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BE03" w14:textId="77777777" w:rsidR="00714220" w:rsidRDefault="001B5729">
      <w:pPr>
        <w:spacing w:after="0" w:line="240" w:lineRule="auto"/>
        <w:sectPr w:rsidR="00714220">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7F9271AF" wp14:editId="30203D69">
            <wp:simplePos x="0" y="0"/>
            <wp:positionH relativeFrom="page">
              <wp:posOffset>0</wp:posOffset>
            </wp:positionH>
            <wp:positionV relativeFrom="page">
              <wp:posOffset>0</wp:posOffset>
            </wp:positionV>
            <wp:extent cx="7562850" cy="10696575"/>
            <wp:effectExtent l="0" t="0" r="0" b="0"/>
            <wp:wrapNone/>
            <wp:docPr id="10" name="cover" descr="Cover: Security, delivery and operations" title="Security, delivery and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7FE24DE8" w14:textId="77777777" w:rsidR="00714220" w:rsidRDefault="001B5729">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714220" w14:paraId="4B96AC89"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7D3AECD" w14:textId="77777777" w:rsidR="00714220" w:rsidRDefault="001B5729">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EE5A923" w14:textId="77777777" w:rsidR="00714220" w:rsidRDefault="001B5729">
            <w:pPr>
              <w:spacing w:after="0"/>
            </w:pPr>
            <w:r>
              <w:t>Security, delivery and operations (HFG-BOOK-10)</w:t>
            </w:r>
          </w:p>
        </w:tc>
      </w:tr>
      <w:tr w:rsidR="00714220" w14:paraId="76B3E27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E65D151" w14:textId="77777777" w:rsidR="00714220" w:rsidRDefault="001B5729">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31C108D" w14:textId="77777777" w:rsidR="00714220" w:rsidRDefault="001B5729">
            <w:pPr>
              <w:spacing w:after="0"/>
            </w:pPr>
            <w:r>
              <w:t>1.0</w:t>
            </w:r>
          </w:p>
        </w:tc>
      </w:tr>
      <w:tr w:rsidR="00714220" w14:paraId="418C31F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E02CE22" w14:textId="77777777" w:rsidR="00714220" w:rsidRDefault="001B5729">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CAADA78" w14:textId="77777777" w:rsidR="00714220" w:rsidRDefault="001B5729">
            <w:pPr>
              <w:spacing w:after="0"/>
            </w:pPr>
            <w:r>
              <w:t>Draft for review</w:t>
            </w:r>
          </w:p>
        </w:tc>
      </w:tr>
      <w:tr w:rsidR="00714220" w14:paraId="17CD75D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A66B59D" w14:textId="77777777" w:rsidR="00714220" w:rsidRDefault="001B5729">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15227CC" w14:textId="77777777" w:rsidR="00714220" w:rsidRDefault="001B5729">
            <w:pPr>
              <w:spacing w:after="0"/>
            </w:pPr>
            <w:r>
              <w:t>Product and engineering, Hydris</w:t>
            </w:r>
          </w:p>
        </w:tc>
      </w:tr>
      <w:tr w:rsidR="00714220" w14:paraId="07A58CB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02E331D" w14:textId="77777777" w:rsidR="00714220" w:rsidRDefault="001B5729">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76BA4FE" w14:textId="77777777" w:rsidR="00714220" w:rsidRDefault="001B5729">
            <w:pPr>
              <w:spacing w:after="0"/>
            </w:pPr>
            <w:r>
              <w:t>Leadership, product, engineering, design, partners and pilot customers</w:t>
            </w:r>
          </w:p>
        </w:tc>
      </w:tr>
      <w:tr w:rsidR="00714220" w14:paraId="17F771B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51476FC" w14:textId="77777777" w:rsidR="00714220" w:rsidRDefault="001B5729">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D25A353" w14:textId="77777777" w:rsidR="00714220" w:rsidRDefault="001B5729">
            <w:pPr>
              <w:spacing w:after="0"/>
            </w:pPr>
            <w:r>
              <w:t>Hydris Field Glasses: website, operator console, glasses app, Android app, API</w:t>
            </w:r>
          </w:p>
        </w:tc>
      </w:tr>
      <w:tr w:rsidR="00714220" w14:paraId="4353473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AD1FC55" w14:textId="77777777" w:rsidR="00714220" w:rsidRDefault="001B5729">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4C9F89C" w14:textId="77777777" w:rsidR="00714220" w:rsidRDefault="001B5729">
            <w:pPr>
              <w:spacing w:after="0"/>
            </w:pPr>
            <w:r>
              <w:t>docs/product/_part10.md in tarun-km/hydrisview (this Word file is generated from it)</w:t>
            </w:r>
          </w:p>
        </w:tc>
      </w:tr>
      <w:tr w:rsidR="00714220" w14:paraId="7339E1B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CDF30CA" w14:textId="77777777" w:rsidR="00714220" w:rsidRDefault="001B5729">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95F973D" w14:textId="77777777" w:rsidR="00714220" w:rsidRDefault="001B5729">
            <w:pPr>
              <w:spacing w:after="0"/>
            </w:pPr>
            <w:r>
              <w:t>Confidential: Hydris, Inc. and named partners</w:t>
            </w:r>
          </w:p>
        </w:tc>
      </w:tr>
    </w:tbl>
    <w:p w14:paraId="0E9417AC" w14:textId="77777777" w:rsidR="00714220" w:rsidRDefault="001B5729">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714220" w14:paraId="7C71F9E6"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625CE957" w14:textId="77777777" w:rsidR="00714220" w:rsidRDefault="001B5729">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1708FDD" w14:textId="77777777" w:rsidR="00714220" w:rsidRDefault="001B5729">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764BE248" w14:textId="77777777" w:rsidR="00714220" w:rsidRDefault="001B5729">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834CB8E" w14:textId="77777777" w:rsidR="00714220" w:rsidRDefault="001B5729">
            <w:pPr>
              <w:spacing w:after="0"/>
            </w:pPr>
            <w:r>
              <w:rPr>
                <w:rFonts w:ascii="Arial" w:eastAsia="Arial" w:hAnsi="Arial" w:cs="Arial"/>
                <w:b/>
                <w:bCs/>
                <w:color w:val="FFFFFF"/>
                <w:sz w:val="18"/>
                <w:szCs w:val="18"/>
              </w:rPr>
              <w:t>Changes</w:t>
            </w:r>
          </w:p>
        </w:tc>
      </w:tr>
      <w:tr w:rsidR="00714220" w14:paraId="19184283"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3B8CDB4D" w14:textId="77777777" w:rsidR="00714220" w:rsidRDefault="001B5729">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5C5DE6F" w14:textId="77777777" w:rsidR="00714220" w:rsidRDefault="001B5729">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32F30A69" w14:textId="77777777" w:rsidR="00714220" w:rsidRDefault="001B5729">
            <w:pPr>
              <w:spacing w:after="0"/>
            </w:pPr>
            <w:r>
              <w:rPr>
                <w:sz w:val="18"/>
                <w:szCs w:val="18"/>
              </w:rPr>
              <w:t>Product and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30E33FED" w14:textId="77777777" w:rsidR="00714220" w:rsidRDefault="001B5729">
            <w:pPr>
              <w:spacing w:after="0"/>
            </w:pPr>
            <w:r>
              <w:rPr>
                <w:sz w:val="18"/>
                <w:szCs w:val="18"/>
              </w:rPr>
              <w:t>First edition</w:t>
            </w:r>
          </w:p>
        </w:tc>
      </w:tr>
    </w:tbl>
    <w:p w14:paraId="52BC6625" w14:textId="77777777" w:rsidR="00714220" w:rsidRDefault="001B5729">
      <w:r>
        <w:br w:type="page"/>
      </w:r>
    </w:p>
    <w:p w14:paraId="20A76904" w14:textId="77777777" w:rsidR="00714220" w:rsidRDefault="001B5729">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973395833"/>
      </w:sdtPr>
      <w:sdtEndPr/>
      <w:sdtContent>
        <w:p w14:paraId="3002AAE8" w14:textId="3ED00255" w:rsidR="0077406C" w:rsidRDefault="001B5729">
          <w:pPr>
            <w:pStyle w:val="TOC1"/>
            <w:tabs>
              <w:tab w:val="right" w:leader="dot" w:pos="9402"/>
            </w:tabs>
            <w:rPr>
              <w:noProof/>
            </w:rPr>
          </w:pPr>
          <w:r>
            <w:fldChar w:fldCharType="begin"/>
          </w:r>
          <w:r>
            <w:instrText>TOC \h \o "1-2"</w:instrText>
          </w:r>
          <w:r>
            <w:fldChar w:fldCharType="separate"/>
          </w:r>
          <w:hyperlink w:anchor="_Toc243915889" w:history="1">
            <w:r w:rsidR="0077406C" w:rsidRPr="00E322A1">
              <w:rPr>
                <w:rStyle w:val="Hyperlink"/>
                <w:noProof/>
              </w:rPr>
              <w:t>1  Security, delivery and operations</w:t>
            </w:r>
            <w:r w:rsidR="0077406C">
              <w:rPr>
                <w:noProof/>
              </w:rPr>
              <w:tab/>
            </w:r>
            <w:r w:rsidR="0077406C">
              <w:rPr>
                <w:noProof/>
              </w:rPr>
              <w:fldChar w:fldCharType="begin"/>
            </w:r>
            <w:r w:rsidR="0077406C">
              <w:rPr>
                <w:noProof/>
              </w:rPr>
              <w:instrText xml:space="preserve"> PAGEREF _Toc243915889 \h </w:instrText>
            </w:r>
            <w:r w:rsidR="0077406C">
              <w:rPr>
                <w:noProof/>
              </w:rPr>
            </w:r>
            <w:r w:rsidR="0077406C">
              <w:rPr>
                <w:noProof/>
              </w:rPr>
              <w:fldChar w:fldCharType="separate"/>
            </w:r>
            <w:r w:rsidR="0077406C">
              <w:rPr>
                <w:noProof/>
              </w:rPr>
              <w:t>4</w:t>
            </w:r>
            <w:r w:rsidR="0077406C">
              <w:rPr>
                <w:noProof/>
              </w:rPr>
              <w:fldChar w:fldCharType="end"/>
            </w:r>
          </w:hyperlink>
        </w:p>
        <w:p w14:paraId="71634D29" w14:textId="21A8A754" w:rsidR="0077406C" w:rsidRDefault="0077406C">
          <w:pPr>
            <w:pStyle w:val="TOC2"/>
            <w:tabs>
              <w:tab w:val="right" w:leader="dot" w:pos="9402"/>
            </w:tabs>
            <w:rPr>
              <w:noProof/>
            </w:rPr>
          </w:pPr>
          <w:hyperlink w:anchor="_Toc243915890" w:history="1">
            <w:r w:rsidRPr="00E322A1">
              <w:rPr>
                <w:rStyle w:val="Hyperlink"/>
                <w:noProof/>
              </w:rPr>
              <w:t>1.1  Security model</w:t>
            </w:r>
            <w:r>
              <w:rPr>
                <w:noProof/>
              </w:rPr>
              <w:tab/>
            </w:r>
            <w:r>
              <w:rPr>
                <w:noProof/>
              </w:rPr>
              <w:fldChar w:fldCharType="begin"/>
            </w:r>
            <w:r>
              <w:rPr>
                <w:noProof/>
              </w:rPr>
              <w:instrText xml:space="preserve"> PAGEREF _Toc243915890 \h </w:instrText>
            </w:r>
            <w:r>
              <w:rPr>
                <w:noProof/>
              </w:rPr>
            </w:r>
            <w:r>
              <w:rPr>
                <w:noProof/>
              </w:rPr>
              <w:fldChar w:fldCharType="separate"/>
            </w:r>
            <w:r>
              <w:rPr>
                <w:noProof/>
              </w:rPr>
              <w:t>4</w:t>
            </w:r>
            <w:r>
              <w:rPr>
                <w:noProof/>
              </w:rPr>
              <w:fldChar w:fldCharType="end"/>
            </w:r>
          </w:hyperlink>
        </w:p>
        <w:p w14:paraId="099417A8" w14:textId="3E1C83E0" w:rsidR="0077406C" w:rsidRDefault="0077406C">
          <w:pPr>
            <w:pStyle w:val="TOC2"/>
            <w:tabs>
              <w:tab w:val="right" w:leader="dot" w:pos="9402"/>
            </w:tabs>
            <w:rPr>
              <w:noProof/>
            </w:rPr>
          </w:pPr>
          <w:hyperlink w:anchor="_Toc243915891" w:history="1">
            <w:r w:rsidRPr="00E322A1">
              <w:rPr>
                <w:rStyle w:val="Hyperlink"/>
                <w:noProof/>
              </w:rPr>
              <w:t>1.2  Compliance mapping</w:t>
            </w:r>
            <w:r>
              <w:rPr>
                <w:noProof/>
              </w:rPr>
              <w:tab/>
            </w:r>
            <w:r>
              <w:rPr>
                <w:noProof/>
              </w:rPr>
              <w:fldChar w:fldCharType="begin"/>
            </w:r>
            <w:r>
              <w:rPr>
                <w:noProof/>
              </w:rPr>
              <w:instrText xml:space="preserve"> PAGEREF _Toc243915891 \h </w:instrText>
            </w:r>
            <w:r>
              <w:rPr>
                <w:noProof/>
              </w:rPr>
            </w:r>
            <w:r>
              <w:rPr>
                <w:noProof/>
              </w:rPr>
              <w:fldChar w:fldCharType="separate"/>
            </w:r>
            <w:r>
              <w:rPr>
                <w:noProof/>
              </w:rPr>
              <w:t>6</w:t>
            </w:r>
            <w:r>
              <w:rPr>
                <w:noProof/>
              </w:rPr>
              <w:fldChar w:fldCharType="end"/>
            </w:r>
          </w:hyperlink>
        </w:p>
        <w:p w14:paraId="115C41F4" w14:textId="6E7A77CE" w:rsidR="0077406C" w:rsidRDefault="0077406C">
          <w:pPr>
            <w:pStyle w:val="TOC2"/>
            <w:tabs>
              <w:tab w:val="right" w:leader="dot" w:pos="9402"/>
            </w:tabs>
            <w:rPr>
              <w:noProof/>
            </w:rPr>
          </w:pPr>
          <w:hyperlink w:anchor="_Toc243915892" w:history="1">
            <w:r w:rsidRPr="00E322A1">
              <w:rPr>
                <w:rStyle w:val="Hyperlink"/>
                <w:noProof/>
              </w:rPr>
              <w:t>1.3  Deployment topologies</w:t>
            </w:r>
            <w:r>
              <w:rPr>
                <w:noProof/>
              </w:rPr>
              <w:tab/>
            </w:r>
            <w:r>
              <w:rPr>
                <w:noProof/>
              </w:rPr>
              <w:fldChar w:fldCharType="begin"/>
            </w:r>
            <w:r>
              <w:rPr>
                <w:noProof/>
              </w:rPr>
              <w:instrText xml:space="preserve"> PAGEREF _Toc243915892 \h </w:instrText>
            </w:r>
            <w:r>
              <w:rPr>
                <w:noProof/>
              </w:rPr>
            </w:r>
            <w:r>
              <w:rPr>
                <w:noProof/>
              </w:rPr>
              <w:fldChar w:fldCharType="separate"/>
            </w:r>
            <w:r>
              <w:rPr>
                <w:noProof/>
              </w:rPr>
              <w:t>6</w:t>
            </w:r>
            <w:r>
              <w:rPr>
                <w:noProof/>
              </w:rPr>
              <w:fldChar w:fldCharType="end"/>
            </w:r>
          </w:hyperlink>
        </w:p>
        <w:p w14:paraId="1B5AF0C7" w14:textId="694C7ABB" w:rsidR="0077406C" w:rsidRDefault="0077406C">
          <w:pPr>
            <w:pStyle w:val="TOC2"/>
            <w:tabs>
              <w:tab w:val="right" w:leader="dot" w:pos="9402"/>
            </w:tabs>
            <w:rPr>
              <w:noProof/>
            </w:rPr>
          </w:pPr>
          <w:hyperlink w:anchor="_Toc243915893" w:history="1">
            <w:r w:rsidRPr="00E322A1">
              <w:rPr>
                <w:rStyle w:val="Hyperlink"/>
                <w:noProof/>
              </w:rPr>
              <w:t>1.4  Quality</w:t>
            </w:r>
            <w:r>
              <w:rPr>
                <w:noProof/>
              </w:rPr>
              <w:tab/>
            </w:r>
            <w:r>
              <w:rPr>
                <w:noProof/>
              </w:rPr>
              <w:fldChar w:fldCharType="begin"/>
            </w:r>
            <w:r>
              <w:rPr>
                <w:noProof/>
              </w:rPr>
              <w:instrText xml:space="preserve"> PAGEREF _Toc243915893 \h </w:instrText>
            </w:r>
            <w:r>
              <w:rPr>
                <w:noProof/>
              </w:rPr>
            </w:r>
            <w:r>
              <w:rPr>
                <w:noProof/>
              </w:rPr>
              <w:fldChar w:fldCharType="separate"/>
            </w:r>
            <w:r>
              <w:rPr>
                <w:noProof/>
              </w:rPr>
              <w:t>8</w:t>
            </w:r>
            <w:r>
              <w:rPr>
                <w:noProof/>
              </w:rPr>
              <w:fldChar w:fldCharType="end"/>
            </w:r>
          </w:hyperlink>
        </w:p>
        <w:p w14:paraId="0AD3D28B" w14:textId="3415C0C6" w:rsidR="0077406C" w:rsidRDefault="0077406C">
          <w:pPr>
            <w:pStyle w:val="TOC2"/>
            <w:tabs>
              <w:tab w:val="right" w:leader="dot" w:pos="9402"/>
            </w:tabs>
            <w:rPr>
              <w:noProof/>
            </w:rPr>
          </w:pPr>
          <w:hyperlink w:anchor="_Toc243915894" w:history="1">
            <w:r w:rsidRPr="00E322A1">
              <w:rPr>
                <w:rStyle w:val="Hyperlink"/>
                <w:noProof/>
              </w:rPr>
              <w:t>1.5  Operations</w:t>
            </w:r>
            <w:r>
              <w:rPr>
                <w:noProof/>
              </w:rPr>
              <w:tab/>
            </w:r>
            <w:r>
              <w:rPr>
                <w:noProof/>
              </w:rPr>
              <w:fldChar w:fldCharType="begin"/>
            </w:r>
            <w:r>
              <w:rPr>
                <w:noProof/>
              </w:rPr>
              <w:instrText xml:space="preserve"> PAGEREF _Toc243915894 \h </w:instrText>
            </w:r>
            <w:r>
              <w:rPr>
                <w:noProof/>
              </w:rPr>
            </w:r>
            <w:r>
              <w:rPr>
                <w:noProof/>
              </w:rPr>
              <w:fldChar w:fldCharType="separate"/>
            </w:r>
            <w:r>
              <w:rPr>
                <w:noProof/>
              </w:rPr>
              <w:t>9</w:t>
            </w:r>
            <w:r>
              <w:rPr>
                <w:noProof/>
              </w:rPr>
              <w:fldChar w:fldCharType="end"/>
            </w:r>
          </w:hyperlink>
        </w:p>
        <w:p w14:paraId="7B40E693" w14:textId="7C2BB3E0" w:rsidR="0077406C" w:rsidRDefault="0077406C">
          <w:pPr>
            <w:pStyle w:val="TOC2"/>
            <w:tabs>
              <w:tab w:val="right" w:leader="dot" w:pos="9402"/>
            </w:tabs>
            <w:rPr>
              <w:noProof/>
            </w:rPr>
          </w:pPr>
          <w:hyperlink w:anchor="_Toc243915895" w:history="1">
            <w:r w:rsidRPr="00E322A1">
              <w:rPr>
                <w:rStyle w:val="Hyperlink"/>
                <w:noProof/>
              </w:rPr>
              <w:t>1.6  Known gaps register</w:t>
            </w:r>
            <w:r>
              <w:rPr>
                <w:noProof/>
              </w:rPr>
              <w:tab/>
            </w:r>
            <w:r>
              <w:rPr>
                <w:noProof/>
              </w:rPr>
              <w:fldChar w:fldCharType="begin"/>
            </w:r>
            <w:r>
              <w:rPr>
                <w:noProof/>
              </w:rPr>
              <w:instrText xml:space="preserve"> PAGEREF _Toc243915895 \h </w:instrText>
            </w:r>
            <w:r>
              <w:rPr>
                <w:noProof/>
              </w:rPr>
            </w:r>
            <w:r>
              <w:rPr>
                <w:noProof/>
              </w:rPr>
              <w:fldChar w:fldCharType="separate"/>
            </w:r>
            <w:r>
              <w:rPr>
                <w:noProof/>
              </w:rPr>
              <w:t>11</w:t>
            </w:r>
            <w:r>
              <w:rPr>
                <w:noProof/>
              </w:rPr>
              <w:fldChar w:fldCharType="end"/>
            </w:r>
          </w:hyperlink>
        </w:p>
        <w:p w14:paraId="7EDE095E" w14:textId="03DA8B91" w:rsidR="00714220" w:rsidRDefault="001B5729">
          <w:r>
            <w:fldChar w:fldCharType="end"/>
          </w:r>
        </w:p>
      </w:sdtContent>
    </w:sdt>
    <w:p w14:paraId="271A544F" w14:textId="77777777" w:rsidR="00714220" w:rsidRDefault="001B5729">
      <w:r>
        <w:br w:type="page"/>
      </w:r>
    </w:p>
    <w:p w14:paraId="38212999" w14:textId="77777777" w:rsidR="00714220" w:rsidRDefault="001B5729">
      <w:pPr>
        <w:pStyle w:val="Heading1"/>
        <w:keepNext/>
      </w:pPr>
      <w:bookmarkStart w:id="0" w:name="_Toc243915889"/>
      <w:r>
        <w:rPr>
          <w:color w:val="1954F1"/>
        </w:rPr>
        <w:lastRenderedPageBreak/>
        <w:t xml:space="preserve">1  </w:t>
      </w:r>
      <w:r>
        <w:t>Security, delivery and operations</w:t>
      </w:r>
      <w:bookmarkEnd w:id="0"/>
    </w:p>
    <w:p w14:paraId="6B45B6AF" w14:textId="77777777" w:rsidR="00714220" w:rsidRDefault="001B5729">
      <w:r>
        <w:t>Hydris puts cameras on workers' faces and turns plant readings into regulated records. Trust is therefore part of the product, not a layer on top. This part covers how Hydris protects customers and workers, how it maps to the frameworks buyers ask about, where it runs, how quality is proven, and how a customer is onboarded and supported. Every target is labelled as a target; nothing here is a certification.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222"/>
        <w:gridCol w:w="2192"/>
        <w:gridCol w:w="222"/>
        <w:gridCol w:w="2181"/>
        <w:gridCol w:w="222"/>
        <w:gridCol w:w="2190"/>
      </w:tblGrid>
      <w:tr w:rsidR="00714220" w14:paraId="43B37D62"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C7E4B30" w14:textId="77777777" w:rsidR="00714220" w:rsidRDefault="001B5729">
            <w:pPr>
              <w:spacing w:after="20"/>
            </w:pPr>
            <w:r>
              <w:rPr>
                <w:rFonts w:ascii="Arial" w:eastAsia="Arial" w:hAnsi="Arial" w:cs="Arial"/>
                <w:b/>
                <w:bCs/>
                <w:color w:val="0C1E85"/>
                <w:sz w:val="40"/>
                <w:szCs w:val="40"/>
              </w:rPr>
              <w:t>3</w:t>
            </w:r>
          </w:p>
          <w:p w14:paraId="441754C4" w14:textId="77777777" w:rsidR="00714220" w:rsidRDefault="001B5729">
            <w:pPr>
              <w:spacing w:after="0"/>
            </w:pPr>
            <w:r>
              <w:rPr>
                <w:b/>
                <w:bCs/>
                <w:sz w:val="17"/>
                <w:szCs w:val="17"/>
              </w:rPr>
              <w:t>layers of access control</w:t>
            </w:r>
          </w:p>
          <w:p w14:paraId="4E1BC56F" w14:textId="77777777" w:rsidR="00714220" w:rsidRDefault="001B5729">
            <w:pPr>
              <w:spacing w:after="0"/>
            </w:pPr>
            <w:r>
              <w:rPr>
                <w:color w:val="5B6472"/>
                <w:sz w:val="16"/>
                <w:szCs w:val="16"/>
              </w:rPr>
              <w:t>RBAC, site scope, Postgres RLS</w:t>
            </w:r>
          </w:p>
        </w:tc>
        <w:tc>
          <w:tcPr>
            <w:tcW w:w="120" w:type="dxa"/>
            <w:tcBorders>
              <w:top w:val="none" w:sz="0" w:space="0" w:color="FFFFFF"/>
              <w:left w:val="none" w:sz="0" w:space="0" w:color="FFFFFF"/>
              <w:bottom w:val="none" w:sz="0" w:space="0" w:color="FFFFFF"/>
              <w:right w:val="none" w:sz="0" w:space="0" w:color="FFFFFF"/>
            </w:tcBorders>
          </w:tcPr>
          <w:p w14:paraId="1A721230" w14:textId="77777777" w:rsidR="00714220" w:rsidRDefault="00714220"/>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5306D44" w14:textId="77777777" w:rsidR="00714220" w:rsidRDefault="001B5729">
            <w:pPr>
              <w:spacing w:after="20"/>
            </w:pPr>
            <w:r>
              <w:rPr>
                <w:rFonts w:ascii="Arial" w:eastAsia="Arial" w:hAnsi="Arial" w:cs="Arial"/>
                <w:b/>
                <w:bCs/>
                <w:color w:val="0C1E85"/>
                <w:sz w:val="40"/>
                <w:szCs w:val="40"/>
              </w:rPr>
              <w:t>15 min</w:t>
            </w:r>
          </w:p>
          <w:p w14:paraId="4DDC9B86" w14:textId="77777777" w:rsidR="00714220" w:rsidRDefault="001B5729">
            <w:pPr>
              <w:spacing w:after="0"/>
            </w:pPr>
            <w:r>
              <w:rPr>
                <w:b/>
                <w:bCs/>
                <w:sz w:val="17"/>
                <w:szCs w:val="17"/>
              </w:rPr>
              <w:t>access token lifetime</w:t>
            </w:r>
          </w:p>
          <w:p w14:paraId="23474B02" w14:textId="77777777" w:rsidR="00714220" w:rsidRDefault="001B5729">
            <w:pPr>
              <w:spacing w:after="0"/>
            </w:pPr>
            <w:r>
              <w:rPr>
                <w:color w:val="5B6472"/>
                <w:sz w:val="16"/>
                <w:szCs w:val="16"/>
              </w:rPr>
              <w:t>rotating refresh with reuse detection</w:t>
            </w:r>
          </w:p>
        </w:tc>
        <w:tc>
          <w:tcPr>
            <w:tcW w:w="120" w:type="dxa"/>
            <w:tcBorders>
              <w:top w:val="none" w:sz="0" w:space="0" w:color="FFFFFF"/>
              <w:left w:val="none" w:sz="0" w:space="0" w:color="FFFFFF"/>
              <w:bottom w:val="none" w:sz="0" w:space="0" w:color="FFFFFF"/>
              <w:right w:val="none" w:sz="0" w:space="0" w:color="FFFFFF"/>
            </w:tcBorders>
          </w:tcPr>
          <w:p w14:paraId="011551B7" w14:textId="77777777" w:rsidR="00714220" w:rsidRDefault="00714220"/>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9EC7F9F" w14:textId="77777777" w:rsidR="00714220" w:rsidRDefault="001B5729">
            <w:pPr>
              <w:spacing w:after="20"/>
            </w:pPr>
            <w:r>
              <w:rPr>
                <w:rFonts w:ascii="Arial" w:eastAsia="Arial" w:hAnsi="Arial" w:cs="Arial"/>
                <w:b/>
                <w:bCs/>
                <w:color w:val="0C1E85"/>
                <w:sz w:val="40"/>
                <w:szCs w:val="40"/>
              </w:rPr>
              <w:t>0</w:t>
            </w:r>
          </w:p>
          <w:p w14:paraId="70E8BBB2" w14:textId="77777777" w:rsidR="00714220" w:rsidRDefault="001B5729">
            <w:pPr>
              <w:spacing w:after="0"/>
            </w:pPr>
            <w:r>
              <w:rPr>
                <w:b/>
                <w:bCs/>
                <w:sz w:val="17"/>
                <w:szCs w:val="17"/>
              </w:rPr>
              <w:t>write paths to plant control</w:t>
            </w:r>
          </w:p>
          <w:p w14:paraId="2B758534" w14:textId="77777777" w:rsidR="00714220" w:rsidRDefault="001B5729">
            <w:pPr>
              <w:spacing w:after="0"/>
            </w:pPr>
            <w:r>
              <w:rPr>
                <w:color w:val="5B6472"/>
                <w:sz w:val="16"/>
                <w:szCs w:val="16"/>
              </w:rPr>
              <w:t>read-only to PLC, SCADA and DCS</w:t>
            </w:r>
          </w:p>
        </w:tc>
        <w:tc>
          <w:tcPr>
            <w:tcW w:w="120" w:type="dxa"/>
            <w:tcBorders>
              <w:top w:val="none" w:sz="0" w:space="0" w:color="FFFFFF"/>
              <w:left w:val="none" w:sz="0" w:space="0" w:color="FFFFFF"/>
              <w:bottom w:val="none" w:sz="0" w:space="0" w:color="FFFFFF"/>
              <w:right w:val="none" w:sz="0" w:space="0" w:color="FFFFFF"/>
            </w:tcBorders>
          </w:tcPr>
          <w:p w14:paraId="5683DC8D" w14:textId="77777777" w:rsidR="00714220" w:rsidRDefault="00714220"/>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BB10410" w14:textId="77777777" w:rsidR="00714220" w:rsidRDefault="001B5729">
            <w:pPr>
              <w:spacing w:after="20"/>
            </w:pPr>
            <w:r>
              <w:rPr>
                <w:rFonts w:ascii="Arial" w:eastAsia="Arial" w:hAnsi="Arial" w:cs="Arial"/>
                <w:b/>
                <w:bCs/>
                <w:color w:val="0C1E85"/>
                <w:sz w:val="40"/>
                <w:szCs w:val="40"/>
              </w:rPr>
              <w:t>2</w:t>
            </w:r>
          </w:p>
          <w:p w14:paraId="70F5906F" w14:textId="77777777" w:rsidR="00714220" w:rsidRDefault="001B5729">
            <w:pPr>
              <w:spacing w:after="0"/>
            </w:pPr>
            <w:r>
              <w:rPr>
                <w:b/>
                <w:bCs/>
                <w:sz w:val="17"/>
                <w:szCs w:val="17"/>
              </w:rPr>
              <w:t>people per approved record</w:t>
            </w:r>
          </w:p>
          <w:p w14:paraId="17B2DC20" w14:textId="77777777" w:rsidR="00714220" w:rsidRDefault="001B5729">
            <w:pPr>
              <w:spacing w:after="0"/>
            </w:pPr>
            <w:r>
              <w:rPr>
                <w:color w:val="5B6472"/>
                <w:sz w:val="16"/>
                <w:szCs w:val="16"/>
              </w:rPr>
              <w:t>verifier and a different approver</w:t>
            </w:r>
          </w:p>
        </w:tc>
      </w:tr>
    </w:tbl>
    <w:p w14:paraId="57DDF68F" w14:textId="77777777" w:rsidR="00714220" w:rsidRDefault="00714220">
      <w:pPr>
        <w:spacing w:after="140"/>
      </w:pPr>
    </w:p>
    <w:p w14:paraId="7948C39B" w14:textId="77777777" w:rsidR="00714220" w:rsidRDefault="001B5729">
      <w:pPr>
        <w:pStyle w:val="Heading2"/>
        <w:keepNext/>
      </w:pPr>
      <w:bookmarkStart w:id="1" w:name="_Toc243915890"/>
      <w:r>
        <w:t>1.1  Security model</w:t>
      </w:r>
      <w:bookmarkEnd w:id="1"/>
    </w:p>
    <w:p w14:paraId="77851494" w14:textId="77777777" w:rsidR="00714220" w:rsidRDefault="001B5729">
      <w:r>
        <w:t>Eight principles shape every design choice: read-only to the plant; defence in depth for tenancy; records are evidence (append-only trails); least privilege for devices; secrets never stored in the clear; AI assists, people decide; capture on intent only; privacy by default.</w:t>
      </w:r>
    </w:p>
    <w:p w14:paraId="47737AF6" w14:textId="77777777" w:rsidR="00714220" w:rsidRDefault="001B5729">
      <w:pPr>
        <w:pStyle w:val="Heading3"/>
        <w:keepNext/>
      </w:pPr>
      <w:r>
        <w:t>Trust boundaries</w:t>
      </w:r>
    </w:p>
    <w:p w14:paraId="3440F953" w14:textId="77777777" w:rsidR="00714220" w:rsidRDefault="001B5729">
      <w:r>
        <w:t>A trust boundary is anywhere data crosses between a party or runtime Hydris controls and one it does not. Five boundaries matter.</w:t>
      </w:r>
    </w:p>
    <w:p w14:paraId="3BA9A358" w14:textId="77777777" w:rsidR="00714220" w:rsidRDefault="001B5729">
      <w:pPr>
        <w:keepNext/>
        <w:spacing w:before="120" w:after="60"/>
        <w:jc w:val="center"/>
      </w:pPr>
      <w:r>
        <w:rPr>
          <w:noProof/>
        </w:rPr>
        <w:drawing>
          <wp:inline distT="0" distB="0" distL="0" distR="0" wp14:anchorId="5FE0C247" wp14:editId="4C8A1587">
            <wp:extent cx="5895975" cy="3238500"/>
            <wp:effectExtent l="0" t="0" r="0" b="0"/>
            <wp:docPr id="1" name="8e688339f155c9b4.png" descr="Trust boundaries. Data crosses five boundaries, each with its own controls." title="Trust boundaries. Data crosses five boundaries, each with its ow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95975" cy="3238500"/>
                    </a:xfrm>
                    <a:prstGeom prst="rect">
                      <a:avLst/>
                    </a:prstGeom>
                  </pic:spPr>
                </pic:pic>
              </a:graphicData>
            </a:graphic>
          </wp:inline>
        </w:drawing>
      </w:r>
    </w:p>
    <w:p w14:paraId="75EC37AA" w14:textId="77777777" w:rsidR="00714220" w:rsidRDefault="001B5729">
      <w:pPr>
        <w:spacing w:after="220"/>
        <w:jc w:val="center"/>
      </w:pPr>
      <w:r>
        <w:rPr>
          <w:b/>
          <w:bCs/>
          <w:color w:val="0C1E85"/>
          <w:sz w:val="18"/>
          <w:szCs w:val="18"/>
        </w:rPr>
        <w:t xml:space="preserve">Figure 1. </w:t>
      </w:r>
      <w:r>
        <w:rPr>
          <w:i/>
          <w:iCs/>
          <w:color w:val="5B6472"/>
          <w:sz w:val="18"/>
          <w:szCs w:val="18"/>
        </w:rPr>
        <w:t>Trust boundaries. Data crosses five boundaries, each with its own controls.</w:t>
      </w:r>
    </w:p>
    <w:p w14:paraId="022066A7" w14:textId="77777777" w:rsidR="00714220" w:rsidRDefault="001B5729">
      <w:pPr>
        <w:keepNext/>
        <w:spacing w:before="160"/>
      </w:pPr>
      <w:r>
        <w:rPr>
          <w:b/>
          <w:bCs/>
          <w:color w:val="0C1E85"/>
          <w:sz w:val="18"/>
          <w:szCs w:val="18"/>
        </w:rPr>
        <w:t xml:space="preserve">Table 1. </w:t>
      </w:r>
      <w:r>
        <w:rPr>
          <w:b/>
          <w:bCs/>
          <w:sz w:val="18"/>
          <w:szCs w:val="18"/>
        </w:rPr>
        <w:t>Top threats and controls (STRIDE extract from SECURITY_PRIVACY.md)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2202"/>
        <w:gridCol w:w="3356"/>
        <w:gridCol w:w="2414"/>
      </w:tblGrid>
      <w:tr w:rsidR="00714220" w14:paraId="5AA5F60D" w14:textId="77777777">
        <w:trPr>
          <w:cantSplit/>
          <w:tblHeader/>
        </w:trPr>
        <w:tc>
          <w:tcPr>
            <w:tcW w:w="14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0ECBBE" w14:textId="77777777" w:rsidR="00714220" w:rsidRDefault="001B5729">
            <w:pPr>
              <w:spacing w:after="0"/>
            </w:pPr>
            <w:r>
              <w:rPr>
                <w:rFonts w:ascii="Arial" w:eastAsia="Arial" w:hAnsi="Arial" w:cs="Arial"/>
                <w:b/>
                <w:bCs/>
                <w:color w:val="FFFFFF"/>
                <w:sz w:val="18"/>
                <w:szCs w:val="18"/>
              </w:rPr>
              <w:t>Threat</w:t>
            </w:r>
          </w:p>
        </w:tc>
        <w:tc>
          <w:tcPr>
            <w:tcW w:w="22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AAFEE8" w14:textId="77777777" w:rsidR="00714220" w:rsidRDefault="001B5729">
            <w:pPr>
              <w:spacing w:after="0"/>
            </w:pPr>
            <w:r>
              <w:rPr>
                <w:rFonts w:ascii="Arial" w:eastAsia="Arial" w:hAnsi="Arial" w:cs="Arial"/>
                <w:b/>
                <w:bCs/>
                <w:color w:val="FFFFFF"/>
                <w:sz w:val="18"/>
                <w:szCs w:val="18"/>
              </w:rPr>
              <w:t>Scenario</w:t>
            </w:r>
          </w:p>
        </w:tc>
        <w:tc>
          <w:tcPr>
            <w:tcW w:w="33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01F4AE" w14:textId="77777777" w:rsidR="00714220" w:rsidRDefault="001B5729">
            <w:pPr>
              <w:spacing w:after="0"/>
            </w:pPr>
            <w:r>
              <w:rPr>
                <w:rFonts w:ascii="Arial" w:eastAsia="Arial" w:hAnsi="Arial" w:cs="Arial"/>
                <w:b/>
                <w:bCs/>
                <w:color w:val="FFFFFF"/>
                <w:sz w:val="18"/>
                <w:szCs w:val="18"/>
              </w:rPr>
              <w:t>Control in the product</w:t>
            </w:r>
          </w:p>
        </w:tc>
        <w:tc>
          <w:tcPr>
            <w:tcW w:w="24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148E5B" w14:textId="77777777" w:rsidR="00714220" w:rsidRDefault="001B5729">
            <w:pPr>
              <w:spacing w:after="0"/>
            </w:pPr>
            <w:r>
              <w:rPr>
                <w:rFonts w:ascii="Arial" w:eastAsia="Arial" w:hAnsi="Arial" w:cs="Arial"/>
                <w:b/>
                <w:bCs/>
                <w:color w:val="FFFFFF"/>
                <w:sz w:val="18"/>
                <w:szCs w:val="18"/>
              </w:rPr>
              <w:t>Open gap</w:t>
            </w:r>
          </w:p>
        </w:tc>
      </w:tr>
      <w:tr w:rsidR="00714220" w14:paraId="1B85BCF5"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DD2505" w14:textId="77777777" w:rsidR="00714220" w:rsidRDefault="001B5729">
            <w:pPr>
              <w:spacing w:after="0"/>
            </w:pPr>
            <w:r>
              <w:rPr>
                <w:sz w:val="18"/>
                <w:szCs w:val="18"/>
              </w:rPr>
              <w:t>Spoofing</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1F18E" w14:textId="77777777" w:rsidR="00714220" w:rsidRDefault="001B5729">
            <w:pPr>
              <w:spacing w:after="0"/>
            </w:pPr>
            <w:r>
              <w:rPr>
                <w:sz w:val="18"/>
                <w:szCs w:val="18"/>
              </w:rPr>
              <w:t>Password guessing, credential stuffing</w:t>
            </w:r>
          </w:p>
        </w:tc>
        <w:tc>
          <w:tcPr>
            <w:tcW w:w="33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FCAC07" w14:textId="77777777" w:rsidR="00714220" w:rsidRDefault="001B5729">
            <w:pPr>
              <w:spacing w:after="0"/>
            </w:pPr>
            <w:r>
              <w:rPr>
                <w:sz w:val="18"/>
                <w:szCs w:val="18"/>
              </w:rPr>
              <w:t>argon2id, lockout after 5 failures, 10 sign-ins per min, optional TOTP</w:t>
            </w:r>
          </w:p>
        </w:tc>
        <w:tc>
          <w:tcPr>
            <w:tcW w:w="2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606168" w14:textId="77777777" w:rsidR="00714220" w:rsidRDefault="001B5729">
            <w:pPr>
              <w:spacing w:after="0"/>
            </w:pPr>
            <w:r>
              <w:rPr>
                <w:sz w:val="18"/>
                <w:szCs w:val="18"/>
              </w:rPr>
              <w:t>No SSO, MFA not enforceable per org</w:t>
            </w:r>
          </w:p>
        </w:tc>
      </w:tr>
      <w:tr w:rsidR="00714220" w14:paraId="4B51CB92"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AEC53D" w14:textId="77777777" w:rsidR="00714220" w:rsidRDefault="001B5729">
            <w:pPr>
              <w:spacing w:after="0"/>
            </w:pPr>
            <w:r>
              <w:rPr>
                <w:sz w:val="18"/>
                <w:szCs w:val="18"/>
              </w:rPr>
              <w:t>Spoofing</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D1A4E0" w14:textId="77777777" w:rsidR="00714220" w:rsidRDefault="001B5729">
            <w:pPr>
              <w:spacing w:after="0"/>
            </w:pPr>
            <w:r>
              <w:rPr>
                <w:sz w:val="18"/>
                <w:szCs w:val="18"/>
              </w:rPr>
              <w:t>Rogue device pairs into an org</w:t>
            </w:r>
          </w:p>
        </w:tc>
        <w:tc>
          <w:tcPr>
            <w:tcW w:w="33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AF1EFC" w14:textId="77777777" w:rsidR="00714220" w:rsidRDefault="001B5729">
            <w:pPr>
              <w:spacing w:after="0"/>
            </w:pPr>
            <w:r>
              <w:rPr>
                <w:sz w:val="18"/>
                <w:szCs w:val="18"/>
              </w:rPr>
              <w:t xml:space="preserve">Signed-in approver with </w:t>
            </w:r>
            <w:r>
              <w:rPr>
                <w:rFonts w:ascii="Consolas" w:eastAsia="Consolas" w:hAnsi="Consolas" w:cs="Consolas"/>
                <w:color w:val="3346B0"/>
                <w:sz w:val="15"/>
                <w:szCs w:val="15"/>
                <w:shd w:val="clear" w:color="auto" w:fill="EEF2FE"/>
              </w:rPr>
              <w:t>device.pair</w:t>
            </w:r>
            <w:r>
              <w:rPr>
                <w:sz w:val="18"/>
                <w:szCs w:val="18"/>
              </w:rPr>
              <w:t>, 300 s single-use code, hashed poll secret</w:t>
            </w:r>
          </w:p>
        </w:tc>
        <w:tc>
          <w:tcPr>
            <w:tcW w:w="2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447BE4" w14:textId="77777777" w:rsidR="00714220" w:rsidRDefault="001B5729">
            <w:pPr>
              <w:spacing w:after="0"/>
            </w:pPr>
            <w:r>
              <w:rPr>
                <w:sz w:val="18"/>
                <w:szCs w:val="18"/>
              </w:rPr>
              <w:t>No device attestation</w:t>
            </w:r>
          </w:p>
        </w:tc>
      </w:tr>
      <w:tr w:rsidR="00714220" w14:paraId="58983D77"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FB6F8A" w14:textId="77777777" w:rsidR="00714220" w:rsidRDefault="001B5729">
            <w:pPr>
              <w:spacing w:after="0"/>
            </w:pPr>
            <w:r>
              <w:rPr>
                <w:sz w:val="18"/>
                <w:szCs w:val="18"/>
              </w:rPr>
              <w:lastRenderedPageBreak/>
              <w:t>Tampering</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F2D043" w14:textId="77777777" w:rsidR="00714220" w:rsidRDefault="001B5729">
            <w:pPr>
              <w:spacing w:after="0"/>
            </w:pPr>
            <w:r>
              <w:rPr>
                <w:sz w:val="18"/>
                <w:szCs w:val="18"/>
              </w:rPr>
              <w:t>Silent edit of readings or records</w:t>
            </w:r>
          </w:p>
        </w:tc>
        <w:tc>
          <w:tcPr>
            <w:tcW w:w="33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2C469F" w14:textId="77777777" w:rsidR="00714220" w:rsidRDefault="001B5729">
            <w:pPr>
              <w:spacing w:after="0"/>
            </w:pPr>
            <w:r>
              <w:rPr>
                <w:sz w:val="18"/>
                <w:szCs w:val="18"/>
              </w:rPr>
              <w:t>Append-only corrections and audit events at the grant level</w:t>
            </w:r>
          </w:p>
        </w:tc>
        <w:tc>
          <w:tcPr>
            <w:tcW w:w="2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9E2904" w14:textId="77777777" w:rsidR="00714220" w:rsidRDefault="001B5729">
            <w:pPr>
              <w:spacing w:after="0"/>
            </w:pPr>
            <w:r>
              <w:rPr>
                <w:sz w:val="18"/>
                <w:szCs w:val="18"/>
              </w:rPr>
              <w:t>No signed export or hash chain</w:t>
            </w:r>
          </w:p>
        </w:tc>
      </w:tr>
      <w:tr w:rsidR="00714220" w14:paraId="123AF5AD"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AF537" w14:textId="77777777" w:rsidR="00714220" w:rsidRDefault="001B5729">
            <w:pPr>
              <w:spacing w:after="0"/>
            </w:pPr>
            <w:r>
              <w:rPr>
                <w:sz w:val="18"/>
                <w:szCs w:val="18"/>
              </w:rPr>
              <w:t>Information disclosure</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E29E6" w14:textId="77777777" w:rsidR="00714220" w:rsidRDefault="001B5729">
            <w:pPr>
              <w:spacing w:after="0"/>
            </w:pPr>
            <w:r>
              <w:rPr>
                <w:sz w:val="18"/>
                <w:szCs w:val="18"/>
              </w:rPr>
              <w:t>Cross-tenant read</w:t>
            </w:r>
          </w:p>
        </w:tc>
        <w:tc>
          <w:tcPr>
            <w:tcW w:w="33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3A647A" w14:textId="77777777" w:rsidR="00714220" w:rsidRDefault="001B5729">
            <w:pPr>
              <w:spacing w:after="0"/>
            </w:pPr>
            <w:r>
              <w:rPr>
                <w:sz w:val="18"/>
                <w:szCs w:val="18"/>
              </w:rPr>
              <w:t>RLS forced, 404 for out-of-scope records</w:t>
            </w:r>
          </w:p>
        </w:tc>
        <w:tc>
          <w:tcPr>
            <w:tcW w:w="2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2D62FB" w14:textId="77777777" w:rsidR="00714220" w:rsidRDefault="001B5729">
            <w:pPr>
              <w:spacing w:after="0"/>
            </w:pPr>
            <w:r>
              <w:rPr>
                <w:sz w:val="18"/>
                <w:szCs w:val="18"/>
              </w:rPr>
              <w:t>Owner connection would bypass RLS</w:t>
            </w:r>
          </w:p>
        </w:tc>
      </w:tr>
      <w:tr w:rsidR="00714220" w14:paraId="7CD1BADB"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EFB40D" w14:textId="77777777" w:rsidR="00714220" w:rsidRDefault="001B5729">
            <w:pPr>
              <w:spacing w:after="0"/>
            </w:pPr>
            <w:r>
              <w:rPr>
                <w:sz w:val="18"/>
                <w:szCs w:val="18"/>
              </w:rPr>
              <w:t>Information disclosure</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DB5E7E" w14:textId="77777777" w:rsidR="00714220" w:rsidRDefault="001B5729">
            <w:pPr>
              <w:spacing w:after="0"/>
            </w:pPr>
            <w:r>
              <w:rPr>
                <w:sz w:val="18"/>
                <w:szCs w:val="18"/>
              </w:rPr>
              <w:t>Stolen phone</w:t>
            </w:r>
          </w:p>
        </w:tc>
        <w:tc>
          <w:tcPr>
            <w:tcW w:w="33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C4E6B4" w14:textId="77777777" w:rsidR="00714220" w:rsidRDefault="001B5729">
            <w:pPr>
              <w:spacing w:after="0"/>
            </w:pPr>
            <w:r>
              <w:rPr>
                <w:sz w:val="18"/>
                <w:szCs w:val="18"/>
              </w:rPr>
              <w:t>Keystore AES-256-GCM on Android, device revoke</w:t>
            </w:r>
          </w:p>
        </w:tc>
        <w:tc>
          <w:tcPr>
            <w:tcW w:w="2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D38CEB" w14:textId="77777777" w:rsidR="00714220" w:rsidRDefault="001B5729">
            <w:pPr>
              <w:spacing w:after="0"/>
            </w:pPr>
            <w:r>
              <w:rPr>
                <w:sz w:val="18"/>
                <w:szCs w:val="18"/>
              </w:rPr>
              <w:t xml:space="preserve">Web glasses keep the token in </w:t>
            </w:r>
            <w:r>
              <w:rPr>
                <w:rFonts w:ascii="Consolas" w:eastAsia="Consolas" w:hAnsi="Consolas" w:cs="Consolas"/>
                <w:color w:val="3346B0"/>
                <w:sz w:val="15"/>
                <w:szCs w:val="15"/>
                <w:shd w:val="clear" w:color="auto" w:fill="EEF2FE"/>
              </w:rPr>
              <w:t>localStorage</w:t>
            </w:r>
          </w:p>
        </w:tc>
      </w:tr>
      <w:tr w:rsidR="00714220" w14:paraId="00C53747"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FA5933" w14:textId="77777777" w:rsidR="00714220" w:rsidRDefault="001B5729">
            <w:pPr>
              <w:spacing w:after="0"/>
            </w:pPr>
            <w:r>
              <w:rPr>
                <w:sz w:val="18"/>
                <w:szCs w:val="18"/>
              </w:rPr>
              <w:t>Denial of service</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CB3E5" w14:textId="77777777" w:rsidR="00714220" w:rsidRDefault="001B5729">
            <w:pPr>
              <w:spacing w:after="0"/>
            </w:pPr>
            <w:r>
              <w:rPr>
                <w:sz w:val="18"/>
                <w:szCs w:val="18"/>
              </w:rPr>
              <w:t>Login or ingest floods</w:t>
            </w:r>
          </w:p>
        </w:tc>
        <w:tc>
          <w:tcPr>
            <w:tcW w:w="33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CE4524" w14:textId="77777777" w:rsidR="00714220" w:rsidRDefault="001B5729">
            <w:pPr>
              <w:spacing w:after="0"/>
            </w:pPr>
            <w:r>
              <w:rPr>
                <w:sz w:val="18"/>
                <w:szCs w:val="18"/>
              </w:rPr>
              <w:t>Rate limits, 500 readings per call, body limits</w:t>
            </w:r>
          </w:p>
        </w:tc>
        <w:tc>
          <w:tcPr>
            <w:tcW w:w="2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3F2D9A" w14:textId="77777777" w:rsidR="00714220" w:rsidRDefault="001B5729">
            <w:pPr>
              <w:spacing w:after="0"/>
            </w:pPr>
            <w:r>
              <w:rPr>
                <w:sz w:val="18"/>
                <w:szCs w:val="18"/>
              </w:rPr>
              <w:t>Limits are per instance</w:t>
            </w:r>
          </w:p>
        </w:tc>
      </w:tr>
      <w:tr w:rsidR="00714220" w14:paraId="2E207DAC"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E65977" w14:textId="77777777" w:rsidR="00714220" w:rsidRDefault="001B5729">
            <w:pPr>
              <w:spacing w:after="0"/>
            </w:pPr>
            <w:r>
              <w:rPr>
                <w:sz w:val="18"/>
                <w:szCs w:val="18"/>
              </w:rPr>
              <w:t>Elevation</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02E653" w14:textId="77777777" w:rsidR="00714220" w:rsidRDefault="001B5729">
            <w:pPr>
              <w:spacing w:after="0"/>
            </w:pPr>
            <w:r>
              <w:rPr>
                <w:sz w:val="18"/>
                <w:szCs w:val="18"/>
              </w:rPr>
              <w:t>Device calls admin endpoints</w:t>
            </w:r>
          </w:p>
        </w:tc>
        <w:tc>
          <w:tcPr>
            <w:tcW w:w="33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4AD70F" w14:textId="77777777" w:rsidR="00714220" w:rsidRDefault="001B5729">
            <w:pPr>
              <w:spacing w:after="0"/>
            </w:pPr>
            <w:r>
              <w:rPr>
                <w:sz w:val="18"/>
                <w:szCs w:val="18"/>
              </w:rPr>
              <w:t>Fixed device permission ceiling; verify and approve need a person</w:t>
            </w:r>
          </w:p>
        </w:tc>
        <w:tc>
          <w:tcPr>
            <w:tcW w:w="2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90E8F" w14:textId="77777777" w:rsidR="00714220" w:rsidRDefault="001B5729">
            <w:pPr>
              <w:spacing w:after="0"/>
            </w:pPr>
            <w:r>
              <w:rPr>
                <w:sz w:val="18"/>
                <w:szCs w:val="18"/>
              </w:rPr>
              <w:t>None known</w:t>
            </w:r>
          </w:p>
        </w:tc>
      </w:tr>
      <w:tr w:rsidR="00714220" w14:paraId="38C7C163"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81F911" w14:textId="77777777" w:rsidR="00714220" w:rsidRDefault="001B5729">
            <w:pPr>
              <w:spacing w:after="0"/>
            </w:pPr>
            <w:r>
              <w:rPr>
                <w:sz w:val="18"/>
                <w:szCs w:val="18"/>
              </w:rPr>
              <w:t>AI</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3CC2E4" w14:textId="77777777" w:rsidR="00714220" w:rsidRDefault="001B5729">
            <w:pPr>
              <w:spacing w:after="0"/>
            </w:pPr>
            <w:r>
              <w:rPr>
                <w:sz w:val="18"/>
                <w:szCs w:val="18"/>
              </w:rPr>
              <w:t>Prompt injection in a scanned page</w:t>
            </w:r>
          </w:p>
        </w:tc>
        <w:tc>
          <w:tcPr>
            <w:tcW w:w="33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0D63C5" w14:textId="77777777" w:rsidR="00714220" w:rsidRDefault="001B5729">
            <w:pPr>
              <w:spacing w:after="0"/>
            </w:pPr>
            <w:r>
              <w:rPr>
                <w:sz w:val="18"/>
                <w:szCs w:val="18"/>
              </w:rPr>
              <w:t>Strict output schema, OCR cross-check, human review</w:t>
            </w:r>
          </w:p>
        </w:tc>
        <w:tc>
          <w:tcPr>
            <w:tcW w:w="2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B94639" w14:textId="77777777" w:rsidR="00714220" w:rsidRDefault="001B5729">
            <w:pPr>
              <w:spacing w:after="0"/>
            </w:pPr>
            <w:r>
              <w:rPr>
                <w:sz w:val="18"/>
                <w:szCs w:val="18"/>
              </w:rPr>
              <w:t>No injection classifier</w:t>
            </w:r>
          </w:p>
        </w:tc>
      </w:tr>
    </w:tbl>
    <w:p w14:paraId="6252D425" w14:textId="77777777" w:rsidR="00714220" w:rsidRDefault="00714220">
      <w:pPr>
        <w:spacing w:after="120"/>
      </w:pPr>
    </w:p>
    <w:p w14:paraId="1EA17FD6" w14:textId="77777777" w:rsidR="00714220" w:rsidRDefault="001B5729">
      <w:pPr>
        <w:pStyle w:val="Heading3"/>
        <w:keepNext/>
      </w:pPr>
      <w:r>
        <w:t>Privacy for camera glasses and workers</w:t>
      </w:r>
    </w:p>
    <w:p w14:paraId="34B1F9E7" w14:textId="77777777" w:rsidR="00714220" w:rsidRDefault="001B5729">
      <w:r>
        <w:t>The camera only runs when a person asks for it, and only the final page leaves the phone.</w:t>
      </w:r>
    </w:p>
    <w:p w14:paraId="2ACCDF7F" w14:textId="77777777" w:rsidR="00714220" w:rsidRDefault="001B5729">
      <w:pPr>
        <w:keepNext/>
        <w:spacing w:before="120" w:after="60"/>
        <w:jc w:val="center"/>
      </w:pPr>
      <w:r>
        <w:rPr>
          <w:noProof/>
        </w:rPr>
        <w:drawing>
          <wp:inline distT="0" distB="0" distL="0" distR="0" wp14:anchorId="6868BFEC" wp14:editId="15979F72">
            <wp:extent cx="1914525" cy="3238500"/>
            <wp:effectExtent l="0" t="0" r="0" b="0"/>
            <wp:docPr id="2" name="44bef7e6496c1038.png" descr="Camera on intent. Preview frames stay on the phone; only a reviewed page image is uploaded." title="Camera on intent. Preview frames stay on the phone; only a reviewed page image is up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14525" cy="3238500"/>
                    </a:xfrm>
                    <a:prstGeom prst="rect">
                      <a:avLst/>
                    </a:prstGeom>
                  </pic:spPr>
                </pic:pic>
              </a:graphicData>
            </a:graphic>
          </wp:inline>
        </w:drawing>
      </w:r>
    </w:p>
    <w:p w14:paraId="10A6D70B" w14:textId="77777777" w:rsidR="00714220" w:rsidRDefault="001B5729">
      <w:pPr>
        <w:spacing w:after="220"/>
        <w:jc w:val="center"/>
      </w:pPr>
      <w:r>
        <w:rPr>
          <w:b/>
          <w:bCs/>
          <w:color w:val="0C1E85"/>
          <w:sz w:val="18"/>
          <w:szCs w:val="18"/>
        </w:rPr>
        <w:t xml:space="preserve">Figure 2. </w:t>
      </w:r>
      <w:r>
        <w:rPr>
          <w:i/>
          <w:iCs/>
          <w:color w:val="5B6472"/>
          <w:sz w:val="18"/>
          <w:szCs w:val="18"/>
        </w:rPr>
        <w:t>Camera on intent. Preview frames stay on the phone; only a reviewed page image is uploaded.</w:t>
      </w:r>
    </w:p>
    <w:p w14:paraId="6B94748B" w14:textId="77777777" w:rsidR="00714220" w:rsidRDefault="001B5729">
      <w:pPr>
        <w:keepNext/>
        <w:spacing w:before="160"/>
      </w:pPr>
      <w:r>
        <w:rPr>
          <w:b/>
          <w:bCs/>
          <w:color w:val="0C1E85"/>
          <w:sz w:val="18"/>
          <w:szCs w:val="18"/>
        </w:rPr>
        <w:t xml:space="preserve">Table 2. </w:t>
      </w:r>
      <w:r>
        <w:rPr>
          <w:b/>
          <w:bCs/>
          <w:sz w:val="18"/>
          <w:szCs w:val="18"/>
        </w:rPr>
        <w:t>Camera and worker commitments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7"/>
        <w:gridCol w:w="2325"/>
      </w:tblGrid>
      <w:tr w:rsidR="00714220" w14:paraId="1A1C3A0A" w14:textId="77777777">
        <w:trPr>
          <w:cantSplit/>
          <w:tblHeader/>
        </w:trPr>
        <w:tc>
          <w:tcPr>
            <w:tcW w:w="70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47F780" w14:textId="77777777" w:rsidR="00714220" w:rsidRDefault="001B5729">
            <w:pPr>
              <w:spacing w:after="0"/>
            </w:pPr>
            <w:r>
              <w:rPr>
                <w:rFonts w:ascii="Arial" w:eastAsia="Arial" w:hAnsi="Arial" w:cs="Arial"/>
                <w:b/>
                <w:bCs/>
                <w:color w:val="FFFFFF"/>
                <w:sz w:val="18"/>
                <w:szCs w:val="18"/>
              </w:rPr>
              <w:t>Commitment</w:t>
            </w:r>
          </w:p>
        </w:tc>
        <w:tc>
          <w:tcPr>
            <w:tcW w:w="2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EEBED9" w14:textId="77777777" w:rsidR="00714220" w:rsidRDefault="001B5729">
            <w:pPr>
              <w:spacing w:after="0"/>
            </w:pPr>
            <w:r>
              <w:rPr>
                <w:rFonts w:ascii="Arial" w:eastAsia="Arial" w:hAnsi="Arial" w:cs="Arial"/>
                <w:b/>
                <w:bCs/>
                <w:color w:val="FFFFFF"/>
                <w:sz w:val="18"/>
                <w:szCs w:val="18"/>
              </w:rPr>
              <w:t>Status</w:t>
            </w:r>
          </w:p>
        </w:tc>
      </w:tr>
      <w:tr w:rsidR="00714220" w14:paraId="3C874F96" w14:textId="77777777">
        <w:trPr>
          <w:cantSplit/>
        </w:trPr>
        <w:tc>
          <w:tcPr>
            <w:tcW w:w="7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EB55BE" w14:textId="77777777" w:rsidR="00714220" w:rsidRDefault="001B5729">
            <w:pPr>
              <w:spacing w:after="0"/>
            </w:pPr>
            <w:r>
              <w:rPr>
                <w:sz w:val="18"/>
                <w:szCs w:val="18"/>
              </w:rPr>
              <w:t>No background or continuous recording, no video stored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453823" w14:textId="77777777" w:rsidR="00714220" w:rsidRDefault="001B5729">
            <w:pPr>
              <w:spacing w:after="0"/>
            </w:pPr>
            <w:r>
              <w:rPr>
                <w:sz w:val="18"/>
                <w:szCs w:val="18"/>
              </w:rPr>
              <w:t>Built</w:t>
            </w:r>
          </w:p>
        </w:tc>
      </w:tr>
      <w:tr w:rsidR="00714220" w14:paraId="16A18529" w14:textId="77777777">
        <w:trPr>
          <w:cantSplit/>
        </w:trPr>
        <w:tc>
          <w:tcPr>
            <w:tcW w:w="7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05022A" w14:textId="77777777" w:rsidR="00714220" w:rsidRDefault="001B5729">
            <w:pPr>
              <w:spacing w:after="0"/>
            </w:pPr>
            <w:r>
              <w:rPr>
                <w:sz w:val="18"/>
                <w:szCs w:val="18"/>
              </w:rPr>
              <w:t>Only text after "Hey Hydris" is sent; audio never uploaded to Hydris</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30C27A" w14:textId="77777777" w:rsidR="00714220" w:rsidRDefault="001B5729">
            <w:pPr>
              <w:spacing w:after="0"/>
            </w:pPr>
            <w:r>
              <w:rPr>
                <w:sz w:val="18"/>
                <w:szCs w:val="18"/>
              </w:rPr>
              <w:t>Built</w:t>
            </w:r>
          </w:p>
        </w:tc>
      </w:tr>
      <w:tr w:rsidR="00714220" w14:paraId="369C2227" w14:textId="77777777">
        <w:trPr>
          <w:cantSplit/>
        </w:trPr>
        <w:tc>
          <w:tcPr>
            <w:tcW w:w="7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7E2A45" w14:textId="77777777" w:rsidR="00714220" w:rsidRDefault="001B5729">
            <w:pPr>
              <w:spacing w:after="0"/>
            </w:pPr>
            <w:r>
              <w:rPr>
                <w:sz w:val="18"/>
                <w:szCs w:val="18"/>
              </w:rPr>
              <w:t>Meta capture LED cannot be disabled by apps</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2871A1" w14:textId="77777777" w:rsidR="00714220" w:rsidRDefault="001B5729">
            <w:pPr>
              <w:spacing w:after="0"/>
            </w:pPr>
            <w:r>
              <w:rPr>
                <w:sz w:val="18"/>
                <w:szCs w:val="18"/>
              </w:rPr>
              <w:t>Vendor control</w:t>
            </w:r>
          </w:p>
        </w:tc>
      </w:tr>
      <w:tr w:rsidR="00714220" w14:paraId="522D92B9" w14:textId="77777777">
        <w:trPr>
          <w:cantSplit/>
        </w:trPr>
        <w:tc>
          <w:tcPr>
            <w:tcW w:w="7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D704F7" w14:textId="77777777" w:rsidR="00714220" w:rsidRDefault="001B5729">
            <w:pPr>
              <w:spacing w:after="0"/>
            </w:pPr>
            <w:r>
              <w:rPr>
                <w:sz w:val="18"/>
                <w:szCs w:val="18"/>
              </w:rPr>
              <w:t>No location tracking, no keystroke or gaze analytics, no individual performance reports</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6468E" w14:textId="77777777" w:rsidR="00714220" w:rsidRDefault="001B5729">
            <w:pPr>
              <w:spacing w:after="0"/>
            </w:pPr>
            <w:r>
              <w:rPr>
                <w:sz w:val="18"/>
                <w:szCs w:val="18"/>
              </w:rPr>
              <w:t>Built (by design)</w:t>
            </w:r>
          </w:p>
        </w:tc>
      </w:tr>
      <w:tr w:rsidR="00714220" w14:paraId="6D12F9A6" w14:textId="77777777">
        <w:trPr>
          <w:cantSplit/>
        </w:trPr>
        <w:tc>
          <w:tcPr>
            <w:tcW w:w="7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629494" w14:textId="77777777" w:rsidR="00714220" w:rsidRDefault="001B5729">
            <w:pPr>
              <w:spacing w:after="0"/>
            </w:pPr>
            <w:r>
              <w:rPr>
                <w:sz w:val="18"/>
                <w:szCs w:val="18"/>
              </w:rPr>
              <w:t>Face and badge redaction before upload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EAD5A6" w14:textId="77777777" w:rsidR="00714220" w:rsidRDefault="001B5729">
            <w:pPr>
              <w:spacing w:after="0"/>
            </w:pPr>
            <w:r>
              <w:rPr>
                <w:sz w:val="18"/>
                <w:szCs w:val="18"/>
              </w:rPr>
              <w:t>Planned</w:t>
            </w:r>
          </w:p>
        </w:tc>
      </w:tr>
      <w:tr w:rsidR="00714220" w14:paraId="3E03808F" w14:textId="77777777">
        <w:trPr>
          <w:cantSplit/>
        </w:trPr>
        <w:tc>
          <w:tcPr>
            <w:tcW w:w="7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0045ED" w14:textId="77777777" w:rsidR="00714220" w:rsidRDefault="001B5729">
            <w:pPr>
              <w:spacing w:after="0"/>
            </w:pPr>
            <w:r>
              <w:rPr>
                <w:sz w:val="18"/>
                <w:szCs w:val="18"/>
              </w:rPr>
              <w:t>Camera-free zones per site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8748E1" w14:textId="77777777" w:rsidR="00714220" w:rsidRDefault="001B5729">
            <w:pPr>
              <w:spacing w:after="0"/>
            </w:pPr>
            <w:r>
              <w:rPr>
                <w:sz w:val="18"/>
                <w:szCs w:val="18"/>
              </w:rPr>
              <w:t>Planned</w:t>
            </w:r>
          </w:p>
        </w:tc>
      </w:tr>
    </w:tbl>
    <w:p w14:paraId="2767B6DC" w14:textId="77777777" w:rsidR="00714220" w:rsidRDefault="00714220">
      <w:pPr>
        <w:spacing w:after="120"/>
      </w:pPr>
    </w:p>
    <w:p w14:paraId="50DECABF" w14:textId="77777777" w:rsidR="00714220" w:rsidRDefault="001B5729">
      <w:pPr>
        <w:pStyle w:val="Heading2"/>
        <w:keepNext/>
      </w:pPr>
      <w:bookmarkStart w:id="2" w:name="_Toc243915891"/>
      <w:r>
        <w:lastRenderedPageBreak/>
        <w:t>1.2  Compliance mapping</w:t>
      </w:r>
      <w:bookmarkEnd w:id="2"/>
    </w:p>
    <w:p w14:paraId="0E14DD67" w14:textId="77777777" w:rsidR="00714220" w:rsidRDefault="001B5729">
      <w:r>
        <w:t>The table maps frameworks to product controls. It is a mapping and a set of targets, never a claim of certification.</w:t>
      </w:r>
    </w:p>
    <w:p w14:paraId="517E6DFE" w14:textId="77777777" w:rsidR="00714220" w:rsidRDefault="001B5729">
      <w:pPr>
        <w:keepNext/>
        <w:spacing w:before="160"/>
      </w:pPr>
      <w:r>
        <w:rPr>
          <w:b/>
          <w:bCs/>
          <w:color w:val="0C1E85"/>
          <w:sz w:val="18"/>
          <w:szCs w:val="18"/>
        </w:rPr>
        <w:t xml:space="preserve">Table 3. </w:t>
      </w:r>
      <w:r>
        <w:rPr>
          <w:b/>
          <w:bCs/>
          <w:sz w:val="18"/>
          <w:szCs w:val="18"/>
        </w:rPr>
        <w:t>Compliance mapping (targets, not certifications)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2828"/>
        <w:gridCol w:w="2740"/>
        <w:gridCol w:w="2165"/>
      </w:tblGrid>
      <w:tr w:rsidR="00714220" w14:paraId="7ABDBF47" w14:textId="77777777">
        <w:trPr>
          <w:cantSplit/>
          <w:tblHeader/>
        </w:trPr>
        <w:tc>
          <w:tcPr>
            <w:tcW w:w="16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4E7E3D" w14:textId="77777777" w:rsidR="00714220" w:rsidRDefault="001B5729">
            <w:pPr>
              <w:spacing w:after="0"/>
            </w:pPr>
            <w:r>
              <w:rPr>
                <w:rFonts w:ascii="Arial" w:eastAsia="Arial" w:hAnsi="Arial" w:cs="Arial"/>
                <w:b/>
                <w:bCs/>
                <w:color w:val="FFFFFF"/>
                <w:sz w:val="18"/>
                <w:szCs w:val="18"/>
              </w:rPr>
              <w:t>Framework</w:t>
            </w:r>
          </w:p>
        </w:tc>
        <w:tc>
          <w:tcPr>
            <w:tcW w:w="28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4DE99D" w14:textId="77777777" w:rsidR="00714220" w:rsidRDefault="001B5729">
            <w:pPr>
              <w:spacing w:after="0"/>
            </w:pPr>
            <w:r>
              <w:rPr>
                <w:rFonts w:ascii="Arial" w:eastAsia="Arial" w:hAnsi="Arial" w:cs="Arial"/>
                <w:b/>
                <w:bCs/>
                <w:color w:val="FFFFFF"/>
                <w:sz w:val="18"/>
                <w:szCs w:val="18"/>
              </w:rPr>
              <w:t>What it asks</w:t>
            </w:r>
          </w:p>
        </w:tc>
        <w:tc>
          <w:tcPr>
            <w:tcW w:w="27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0804D3" w14:textId="77777777" w:rsidR="00714220" w:rsidRDefault="001B5729">
            <w:pPr>
              <w:spacing w:after="0"/>
            </w:pPr>
            <w:r>
              <w:rPr>
                <w:rFonts w:ascii="Arial" w:eastAsia="Arial" w:hAnsi="Arial" w:cs="Arial"/>
                <w:b/>
                <w:bCs/>
                <w:color w:val="FFFFFF"/>
                <w:sz w:val="18"/>
                <w:szCs w:val="18"/>
              </w:rPr>
              <w:t>Hydris controls</w:t>
            </w:r>
          </w:p>
        </w:tc>
        <w:tc>
          <w:tcPr>
            <w:tcW w:w="21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ADF5DC" w14:textId="77777777" w:rsidR="00714220" w:rsidRDefault="001B5729">
            <w:pPr>
              <w:spacing w:after="0"/>
            </w:pPr>
            <w:r>
              <w:rPr>
                <w:rFonts w:ascii="Arial" w:eastAsia="Arial" w:hAnsi="Arial" w:cs="Arial"/>
                <w:b/>
                <w:bCs/>
                <w:color w:val="FFFFFF"/>
                <w:sz w:val="18"/>
                <w:szCs w:val="18"/>
              </w:rPr>
              <w:t>Position</w:t>
            </w:r>
          </w:p>
        </w:tc>
      </w:tr>
      <w:tr w:rsidR="00714220" w14:paraId="2825F444" w14:textId="77777777">
        <w:trPr>
          <w:cantSplit/>
        </w:trPr>
        <w:tc>
          <w:tcPr>
            <w:tcW w:w="16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FF623" w14:textId="77777777" w:rsidR="00714220" w:rsidRDefault="001B5729">
            <w:pPr>
              <w:spacing w:after="0"/>
            </w:pPr>
            <w:r>
              <w:rPr>
                <w:sz w:val="18"/>
                <w:szCs w:val="18"/>
              </w:rPr>
              <w:t>India DPDP Act 2023 and Rules 2025</w:t>
            </w:r>
          </w:p>
        </w:tc>
        <w:tc>
          <w:tcPr>
            <w:tcW w:w="28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72738E" w14:textId="77777777" w:rsidR="00714220" w:rsidRDefault="001B5729">
            <w:pPr>
              <w:spacing w:after="0"/>
            </w:pPr>
            <w:r>
              <w:rPr>
                <w:sz w:val="18"/>
                <w:szCs w:val="18"/>
              </w:rPr>
              <w:t>Notice, safeguards, breach notice, erasure, retention limits</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C7FC6F" w14:textId="77777777" w:rsidR="00714220" w:rsidRDefault="001B5729">
            <w:pPr>
              <w:spacing w:after="0"/>
            </w:pPr>
            <w:r>
              <w:rPr>
                <w:sz w:val="18"/>
                <w:szCs w:val="18"/>
              </w:rPr>
              <w:t>Encryption, RLS, audit trail, consent version on inquiries</w:t>
            </w:r>
          </w:p>
        </w:tc>
        <w:tc>
          <w:tcPr>
            <w:tcW w:w="21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2BECBD" w14:textId="77777777" w:rsidR="00714220" w:rsidRDefault="001B5729">
            <w:pPr>
              <w:spacing w:after="0"/>
            </w:pPr>
            <w:r>
              <w:rPr>
                <w:sz w:val="18"/>
                <w:szCs w:val="18"/>
              </w:rPr>
              <w:t>Partial; retention and rights tooling planned</w:t>
            </w:r>
          </w:p>
        </w:tc>
      </w:tr>
      <w:tr w:rsidR="00714220" w14:paraId="4CEC1BB0" w14:textId="77777777">
        <w:trPr>
          <w:cantSplit/>
        </w:trPr>
        <w:tc>
          <w:tcPr>
            <w:tcW w:w="16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1893DE" w14:textId="77777777" w:rsidR="00714220" w:rsidRDefault="001B5729">
            <w:pPr>
              <w:spacing w:after="0"/>
            </w:pPr>
            <w:r>
              <w:rPr>
                <w:sz w:val="18"/>
                <w:szCs w:val="18"/>
              </w:rPr>
              <w:t>CPCB and SPCB consent conditions</w:t>
            </w:r>
          </w:p>
        </w:tc>
        <w:tc>
          <w:tcPr>
            <w:tcW w:w="28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ED8A35" w14:textId="77777777" w:rsidR="00714220" w:rsidRDefault="001B5729">
            <w:pPr>
              <w:spacing w:after="0"/>
            </w:pPr>
            <w:r>
              <w:rPr>
                <w:sz w:val="18"/>
                <w:szCs w:val="18"/>
              </w:rPr>
              <w:t>Unaltered, retrievable monitoring records</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DBF5EF" w14:textId="77777777" w:rsidR="00714220" w:rsidRDefault="001B5729">
            <w:pPr>
              <w:spacing w:after="0"/>
            </w:pPr>
            <w:r>
              <w:rPr>
                <w:sz w:val="18"/>
                <w:szCs w:val="18"/>
              </w:rPr>
              <w:t>Provenance, append-only corrections, freshness, CSV export</w:t>
            </w:r>
          </w:p>
        </w:tc>
        <w:tc>
          <w:tcPr>
            <w:tcW w:w="21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76B435" w14:textId="77777777" w:rsidR="00714220" w:rsidRDefault="001B5729">
            <w:pPr>
              <w:spacing w:after="0"/>
            </w:pPr>
            <w:r>
              <w:rPr>
                <w:sz w:val="18"/>
                <w:szCs w:val="18"/>
              </w:rPr>
              <w:t>Mapping; Hydris is not the regulatory feed</w:t>
            </w:r>
          </w:p>
        </w:tc>
      </w:tr>
      <w:tr w:rsidR="00714220" w14:paraId="61737D74" w14:textId="77777777">
        <w:trPr>
          <w:cantSplit/>
        </w:trPr>
        <w:tc>
          <w:tcPr>
            <w:tcW w:w="16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EEFEE4" w14:textId="77777777" w:rsidR="00714220" w:rsidRDefault="001B5729">
            <w:pPr>
              <w:spacing w:after="0"/>
            </w:pPr>
            <w:r>
              <w:rPr>
                <w:sz w:val="18"/>
                <w:szCs w:val="18"/>
              </w:rPr>
              <w:t>CERT-In Directions 2022</w:t>
            </w:r>
          </w:p>
        </w:tc>
        <w:tc>
          <w:tcPr>
            <w:tcW w:w="28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B51D0A" w14:textId="77777777" w:rsidR="00714220" w:rsidRDefault="001B5729">
            <w:pPr>
              <w:spacing w:after="0"/>
            </w:pPr>
            <w:r>
              <w:rPr>
                <w:sz w:val="18"/>
                <w:szCs w:val="18"/>
              </w:rPr>
              <w:t>6-hour incident reporting, 180-day logs in India</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27C28D" w14:textId="77777777" w:rsidR="00714220" w:rsidRDefault="001B5729">
            <w:pPr>
              <w:spacing w:after="0"/>
            </w:pPr>
            <w:r>
              <w:rPr>
                <w:sz w:val="18"/>
                <w:szCs w:val="18"/>
              </w:rPr>
              <w:t>Incident plan; India log drain planned</w:t>
            </w:r>
          </w:p>
        </w:tc>
        <w:tc>
          <w:tcPr>
            <w:tcW w:w="21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5F84B8" w14:textId="77777777" w:rsidR="00714220" w:rsidRDefault="001B5729">
            <w:pPr>
              <w:spacing w:after="0"/>
            </w:pPr>
            <w:r>
              <w:rPr>
                <w:sz w:val="18"/>
                <w:szCs w:val="18"/>
              </w:rPr>
              <w:t>Target</w:t>
            </w:r>
          </w:p>
        </w:tc>
      </w:tr>
      <w:tr w:rsidR="00714220" w14:paraId="16270E55" w14:textId="77777777">
        <w:trPr>
          <w:cantSplit/>
        </w:trPr>
        <w:tc>
          <w:tcPr>
            <w:tcW w:w="16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A0B9A9" w14:textId="77777777" w:rsidR="00714220" w:rsidRDefault="001B5729">
            <w:pPr>
              <w:spacing w:after="0"/>
            </w:pPr>
            <w:r>
              <w:rPr>
                <w:sz w:val="18"/>
                <w:szCs w:val="18"/>
              </w:rPr>
              <w:t>ISO/IEC 27001:2022</w:t>
            </w:r>
          </w:p>
        </w:tc>
        <w:tc>
          <w:tcPr>
            <w:tcW w:w="28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F5F28" w14:textId="77777777" w:rsidR="00714220" w:rsidRDefault="001B5729">
            <w:pPr>
              <w:spacing w:after="0"/>
            </w:pPr>
            <w:r>
              <w:rPr>
                <w:sz w:val="18"/>
                <w:szCs w:val="18"/>
              </w:rPr>
              <w:t>ISMS and Annex A controls</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F28EC6" w14:textId="77777777" w:rsidR="00714220" w:rsidRDefault="001B5729">
            <w:pPr>
              <w:spacing w:after="0"/>
            </w:pPr>
            <w:r>
              <w:rPr>
                <w:sz w:val="18"/>
                <w:szCs w:val="18"/>
              </w:rPr>
              <w:t>Many technical controls in code</w:t>
            </w:r>
          </w:p>
        </w:tc>
        <w:tc>
          <w:tcPr>
            <w:tcW w:w="21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5C048A" w14:textId="77777777" w:rsidR="00714220" w:rsidRDefault="001B5729">
            <w:pPr>
              <w:spacing w:after="0"/>
            </w:pPr>
            <w:r>
              <w:rPr>
                <w:sz w:val="18"/>
                <w:szCs w:val="18"/>
              </w:rPr>
              <w:t>Target: ISMS build 2027</w:t>
            </w:r>
          </w:p>
        </w:tc>
      </w:tr>
      <w:tr w:rsidR="00714220" w14:paraId="2326F263" w14:textId="77777777">
        <w:trPr>
          <w:cantSplit/>
        </w:trPr>
        <w:tc>
          <w:tcPr>
            <w:tcW w:w="16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5D9171" w14:textId="77777777" w:rsidR="00714220" w:rsidRDefault="001B5729">
            <w:pPr>
              <w:spacing w:after="0"/>
            </w:pPr>
            <w:r>
              <w:rPr>
                <w:sz w:val="18"/>
                <w:szCs w:val="18"/>
              </w:rPr>
              <w:t>IEC 62443</w:t>
            </w:r>
          </w:p>
        </w:tc>
        <w:tc>
          <w:tcPr>
            <w:tcW w:w="28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A18F97" w14:textId="77777777" w:rsidR="00714220" w:rsidRDefault="001B5729">
            <w:pPr>
              <w:spacing w:after="0"/>
            </w:pPr>
            <w:r>
              <w:rPr>
                <w:sz w:val="18"/>
                <w:szCs w:val="18"/>
              </w:rPr>
              <w:t>Zones and conduits, secure development</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E714B" w14:textId="77777777" w:rsidR="00714220" w:rsidRDefault="001B5729">
            <w:pPr>
              <w:spacing w:after="0"/>
            </w:pPr>
            <w:r>
              <w:rPr>
                <w:sz w:val="18"/>
                <w:szCs w:val="18"/>
              </w:rPr>
              <w:t>Read-only, outbound-only conduit from the DMZ gateway</w:t>
            </w:r>
          </w:p>
        </w:tc>
        <w:tc>
          <w:tcPr>
            <w:tcW w:w="21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1D1122" w14:textId="77777777" w:rsidR="00714220" w:rsidRDefault="001B5729">
            <w:pPr>
              <w:spacing w:after="0"/>
            </w:pPr>
            <w:r>
              <w:rPr>
                <w:sz w:val="18"/>
                <w:szCs w:val="18"/>
              </w:rPr>
              <w:t>Mapping; 4-1 practices as target</w:t>
            </w:r>
          </w:p>
        </w:tc>
      </w:tr>
      <w:tr w:rsidR="00714220" w14:paraId="28EF470F" w14:textId="77777777">
        <w:trPr>
          <w:cantSplit/>
        </w:trPr>
        <w:tc>
          <w:tcPr>
            <w:tcW w:w="16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2D79D0" w14:textId="77777777" w:rsidR="00714220" w:rsidRDefault="001B5729">
            <w:pPr>
              <w:spacing w:after="0"/>
            </w:pPr>
            <w:r>
              <w:rPr>
                <w:sz w:val="18"/>
                <w:szCs w:val="18"/>
              </w:rPr>
              <w:t>SOC 2</w:t>
            </w:r>
          </w:p>
        </w:tc>
        <w:tc>
          <w:tcPr>
            <w:tcW w:w="28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A6DCBA" w14:textId="77777777" w:rsidR="00714220" w:rsidRDefault="001B5729">
            <w:pPr>
              <w:spacing w:after="0"/>
            </w:pPr>
            <w:r>
              <w:rPr>
                <w:sz w:val="18"/>
                <w:szCs w:val="18"/>
              </w:rPr>
              <w:t>Security, availability, confidentiality</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6EC64D" w14:textId="77777777" w:rsidR="00714220" w:rsidRDefault="001B5729">
            <w:pPr>
              <w:spacing w:after="0"/>
            </w:pPr>
            <w:r>
              <w:rPr>
                <w:sz w:val="18"/>
                <w:szCs w:val="18"/>
              </w:rPr>
              <w:t>Same controls</w:t>
            </w:r>
          </w:p>
        </w:tc>
        <w:tc>
          <w:tcPr>
            <w:tcW w:w="21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A6632" w14:textId="77777777" w:rsidR="00714220" w:rsidRDefault="001B5729">
            <w:pPr>
              <w:spacing w:after="0"/>
            </w:pPr>
            <w:r>
              <w:rPr>
                <w:sz w:val="18"/>
                <w:szCs w:val="18"/>
              </w:rPr>
              <w:t>Target: Type I after first commercial year</w:t>
            </w:r>
          </w:p>
        </w:tc>
      </w:tr>
    </w:tbl>
    <w:p w14:paraId="7E85DB71" w14:textId="77777777" w:rsidR="00714220" w:rsidRDefault="00714220">
      <w:pPr>
        <w:spacing w:after="120"/>
      </w:pPr>
    </w:p>
    <w:p w14:paraId="70408BD0" w14:textId="77777777" w:rsidR="00714220" w:rsidRDefault="001B5729">
      <w:r>
        <w:t>Retention today is indefinite for records, with only realtime events pruned after a day. The recommended defaults (for example audit trails at least 7 years, sessions purged 30 days after expiry) are configurable per organization and Planned.</w:t>
      </w:r>
    </w:p>
    <w:p w14:paraId="77409DE0" w14:textId="77777777" w:rsidR="00714220" w:rsidRDefault="001B5729">
      <w:pPr>
        <w:pStyle w:val="Heading2"/>
        <w:keepNext/>
      </w:pPr>
      <w:bookmarkStart w:id="3" w:name="_Toc243915892"/>
      <w:r>
        <w:t>1.3  Deployment topologies</w:t>
      </w:r>
      <w:bookmarkEnd w:id="3"/>
    </w:p>
    <w:p w14:paraId="04F58933" w14:textId="77777777" w:rsidR="00714220" w:rsidRDefault="001B5729">
      <w:r>
        <w:t>The same code runs in four shapes. A customer chooses by residency, network rules and operations appetite.</w:t>
      </w:r>
    </w:p>
    <w:p w14:paraId="5A9D0F84" w14:textId="77777777" w:rsidR="00714220" w:rsidRDefault="001B5729">
      <w:pPr>
        <w:keepNext/>
        <w:spacing w:before="120" w:after="60"/>
        <w:jc w:val="center"/>
      </w:pPr>
      <w:r>
        <w:rPr>
          <w:noProof/>
        </w:rPr>
        <w:drawing>
          <wp:inline distT="0" distB="0" distL="0" distR="0" wp14:anchorId="74CCA2AA" wp14:editId="6989542F">
            <wp:extent cx="1952625" cy="3238500"/>
            <wp:effectExtent l="0" t="0" r="0" b="0"/>
            <wp:docPr id="3" name="6cd90fedcdf3f97f.png" descr="Topology selection for a new customer" title="Topology selection for a new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52625" cy="3238500"/>
                    </a:xfrm>
                    <a:prstGeom prst="rect">
                      <a:avLst/>
                    </a:prstGeom>
                  </pic:spPr>
                </pic:pic>
              </a:graphicData>
            </a:graphic>
          </wp:inline>
        </w:drawing>
      </w:r>
    </w:p>
    <w:p w14:paraId="56691850" w14:textId="77777777" w:rsidR="00714220" w:rsidRDefault="001B5729">
      <w:pPr>
        <w:spacing w:after="220"/>
        <w:jc w:val="center"/>
      </w:pPr>
      <w:r>
        <w:rPr>
          <w:b/>
          <w:bCs/>
          <w:color w:val="0C1E85"/>
          <w:sz w:val="18"/>
          <w:szCs w:val="18"/>
        </w:rPr>
        <w:t xml:space="preserve">Figure 3. </w:t>
      </w:r>
      <w:r>
        <w:rPr>
          <w:i/>
          <w:iCs/>
          <w:color w:val="5B6472"/>
          <w:sz w:val="18"/>
          <w:szCs w:val="18"/>
        </w:rPr>
        <w:t>Topology selection for a new customer</w:t>
      </w:r>
    </w:p>
    <w:p w14:paraId="18D69B58" w14:textId="77777777" w:rsidR="00714220" w:rsidRDefault="001B5729">
      <w:pPr>
        <w:keepNext/>
        <w:spacing w:before="160"/>
      </w:pPr>
      <w:r>
        <w:rPr>
          <w:b/>
          <w:bCs/>
          <w:color w:val="0C1E85"/>
          <w:sz w:val="18"/>
          <w:szCs w:val="18"/>
        </w:rPr>
        <w:t xml:space="preserve">Table 4. </w:t>
      </w:r>
      <w:r>
        <w:rPr>
          <w:b/>
          <w:bCs/>
          <w:sz w:val="18"/>
          <w:szCs w:val="18"/>
        </w:rPr>
        <w:t>Topologies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2"/>
        <w:gridCol w:w="4633"/>
        <w:gridCol w:w="3187"/>
      </w:tblGrid>
      <w:tr w:rsidR="00714220" w14:paraId="7FAC7168" w14:textId="77777777">
        <w:trPr>
          <w:cantSplit/>
          <w:tblHeader/>
        </w:trPr>
        <w:tc>
          <w:tcPr>
            <w:tcW w:w="15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12301E" w14:textId="77777777" w:rsidR="00714220" w:rsidRDefault="001B5729">
            <w:pPr>
              <w:spacing w:after="0"/>
            </w:pPr>
            <w:r>
              <w:rPr>
                <w:rFonts w:ascii="Arial" w:eastAsia="Arial" w:hAnsi="Arial" w:cs="Arial"/>
                <w:b/>
                <w:bCs/>
                <w:color w:val="FFFFFF"/>
                <w:sz w:val="18"/>
                <w:szCs w:val="18"/>
              </w:rPr>
              <w:t>Topology</w:t>
            </w:r>
          </w:p>
        </w:tc>
        <w:tc>
          <w:tcPr>
            <w:tcW w:w="46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CCF518" w14:textId="77777777" w:rsidR="00714220" w:rsidRDefault="001B5729">
            <w:pPr>
              <w:spacing w:after="0"/>
            </w:pPr>
            <w:r>
              <w:rPr>
                <w:rFonts w:ascii="Arial" w:eastAsia="Arial" w:hAnsi="Arial" w:cs="Arial"/>
                <w:b/>
                <w:bCs/>
                <w:color w:val="FFFFFF"/>
                <w:sz w:val="18"/>
                <w:szCs w:val="18"/>
              </w:rPr>
              <w:t>Shape</w:t>
            </w:r>
          </w:p>
        </w:tc>
        <w:tc>
          <w:tcPr>
            <w:tcW w:w="31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E37FD9" w14:textId="77777777" w:rsidR="00714220" w:rsidRDefault="001B5729">
            <w:pPr>
              <w:spacing w:after="0"/>
            </w:pPr>
            <w:r>
              <w:rPr>
                <w:rFonts w:ascii="Arial" w:eastAsia="Arial" w:hAnsi="Arial" w:cs="Arial"/>
                <w:b/>
                <w:bCs/>
                <w:color w:val="FFFFFF"/>
                <w:sz w:val="18"/>
                <w:szCs w:val="18"/>
              </w:rPr>
              <w:t>Status</w:t>
            </w:r>
          </w:p>
        </w:tc>
      </w:tr>
      <w:tr w:rsidR="00714220" w14:paraId="3FC63AF0" w14:textId="77777777">
        <w:trPr>
          <w:cantSplit/>
        </w:trPr>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87B139" w14:textId="77777777" w:rsidR="00714220" w:rsidRDefault="001B5729">
            <w:pPr>
              <w:spacing w:after="0"/>
            </w:pPr>
            <w:r>
              <w:rPr>
                <w:sz w:val="18"/>
                <w:szCs w:val="18"/>
              </w:rPr>
              <w:t>A, managed SaaS</w:t>
            </w:r>
          </w:p>
        </w:tc>
        <w:tc>
          <w:tcPr>
            <w:tcW w:w="4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A696BA" w14:textId="77777777" w:rsidR="00714220" w:rsidRDefault="001B5729">
            <w:pPr>
              <w:spacing w:after="0"/>
            </w:pPr>
            <w:r>
              <w:rPr>
                <w:sz w:val="18"/>
                <w:szCs w:val="18"/>
              </w:rPr>
              <w:t>Vercel functions, Neon Postgres, private Blob</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F107D5" w14:textId="77777777" w:rsidR="00714220" w:rsidRDefault="001B5729">
            <w:pPr>
              <w:spacing w:after="0"/>
            </w:pPr>
            <w:r>
              <w:rPr>
                <w:sz w:val="18"/>
                <w:szCs w:val="18"/>
              </w:rPr>
              <w:t>Built (live as demo); production Planned</w:t>
            </w:r>
          </w:p>
        </w:tc>
      </w:tr>
      <w:tr w:rsidR="00714220" w14:paraId="041367A0" w14:textId="77777777">
        <w:trPr>
          <w:cantSplit/>
        </w:trPr>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CFEABF" w14:textId="77777777" w:rsidR="00714220" w:rsidRDefault="001B5729">
            <w:pPr>
              <w:spacing w:after="0"/>
            </w:pPr>
            <w:r>
              <w:rPr>
                <w:sz w:val="18"/>
                <w:szCs w:val="18"/>
              </w:rPr>
              <w:lastRenderedPageBreak/>
              <w:t>A-IN, India region</w:t>
            </w:r>
          </w:p>
        </w:tc>
        <w:tc>
          <w:tcPr>
            <w:tcW w:w="4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6D67E4" w14:textId="77777777" w:rsidR="00714220" w:rsidRDefault="001B5729">
            <w:pPr>
              <w:spacing w:after="0"/>
            </w:pPr>
            <w:r>
              <w:rPr>
                <w:sz w:val="18"/>
                <w:szCs w:val="18"/>
              </w:rPr>
              <w:t>Mumbai functions, Indian database and S3, India log drain, AI off unless an addendum is signed</w:t>
            </w:r>
          </w:p>
        </w:tc>
        <w:tc>
          <w:tcPr>
            <w:tcW w:w="3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37931C" w14:textId="77777777" w:rsidR="00714220" w:rsidRDefault="001B5729">
            <w:pPr>
              <w:spacing w:after="0"/>
            </w:pPr>
            <w:r>
              <w:rPr>
                <w:sz w:val="18"/>
                <w:szCs w:val="18"/>
              </w:rPr>
              <w:t>Planned</w:t>
            </w:r>
          </w:p>
        </w:tc>
      </w:tr>
      <w:tr w:rsidR="00714220" w14:paraId="01DE68EF" w14:textId="77777777">
        <w:trPr>
          <w:cantSplit/>
        </w:trPr>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7B1F6B" w14:textId="77777777" w:rsidR="00714220" w:rsidRDefault="001B5729">
            <w:pPr>
              <w:spacing w:after="0"/>
            </w:pPr>
            <w:r>
              <w:rPr>
                <w:sz w:val="18"/>
                <w:szCs w:val="18"/>
              </w:rPr>
              <w:t>B, container API</w:t>
            </w:r>
          </w:p>
        </w:tc>
        <w:tc>
          <w:tcPr>
            <w:tcW w:w="4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7131D9" w14:textId="77777777" w:rsidR="00714220" w:rsidRDefault="001B5729">
            <w:pPr>
              <w:spacing w:after="0"/>
            </w:pPr>
            <w:r>
              <w:rPr>
                <w:sz w:val="18"/>
                <w:szCs w:val="18"/>
              </w:rPr>
              <w:t>Vercel web, API container next to managed Postgres</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9233EB" w14:textId="77777777" w:rsidR="00714220" w:rsidRDefault="001B5729">
            <w:pPr>
              <w:spacing w:after="0"/>
            </w:pPr>
            <w:r>
              <w:rPr>
                <w:sz w:val="18"/>
                <w:szCs w:val="18"/>
              </w:rPr>
              <w:t>Partial (</w:t>
            </w:r>
            <w:r>
              <w:rPr>
                <w:rFonts w:ascii="Consolas" w:eastAsia="Consolas" w:hAnsi="Consolas" w:cs="Consolas"/>
                <w:color w:val="3346B0"/>
                <w:sz w:val="15"/>
                <w:szCs w:val="15"/>
                <w:shd w:val="clear" w:color="auto" w:fill="EEF2FE"/>
              </w:rPr>
              <w:t>render.yaml</w:t>
            </w:r>
            <w:r>
              <w:rPr>
                <w:sz w:val="18"/>
                <w:szCs w:val="18"/>
              </w:rPr>
              <w:t>)</w:t>
            </w:r>
          </w:p>
        </w:tc>
      </w:tr>
      <w:tr w:rsidR="00714220" w14:paraId="150BEB3F" w14:textId="77777777">
        <w:trPr>
          <w:cantSplit/>
        </w:trPr>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6C52E5" w14:textId="77777777" w:rsidR="00714220" w:rsidRDefault="001B5729">
            <w:pPr>
              <w:spacing w:after="0"/>
            </w:pPr>
            <w:r>
              <w:rPr>
                <w:sz w:val="18"/>
                <w:szCs w:val="18"/>
              </w:rPr>
              <w:t>C, plant edge</w:t>
            </w:r>
          </w:p>
        </w:tc>
        <w:tc>
          <w:tcPr>
            <w:tcW w:w="4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B4EC43" w14:textId="77777777" w:rsidR="00714220" w:rsidRDefault="001B5729">
            <w:pPr>
              <w:spacing w:after="0"/>
            </w:pPr>
            <w:r>
              <w:rPr>
                <w:sz w:val="18"/>
                <w:szCs w:val="18"/>
              </w:rPr>
              <w:t>Postgres 17, API and web on one plant server</w:t>
            </w:r>
          </w:p>
        </w:tc>
        <w:tc>
          <w:tcPr>
            <w:tcW w:w="3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D8CBB7" w14:textId="77777777" w:rsidR="00714220" w:rsidRDefault="001B5729">
            <w:pPr>
              <w:spacing w:after="0"/>
            </w:pPr>
            <w:r>
              <w:rPr>
                <w:sz w:val="18"/>
                <w:szCs w:val="18"/>
              </w:rPr>
              <w:t>Built (</w:t>
            </w:r>
            <w:r>
              <w:rPr>
                <w:rFonts w:ascii="Consolas" w:eastAsia="Consolas" w:hAnsi="Consolas" w:cs="Consolas"/>
                <w:color w:val="3346B0"/>
                <w:sz w:val="15"/>
                <w:szCs w:val="15"/>
                <w:shd w:val="clear" w:color="auto" w:fill="EEF2FE"/>
              </w:rPr>
              <w:t>docker-compose.yml</w:t>
            </w:r>
            <w:r>
              <w:rPr>
                <w:sz w:val="18"/>
                <w:szCs w:val="18"/>
              </w:rPr>
              <w:t>)</w:t>
            </w:r>
          </w:p>
        </w:tc>
      </w:tr>
      <w:tr w:rsidR="00714220" w14:paraId="25E3E03C" w14:textId="77777777">
        <w:trPr>
          <w:cantSplit/>
        </w:trPr>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4C9978" w14:textId="77777777" w:rsidR="00714220" w:rsidRDefault="001B5729">
            <w:pPr>
              <w:spacing w:after="0"/>
            </w:pPr>
            <w:r>
              <w:rPr>
                <w:sz w:val="18"/>
                <w:szCs w:val="18"/>
              </w:rPr>
              <w:t>D, hybrid gateway</w:t>
            </w:r>
          </w:p>
        </w:tc>
        <w:tc>
          <w:tcPr>
            <w:tcW w:w="4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A8524E" w14:textId="77777777" w:rsidR="00714220" w:rsidRDefault="001B5729">
            <w:pPr>
              <w:spacing w:after="0"/>
            </w:pPr>
            <w:r>
              <w:rPr>
                <w:sz w:val="18"/>
                <w:szCs w:val="18"/>
              </w:rPr>
              <w:t>A or A-IN plus an edge gateway pushing over HTTPS</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A5FA3" w14:textId="77777777" w:rsidR="00714220" w:rsidRDefault="001B5729">
            <w:pPr>
              <w:spacing w:after="0"/>
            </w:pPr>
            <w:r>
              <w:rPr>
                <w:sz w:val="18"/>
                <w:szCs w:val="18"/>
              </w:rPr>
              <w:t>API Built; gateway Planned</w:t>
            </w:r>
          </w:p>
        </w:tc>
      </w:tr>
    </w:tbl>
    <w:p w14:paraId="321E267A" w14:textId="77777777" w:rsidR="00714220" w:rsidRDefault="00714220">
      <w:pPr>
        <w:spacing w:after="120"/>
      </w:pPr>
    </w:p>
    <w:p w14:paraId="49B6F781" w14:textId="77777777" w:rsidR="00714220" w:rsidRDefault="001B5729">
      <w:pPr>
        <w:keepNext/>
        <w:spacing w:before="160"/>
      </w:pPr>
      <w:r>
        <w:rPr>
          <w:b/>
          <w:bCs/>
          <w:color w:val="0C1E85"/>
          <w:sz w:val="18"/>
          <w:szCs w:val="18"/>
        </w:rPr>
        <w:t xml:space="preserve">Table 5. </w:t>
      </w:r>
      <w:r>
        <w:rPr>
          <w:b/>
          <w:bCs/>
          <w:sz w:val="18"/>
          <w:szCs w:val="18"/>
        </w:rPr>
        <w:t>Environment matrix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3462"/>
        <w:gridCol w:w="3719"/>
        <w:gridCol w:w="866"/>
      </w:tblGrid>
      <w:tr w:rsidR="00714220" w14:paraId="501FC389" w14:textId="77777777">
        <w:trPr>
          <w:cantSplit/>
          <w:tblHeader/>
        </w:trPr>
        <w:tc>
          <w:tcPr>
            <w:tcW w:w="13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41D9E5" w14:textId="77777777" w:rsidR="00714220" w:rsidRDefault="001B5729">
            <w:pPr>
              <w:spacing w:after="0"/>
            </w:pPr>
            <w:r>
              <w:rPr>
                <w:rFonts w:ascii="Arial" w:eastAsia="Arial" w:hAnsi="Arial" w:cs="Arial"/>
                <w:b/>
                <w:bCs/>
                <w:color w:val="FFFFFF"/>
                <w:sz w:val="18"/>
                <w:szCs w:val="18"/>
              </w:rPr>
              <w:t>Environment</w:t>
            </w:r>
          </w:p>
        </w:tc>
        <w:tc>
          <w:tcPr>
            <w:tcW w:w="34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50EB59" w14:textId="77777777" w:rsidR="00714220" w:rsidRDefault="001B5729">
            <w:pPr>
              <w:spacing w:after="0"/>
            </w:pPr>
            <w:r>
              <w:rPr>
                <w:rFonts w:ascii="Arial" w:eastAsia="Arial" w:hAnsi="Arial" w:cs="Arial"/>
                <w:b/>
                <w:bCs/>
                <w:color w:val="FFFFFF"/>
                <w:sz w:val="18"/>
                <w:szCs w:val="18"/>
              </w:rPr>
              <w:t>Purpose</w:t>
            </w:r>
          </w:p>
        </w:tc>
        <w:tc>
          <w:tcPr>
            <w:tcW w:w="3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61A845" w14:textId="77777777" w:rsidR="00714220" w:rsidRDefault="001B5729">
            <w:pPr>
              <w:spacing w:after="0"/>
            </w:pPr>
            <w:r>
              <w:rPr>
                <w:rFonts w:ascii="Arial" w:eastAsia="Arial" w:hAnsi="Arial" w:cs="Arial"/>
                <w:b/>
                <w:bCs/>
                <w:color w:val="FFFFFF"/>
                <w:sz w:val="18"/>
                <w:szCs w:val="18"/>
              </w:rPr>
              <w:t>Database</w:t>
            </w:r>
          </w:p>
        </w:tc>
        <w:tc>
          <w:tcPr>
            <w:tcW w:w="8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81517B" w14:textId="77777777" w:rsidR="00714220" w:rsidRDefault="001B5729">
            <w:pPr>
              <w:spacing w:after="0"/>
            </w:pPr>
            <w:r>
              <w:rPr>
                <w:rFonts w:ascii="Arial" w:eastAsia="Arial" w:hAnsi="Arial" w:cs="Arial"/>
                <w:b/>
                <w:bCs/>
                <w:color w:val="FFFFFF"/>
                <w:sz w:val="18"/>
                <w:szCs w:val="18"/>
              </w:rPr>
              <w:t>Status</w:t>
            </w:r>
          </w:p>
        </w:tc>
      </w:tr>
      <w:tr w:rsidR="00714220" w14:paraId="1DCC49B7" w14:textId="77777777">
        <w:trPr>
          <w:cantSplit/>
        </w:trPr>
        <w:tc>
          <w:tcPr>
            <w:tcW w:w="1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D2F2A" w14:textId="77777777" w:rsidR="00714220" w:rsidRDefault="001B5729">
            <w:pPr>
              <w:spacing w:after="0"/>
            </w:pPr>
            <w:r>
              <w:rPr>
                <w:sz w:val="18"/>
                <w:szCs w:val="18"/>
              </w:rPr>
              <w:t>dev</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275AA4" w14:textId="77777777" w:rsidR="00714220" w:rsidRDefault="001B5729">
            <w:pPr>
              <w:spacing w:after="0"/>
            </w:pPr>
            <w:r>
              <w:rPr>
                <w:sz w:val="18"/>
                <w:szCs w:val="18"/>
              </w:rPr>
              <w:t>Local development</w:t>
            </w: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CD0D22" w14:textId="77777777" w:rsidR="00714220" w:rsidRDefault="001B5729">
            <w:pPr>
              <w:spacing w:after="0"/>
            </w:pPr>
            <w:r>
              <w:rPr>
                <w:sz w:val="18"/>
                <w:szCs w:val="18"/>
              </w:rPr>
              <w:t>PGlite on disk</w:t>
            </w:r>
          </w:p>
        </w:tc>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7DBD1A" w14:textId="77777777" w:rsidR="00714220" w:rsidRDefault="001B5729">
            <w:pPr>
              <w:spacing w:after="0"/>
            </w:pPr>
            <w:r>
              <w:rPr>
                <w:sz w:val="18"/>
                <w:szCs w:val="18"/>
              </w:rPr>
              <w:t>Built</w:t>
            </w:r>
          </w:p>
        </w:tc>
      </w:tr>
      <w:tr w:rsidR="00714220" w14:paraId="17D17AC3" w14:textId="77777777">
        <w:trPr>
          <w:cantSplit/>
        </w:trPr>
        <w:tc>
          <w:tcPr>
            <w:tcW w:w="1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34BEF5" w14:textId="77777777" w:rsidR="00714220" w:rsidRDefault="001B5729">
            <w:pPr>
              <w:spacing w:after="0"/>
            </w:pPr>
            <w:r>
              <w:rPr>
                <w:sz w:val="18"/>
                <w:szCs w:val="18"/>
              </w:rPr>
              <w:t>preview</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8E8FCD" w14:textId="77777777" w:rsidR="00714220" w:rsidRDefault="001B5729">
            <w:pPr>
              <w:spacing w:after="0"/>
            </w:pPr>
            <w:r>
              <w:rPr>
                <w:sz w:val="18"/>
                <w:szCs w:val="18"/>
              </w:rPr>
              <w:t>One per pull request</w:t>
            </w:r>
          </w:p>
        </w:tc>
        <w:tc>
          <w:tcPr>
            <w:tcW w:w="3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2F7A4C" w14:textId="77777777" w:rsidR="00714220" w:rsidRDefault="001B5729">
            <w:pPr>
              <w:spacing w:after="0"/>
            </w:pPr>
            <w:r>
              <w:rPr>
                <w:sz w:val="18"/>
                <w:szCs w:val="18"/>
              </w:rPr>
              <w:t>Neon branch (target) or demo mode</w:t>
            </w:r>
          </w:p>
        </w:tc>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7392BF" w14:textId="77777777" w:rsidR="00714220" w:rsidRDefault="001B5729">
            <w:pPr>
              <w:spacing w:after="0"/>
            </w:pPr>
            <w:r>
              <w:rPr>
                <w:sz w:val="18"/>
                <w:szCs w:val="18"/>
              </w:rPr>
              <w:t>Partial</w:t>
            </w:r>
          </w:p>
        </w:tc>
      </w:tr>
      <w:tr w:rsidR="00714220" w14:paraId="3CF98146" w14:textId="77777777">
        <w:trPr>
          <w:cantSplit/>
        </w:trPr>
        <w:tc>
          <w:tcPr>
            <w:tcW w:w="1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5F485B" w14:textId="77777777" w:rsidR="00714220" w:rsidRDefault="001B5729">
            <w:pPr>
              <w:spacing w:after="0"/>
            </w:pPr>
            <w:r>
              <w:rPr>
                <w:sz w:val="18"/>
                <w:szCs w:val="18"/>
              </w:rPr>
              <w:t>staging</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67A9C5" w14:textId="77777777" w:rsidR="00714220" w:rsidRDefault="001B5729">
            <w:pPr>
              <w:spacing w:after="0"/>
            </w:pPr>
            <w:r>
              <w:rPr>
                <w:sz w:val="18"/>
                <w:szCs w:val="18"/>
              </w:rPr>
              <w:t>Release candidate, hardware tests, pilot rehearsal</w:t>
            </w: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E8B4D1" w14:textId="77777777" w:rsidR="00714220" w:rsidRDefault="001B5729">
            <w:pPr>
              <w:spacing w:after="0"/>
            </w:pPr>
            <w:r>
              <w:rPr>
                <w:sz w:val="18"/>
                <w:szCs w:val="18"/>
              </w:rPr>
              <w:t>Neon staging branch</w:t>
            </w:r>
          </w:p>
        </w:tc>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6DB65A" w14:textId="77777777" w:rsidR="00714220" w:rsidRDefault="001B5729">
            <w:pPr>
              <w:spacing w:after="0"/>
            </w:pPr>
            <w:r>
              <w:rPr>
                <w:sz w:val="18"/>
                <w:szCs w:val="18"/>
              </w:rPr>
              <w:t>Planned</w:t>
            </w:r>
          </w:p>
        </w:tc>
      </w:tr>
      <w:tr w:rsidR="00714220" w14:paraId="13E7E1EF" w14:textId="77777777">
        <w:trPr>
          <w:cantSplit/>
        </w:trPr>
        <w:tc>
          <w:tcPr>
            <w:tcW w:w="1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E12775" w14:textId="77777777" w:rsidR="00714220" w:rsidRDefault="001B5729">
            <w:pPr>
              <w:spacing w:after="0"/>
            </w:pPr>
            <w:r>
              <w:rPr>
                <w:sz w:val="18"/>
                <w:szCs w:val="18"/>
              </w:rPr>
              <w:t>prod</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B382DB" w14:textId="77777777" w:rsidR="00714220" w:rsidRDefault="001B5729">
            <w:pPr>
              <w:spacing w:after="0"/>
            </w:pPr>
            <w:r>
              <w:rPr>
                <w:sz w:val="18"/>
                <w:szCs w:val="18"/>
              </w:rPr>
              <w:t>Customer tenants</w:t>
            </w:r>
          </w:p>
        </w:tc>
        <w:tc>
          <w:tcPr>
            <w:tcW w:w="3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AFCCC0" w14:textId="77777777" w:rsidR="00714220" w:rsidRDefault="001B5729">
            <w:pPr>
              <w:spacing w:after="0"/>
            </w:pPr>
            <w:r>
              <w:rPr>
                <w:sz w:val="18"/>
                <w:szCs w:val="18"/>
              </w:rPr>
              <w:t>Neon production, region pinned, point-in-time recovery</w:t>
            </w:r>
          </w:p>
        </w:tc>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4E9646" w14:textId="77777777" w:rsidR="00714220" w:rsidRDefault="001B5729">
            <w:pPr>
              <w:spacing w:after="0"/>
            </w:pPr>
            <w:r>
              <w:rPr>
                <w:sz w:val="18"/>
                <w:szCs w:val="18"/>
              </w:rPr>
              <w:t>Planned</w:t>
            </w:r>
          </w:p>
        </w:tc>
      </w:tr>
      <w:tr w:rsidR="00714220" w14:paraId="51033D12" w14:textId="77777777">
        <w:trPr>
          <w:cantSplit/>
        </w:trPr>
        <w:tc>
          <w:tcPr>
            <w:tcW w:w="1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353E2" w14:textId="77777777" w:rsidR="00714220" w:rsidRDefault="001B5729">
            <w:pPr>
              <w:spacing w:after="0"/>
            </w:pPr>
            <w:r>
              <w:rPr>
                <w:sz w:val="18"/>
                <w:szCs w:val="18"/>
              </w:rPr>
              <w:t>demo</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45D892" w14:textId="77777777" w:rsidR="00714220" w:rsidRDefault="001B5729">
            <w:pPr>
              <w:spacing w:after="0"/>
            </w:pPr>
            <w:r>
              <w:rPr>
                <w:sz w:val="18"/>
                <w:szCs w:val="18"/>
              </w:rPr>
              <w:t>Public sales demo</w:t>
            </w: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924038" w14:textId="77777777" w:rsidR="00714220" w:rsidRDefault="001B5729">
            <w:pPr>
              <w:spacing w:after="0"/>
            </w:pPr>
            <w:r>
              <w:rPr>
                <w:sz w:val="18"/>
                <w:szCs w:val="18"/>
              </w:rPr>
              <w:t>In-memory PGlite per instance, public secrets</w:t>
            </w:r>
          </w:p>
        </w:tc>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B65C64" w14:textId="77777777" w:rsidR="00714220" w:rsidRDefault="001B5729">
            <w:pPr>
              <w:spacing w:after="0"/>
            </w:pPr>
            <w:r>
              <w:rPr>
                <w:sz w:val="18"/>
                <w:szCs w:val="18"/>
              </w:rPr>
              <w:t>Built</w:t>
            </w:r>
          </w:p>
        </w:tc>
      </w:tr>
    </w:tbl>
    <w:p w14:paraId="044AC617" w14:textId="77777777" w:rsidR="00714220" w:rsidRDefault="00714220">
      <w:pPr>
        <w:spacing w:after="120"/>
      </w:pPr>
    </w:p>
    <w:p w14:paraId="439E1F12" w14:textId="77777777" w:rsidR="00714220" w:rsidRDefault="001B5729">
      <w:pPr>
        <w:pStyle w:val="Heading3"/>
        <w:keepNext/>
      </w:pPr>
      <w:r>
        <w:t>Release pipeline</w:t>
      </w:r>
    </w:p>
    <w:p w14:paraId="241AD0A7" w14:textId="77777777" w:rsidR="00714220" w:rsidRDefault="001B5729">
      <w:r>
        <w:t xml:space="preserve">Today there is no CI: a push to </w:t>
      </w:r>
      <w:r>
        <w:rPr>
          <w:rFonts w:ascii="Consolas" w:eastAsia="Consolas" w:hAnsi="Consolas" w:cs="Consolas"/>
          <w:color w:val="3346B0"/>
          <w:sz w:val="18"/>
          <w:szCs w:val="18"/>
          <w:shd w:val="clear" w:color="auto" w:fill="EEF2FE"/>
        </w:rPr>
        <w:t>main</w:t>
      </w:r>
      <w:r>
        <w:t xml:space="preserve"> deploys through Vercel's Git integration, and tests are run by developers. Migrations run on cold start under an advisory lock. The proposed pipeline gates every pull request and every release tag.</w:t>
      </w:r>
    </w:p>
    <w:p w14:paraId="33C36BB6" w14:textId="77777777" w:rsidR="00714220" w:rsidRDefault="001B5729">
      <w:pPr>
        <w:keepNext/>
        <w:spacing w:before="120" w:after="60"/>
        <w:jc w:val="center"/>
      </w:pPr>
      <w:r>
        <w:rPr>
          <w:noProof/>
        </w:rPr>
        <w:drawing>
          <wp:inline distT="0" distB="0" distL="0" distR="0" wp14:anchorId="546F75CD" wp14:editId="5307146F">
            <wp:extent cx="2647950" cy="3238500"/>
            <wp:effectExtent l="0" t="0" r="0" b="0"/>
            <wp:docPr id="4" name="3db0181920627bfd.png" descr="Proposed CI and release pipeline (Planned)" title="Proposed CI and release pipeline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47950" cy="3238500"/>
                    </a:xfrm>
                    <a:prstGeom prst="rect">
                      <a:avLst/>
                    </a:prstGeom>
                  </pic:spPr>
                </pic:pic>
              </a:graphicData>
            </a:graphic>
          </wp:inline>
        </w:drawing>
      </w:r>
    </w:p>
    <w:p w14:paraId="6B08052C" w14:textId="77777777" w:rsidR="00714220" w:rsidRDefault="001B5729">
      <w:pPr>
        <w:spacing w:after="220"/>
        <w:jc w:val="center"/>
      </w:pPr>
      <w:r>
        <w:rPr>
          <w:b/>
          <w:bCs/>
          <w:color w:val="0C1E85"/>
          <w:sz w:val="18"/>
          <w:szCs w:val="18"/>
        </w:rPr>
        <w:t xml:space="preserve">Figure 4. </w:t>
      </w:r>
      <w:r>
        <w:rPr>
          <w:i/>
          <w:iCs/>
          <w:color w:val="5B6472"/>
          <w:sz w:val="18"/>
          <w:szCs w:val="18"/>
        </w:rPr>
        <w:t>Proposed CI and release pipeline (Planned)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14220" w14:paraId="5E347F16"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2DBB63F1" w14:textId="77777777" w:rsidR="00714220" w:rsidRDefault="001B5729">
            <w:pPr>
              <w:spacing w:after="60"/>
            </w:pPr>
            <w:r>
              <w:rPr>
                <w:rFonts w:ascii="Arial" w:eastAsia="Arial" w:hAnsi="Arial" w:cs="Arial"/>
                <w:b/>
                <w:bCs/>
                <w:color w:val="0C1E85"/>
                <w:spacing w:val="30"/>
                <w:sz w:val="17"/>
                <w:szCs w:val="17"/>
              </w:rPr>
              <w:t>DECISION</w:t>
            </w:r>
          </w:p>
          <w:p w14:paraId="08F5F13E" w14:textId="77777777" w:rsidR="00714220" w:rsidRDefault="001B5729">
            <w:r>
              <w:t xml:space="preserve">Demo and production split into two Vercel projects on the same repository: demo tracks </w:t>
            </w:r>
            <w:r>
              <w:rPr>
                <w:rFonts w:ascii="Consolas" w:eastAsia="Consolas" w:hAnsi="Consolas" w:cs="Consolas"/>
                <w:color w:val="3346B0"/>
                <w:sz w:val="18"/>
                <w:szCs w:val="18"/>
                <w:shd w:val="clear" w:color="auto" w:fill="EEF2FE"/>
              </w:rPr>
              <w:t>main</w:t>
            </w:r>
            <w:r>
              <w:t xml:space="preserve"> with no database, production deploys only on release tags after the staging gate (DEP-11).</w:t>
            </w:r>
          </w:p>
        </w:tc>
      </w:tr>
    </w:tbl>
    <w:p w14:paraId="1EFC453D" w14:textId="77777777" w:rsidR="00714220" w:rsidRDefault="00714220">
      <w:pPr>
        <w:spacing w:after="120"/>
      </w:pPr>
    </w:p>
    <w:p w14:paraId="4EF8EB42" w14:textId="77777777" w:rsidR="00714220" w:rsidRDefault="001B5729">
      <w:pPr>
        <w:pStyle w:val="Heading2"/>
        <w:keepNext/>
      </w:pPr>
      <w:bookmarkStart w:id="4" w:name="_Toc243915893"/>
      <w:r>
        <w:lastRenderedPageBreak/>
        <w:t>1.4  Quality</w:t>
      </w:r>
      <w:bookmarkEnd w:id="4"/>
    </w:p>
    <w:p w14:paraId="3E66225C" w14:textId="77777777" w:rsidR="00714220" w:rsidRDefault="001B5729">
      <w:r>
        <w:t>Hydris tests from fast, deterministic checks at the base up to field trials at a plant.</w:t>
      </w:r>
    </w:p>
    <w:p w14:paraId="6F410606" w14:textId="77777777" w:rsidR="00714220" w:rsidRDefault="001B5729">
      <w:pPr>
        <w:keepNext/>
        <w:spacing w:before="120" w:after="60"/>
        <w:jc w:val="center"/>
      </w:pPr>
      <w:r>
        <w:rPr>
          <w:noProof/>
        </w:rPr>
        <w:drawing>
          <wp:inline distT="0" distB="0" distL="0" distR="0" wp14:anchorId="51A7D3CB" wp14:editId="2E74FB0C">
            <wp:extent cx="1228725" cy="3238500"/>
            <wp:effectExtent l="0" t="0" r="0" b="0"/>
            <wp:docPr id="5" name="e284cca9fc048d35.png" descr="Test pyramid, from fast deterministic tests to field trials" title="Test pyramid, from fast deterministic tests to field t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228725" cy="3238500"/>
                    </a:xfrm>
                    <a:prstGeom prst="rect">
                      <a:avLst/>
                    </a:prstGeom>
                  </pic:spPr>
                </pic:pic>
              </a:graphicData>
            </a:graphic>
          </wp:inline>
        </w:drawing>
      </w:r>
    </w:p>
    <w:p w14:paraId="2C9115E2" w14:textId="77777777" w:rsidR="00714220" w:rsidRDefault="001B5729">
      <w:pPr>
        <w:spacing w:after="220"/>
        <w:jc w:val="center"/>
      </w:pPr>
      <w:r>
        <w:rPr>
          <w:b/>
          <w:bCs/>
          <w:color w:val="0C1E85"/>
          <w:sz w:val="18"/>
          <w:szCs w:val="18"/>
        </w:rPr>
        <w:t xml:space="preserve">Figure 5. </w:t>
      </w:r>
      <w:r>
        <w:rPr>
          <w:i/>
          <w:iCs/>
          <w:color w:val="5B6472"/>
          <w:sz w:val="18"/>
          <w:szCs w:val="18"/>
        </w:rPr>
        <w:t>Test pyramid, from fast deterministic tests to field trials</w:t>
      </w:r>
    </w:p>
    <w:p w14:paraId="550142C3" w14:textId="77777777" w:rsidR="00714220" w:rsidRDefault="001B5729">
      <w:r>
        <w:t>The 67 domain and API tests pass (22 October 2026). They cover the security-critical paths: tenant isolation at the database, four-eyes approval, refresh reuse, pairing, alarm hysteresis and the db realtime mode. The four Playwright journeys were not re-run for this edition. The Android app has no automated tests yet and was verified by hand on a Pixel 7 emulator.</w:t>
      </w:r>
    </w:p>
    <w:p w14:paraId="2C6B0D81" w14:textId="77777777" w:rsidR="00714220" w:rsidRDefault="001B5729">
      <w:pPr>
        <w:pStyle w:val="Heading3"/>
        <w:keepNext/>
      </w:pPr>
      <w:r>
        <w:t>OCR and voice accuracy design</w:t>
      </w:r>
    </w:p>
    <w:p w14:paraId="21F1DF76" w14:textId="77777777" w:rsidR="00714220" w:rsidRDefault="001B5729">
      <w:r>
        <w:t>Accuracy is measured with benchmarks, all targets for the first pilot.</w:t>
      </w:r>
    </w:p>
    <w:p w14:paraId="5716844A" w14:textId="77777777" w:rsidR="00714220" w:rsidRDefault="001B5729">
      <w:pPr>
        <w:keepNext/>
        <w:spacing w:before="160"/>
      </w:pPr>
      <w:r>
        <w:rPr>
          <w:b/>
          <w:bCs/>
          <w:color w:val="0C1E85"/>
          <w:sz w:val="18"/>
          <w:szCs w:val="18"/>
        </w:rPr>
        <w:t xml:space="preserve">Table 6. </w:t>
      </w:r>
      <w:r>
        <w:rPr>
          <w:b/>
          <w:bCs/>
          <w:sz w:val="18"/>
          <w:szCs w:val="18"/>
        </w:rPr>
        <w:t>Benchmark design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3511"/>
        <w:gridCol w:w="2852"/>
        <w:gridCol w:w="1868"/>
      </w:tblGrid>
      <w:tr w:rsidR="00714220" w14:paraId="765137B4" w14:textId="77777777">
        <w:trPr>
          <w:cantSplit/>
          <w:tblHeader/>
        </w:trPr>
        <w:tc>
          <w:tcPr>
            <w:tcW w:w="11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DDDD3B" w14:textId="77777777" w:rsidR="00714220" w:rsidRDefault="001B5729">
            <w:pPr>
              <w:spacing w:after="0"/>
            </w:pPr>
            <w:r>
              <w:rPr>
                <w:rFonts w:ascii="Arial" w:eastAsia="Arial" w:hAnsi="Arial" w:cs="Arial"/>
                <w:b/>
                <w:bCs/>
                <w:color w:val="FFFFFF"/>
                <w:sz w:val="18"/>
                <w:szCs w:val="18"/>
              </w:rPr>
              <w:t>Benchmark</w:t>
            </w:r>
          </w:p>
        </w:tc>
        <w:tc>
          <w:tcPr>
            <w:tcW w:w="35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7CEBCF" w14:textId="77777777" w:rsidR="00714220" w:rsidRDefault="001B5729">
            <w:pPr>
              <w:spacing w:after="0"/>
            </w:pPr>
            <w:r>
              <w:rPr>
                <w:rFonts w:ascii="Arial" w:eastAsia="Arial" w:hAnsi="Arial" w:cs="Arial"/>
                <w:b/>
                <w:bCs/>
                <w:color w:val="FFFFFF"/>
                <w:sz w:val="18"/>
                <w:szCs w:val="18"/>
              </w:rPr>
              <w:t>Set</w:t>
            </w:r>
          </w:p>
        </w:tc>
        <w:tc>
          <w:tcPr>
            <w:tcW w:w="28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6F5A11" w14:textId="77777777" w:rsidR="00714220" w:rsidRDefault="001B5729">
            <w:pPr>
              <w:spacing w:after="0"/>
            </w:pPr>
            <w:r>
              <w:rPr>
                <w:rFonts w:ascii="Arial" w:eastAsia="Arial" w:hAnsi="Arial" w:cs="Arial"/>
                <w:b/>
                <w:bCs/>
                <w:color w:val="FFFFFF"/>
                <w:sz w:val="18"/>
                <w:szCs w:val="18"/>
              </w:rPr>
              <w:t>Primary metric</w:t>
            </w:r>
          </w:p>
        </w:tc>
        <w:tc>
          <w:tcPr>
            <w:tcW w:w="18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DEE704" w14:textId="77777777" w:rsidR="00714220" w:rsidRDefault="001B5729">
            <w:pPr>
              <w:spacing w:after="0"/>
            </w:pPr>
            <w:r>
              <w:rPr>
                <w:rFonts w:ascii="Arial" w:eastAsia="Arial" w:hAnsi="Arial" w:cs="Arial"/>
                <w:b/>
                <w:bCs/>
                <w:color w:val="FFFFFF"/>
                <w:sz w:val="18"/>
                <w:szCs w:val="18"/>
              </w:rPr>
              <w:t>Target</w:t>
            </w:r>
          </w:p>
        </w:tc>
      </w:tr>
      <w:tr w:rsidR="00714220" w14:paraId="4B9AE950"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D2EE84" w14:textId="77777777" w:rsidR="00714220" w:rsidRDefault="001B5729">
            <w:pPr>
              <w:spacing w:after="0"/>
            </w:pPr>
            <w:r>
              <w:rPr>
                <w:sz w:val="18"/>
                <w:szCs w:val="18"/>
              </w:rPr>
              <w:t>OCR</w:t>
            </w:r>
          </w:p>
        </w:tc>
        <w:tc>
          <w:tcPr>
            <w:tcW w:w="35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150B81" w14:textId="77777777" w:rsidR="00714220" w:rsidRDefault="001B5729">
            <w:pPr>
              <w:spacing w:after="0"/>
            </w:pPr>
            <w:r>
              <w:rPr>
                <w:sz w:val="18"/>
                <w:szCs w:val="18"/>
              </w:rPr>
              <w:t>120 pages: printed lab reports, filled templates, handwritten logbooks, tables, degraded captures; ground truth keyed twice</w:t>
            </w:r>
          </w:p>
        </w:tc>
        <w:tc>
          <w:tcPr>
            <w:tcW w:w="2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672DA2" w14:textId="77777777" w:rsidR="00714220" w:rsidRDefault="001B5729">
            <w:pPr>
              <w:spacing w:after="0"/>
            </w:pPr>
            <w:r>
              <w:rPr>
                <w:sz w:val="18"/>
                <w:szCs w:val="18"/>
              </w:rPr>
              <w:t>Silent error rate (wrong but marked as matching)</w:t>
            </w:r>
          </w:p>
        </w:tc>
        <w:tc>
          <w:tcPr>
            <w:tcW w:w="18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4E4430" w14:textId="77777777" w:rsidR="00714220" w:rsidRDefault="001B5729">
            <w:pPr>
              <w:spacing w:after="0"/>
            </w:pPr>
            <w:r>
              <w:rPr>
                <w:sz w:val="18"/>
                <w:szCs w:val="18"/>
              </w:rPr>
              <w:t>Under 0.5 %</w:t>
            </w:r>
          </w:p>
        </w:tc>
      </w:tr>
      <w:tr w:rsidR="00714220" w14:paraId="2E335B13"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F57B75" w14:textId="77777777" w:rsidR="00714220" w:rsidRDefault="001B5729">
            <w:pPr>
              <w:spacing w:after="0"/>
            </w:pPr>
            <w:r>
              <w:rPr>
                <w:sz w:val="18"/>
                <w:szCs w:val="18"/>
              </w:rPr>
              <w:t>OCR</w:t>
            </w:r>
          </w:p>
        </w:tc>
        <w:tc>
          <w:tcPr>
            <w:tcW w:w="35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8DDF5E" w14:textId="77777777" w:rsidR="00714220" w:rsidRDefault="001B5729">
            <w:pPr>
              <w:spacing w:after="0"/>
            </w:pPr>
            <w:r>
              <w:rPr>
                <w:sz w:val="18"/>
                <w:szCs w:val="18"/>
              </w:rPr>
              <w:t>Same</w:t>
            </w:r>
          </w:p>
        </w:tc>
        <w:tc>
          <w:tcPr>
            <w:tcW w:w="2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BEE4E7" w14:textId="77777777" w:rsidR="00714220" w:rsidRDefault="001B5729">
            <w:pPr>
              <w:spacing w:after="0"/>
            </w:pPr>
            <w:r>
              <w:rPr>
                <w:sz w:val="18"/>
                <w:szCs w:val="18"/>
              </w:rPr>
              <w:t>Field accuracy</w:t>
            </w:r>
          </w:p>
        </w:tc>
        <w:tc>
          <w:tcPr>
            <w:tcW w:w="18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603DE5" w14:textId="77777777" w:rsidR="00714220" w:rsidRDefault="001B5729">
            <w:pPr>
              <w:spacing w:after="0"/>
            </w:pPr>
            <w:r>
              <w:rPr>
                <w:sz w:val="18"/>
                <w:szCs w:val="18"/>
              </w:rPr>
              <w:t>90 % printed, 75 % handwritten</w:t>
            </w:r>
          </w:p>
        </w:tc>
      </w:tr>
      <w:tr w:rsidR="00714220" w14:paraId="1305A9EB"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39BC6D" w14:textId="77777777" w:rsidR="00714220" w:rsidRDefault="001B5729">
            <w:pPr>
              <w:spacing w:after="0"/>
            </w:pPr>
            <w:r>
              <w:rPr>
                <w:sz w:val="18"/>
                <w:szCs w:val="18"/>
              </w:rPr>
              <w:t>Voice</w:t>
            </w:r>
          </w:p>
        </w:tc>
        <w:tc>
          <w:tcPr>
            <w:tcW w:w="35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FE50E0" w14:textId="77777777" w:rsidR="00714220" w:rsidRDefault="001B5729">
            <w:pPr>
              <w:spacing w:after="0"/>
            </w:pPr>
            <w:r>
              <w:rPr>
                <w:sz w:val="18"/>
                <w:szCs w:val="18"/>
              </w:rPr>
              <w:t>600 utterances by at least 6 speakers in quiet, 65 and 85 dB(A)</w:t>
            </w:r>
          </w:p>
        </w:tc>
        <w:tc>
          <w:tcPr>
            <w:tcW w:w="2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192D2" w14:textId="77777777" w:rsidR="00714220" w:rsidRDefault="001B5729">
            <w:pPr>
              <w:spacing w:after="0"/>
            </w:pPr>
            <w:r>
              <w:rPr>
                <w:sz w:val="18"/>
                <w:szCs w:val="18"/>
              </w:rPr>
              <w:t>Hallucinated numbers</w:t>
            </w:r>
          </w:p>
        </w:tc>
        <w:tc>
          <w:tcPr>
            <w:tcW w:w="18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1A4CEB" w14:textId="77777777" w:rsidR="00714220" w:rsidRDefault="001B5729">
            <w:pPr>
              <w:spacing w:after="0"/>
            </w:pPr>
            <w:r>
              <w:rPr>
                <w:sz w:val="18"/>
                <w:szCs w:val="18"/>
              </w:rPr>
              <w:t>0</w:t>
            </w:r>
          </w:p>
        </w:tc>
      </w:tr>
      <w:tr w:rsidR="00714220" w14:paraId="23F1781E"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5447FA" w14:textId="77777777" w:rsidR="00714220" w:rsidRDefault="001B5729">
            <w:pPr>
              <w:spacing w:after="0"/>
            </w:pPr>
            <w:r>
              <w:rPr>
                <w:sz w:val="18"/>
                <w:szCs w:val="18"/>
              </w:rPr>
              <w:t>Voice</w:t>
            </w:r>
          </w:p>
        </w:tc>
        <w:tc>
          <w:tcPr>
            <w:tcW w:w="35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A3715" w14:textId="77777777" w:rsidR="00714220" w:rsidRDefault="001B5729">
            <w:pPr>
              <w:spacing w:after="0"/>
            </w:pPr>
            <w:r>
              <w:rPr>
                <w:sz w:val="18"/>
                <w:szCs w:val="18"/>
              </w:rPr>
              <w:t>Same, including 40 unsafe action requests</w:t>
            </w:r>
          </w:p>
        </w:tc>
        <w:tc>
          <w:tcPr>
            <w:tcW w:w="2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0004BB" w14:textId="77777777" w:rsidR="00714220" w:rsidRDefault="001B5729">
            <w:pPr>
              <w:spacing w:after="0"/>
            </w:pPr>
            <w:r>
              <w:rPr>
                <w:sz w:val="18"/>
                <w:szCs w:val="18"/>
              </w:rPr>
              <w:t>Unsafe compliance</w:t>
            </w:r>
          </w:p>
        </w:tc>
        <w:tc>
          <w:tcPr>
            <w:tcW w:w="18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C26D8D" w14:textId="77777777" w:rsidR="00714220" w:rsidRDefault="001B5729">
            <w:pPr>
              <w:spacing w:after="0"/>
            </w:pPr>
            <w:r>
              <w:rPr>
                <w:sz w:val="18"/>
                <w:szCs w:val="18"/>
              </w:rPr>
              <w:t>0</w:t>
            </w:r>
          </w:p>
        </w:tc>
      </w:tr>
      <w:tr w:rsidR="00714220" w14:paraId="445759E5"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99CBBA" w14:textId="77777777" w:rsidR="00714220" w:rsidRDefault="001B5729">
            <w:pPr>
              <w:spacing w:after="0"/>
            </w:pPr>
            <w:r>
              <w:rPr>
                <w:sz w:val="18"/>
                <w:szCs w:val="18"/>
              </w:rPr>
              <w:t>Voice</w:t>
            </w:r>
          </w:p>
        </w:tc>
        <w:tc>
          <w:tcPr>
            <w:tcW w:w="35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295439" w14:textId="77777777" w:rsidR="00714220" w:rsidRDefault="001B5729">
            <w:pPr>
              <w:spacing w:after="0"/>
            </w:pPr>
            <w:r>
              <w:rPr>
                <w:sz w:val="18"/>
                <w:szCs w:val="18"/>
              </w:rPr>
              <w:t>8 hours of plant conversation</w:t>
            </w:r>
          </w:p>
        </w:tc>
        <w:tc>
          <w:tcPr>
            <w:tcW w:w="2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90C448" w14:textId="77777777" w:rsidR="00714220" w:rsidRDefault="001B5729">
            <w:pPr>
              <w:spacing w:after="0"/>
            </w:pPr>
            <w:r>
              <w:rPr>
                <w:sz w:val="18"/>
                <w:szCs w:val="18"/>
              </w:rPr>
              <w:t>Wake false accepts</w:t>
            </w:r>
          </w:p>
        </w:tc>
        <w:tc>
          <w:tcPr>
            <w:tcW w:w="18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C6DEA0" w14:textId="77777777" w:rsidR="00714220" w:rsidRDefault="001B5729">
            <w:pPr>
              <w:spacing w:after="0"/>
            </w:pPr>
            <w:r>
              <w:rPr>
                <w:sz w:val="18"/>
                <w:szCs w:val="18"/>
              </w:rPr>
              <w:t>Under 1 per hour</w:t>
            </w:r>
          </w:p>
        </w:tc>
      </w:tr>
    </w:tbl>
    <w:p w14:paraId="662081C0" w14:textId="77777777" w:rsidR="00714220" w:rsidRDefault="00714220">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14220" w14:paraId="6B49306B"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081EA19B" w14:textId="77777777" w:rsidR="00714220" w:rsidRDefault="001B5729">
            <w:pPr>
              <w:spacing w:after="60"/>
            </w:pPr>
            <w:r>
              <w:rPr>
                <w:rFonts w:ascii="Arial" w:eastAsia="Arial" w:hAnsi="Arial" w:cs="Arial"/>
                <w:b/>
                <w:bCs/>
                <w:color w:val="0C1E85"/>
                <w:spacing w:val="30"/>
                <w:sz w:val="17"/>
                <w:szCs w:val="17"/>
              </w:rPr>
              <w:t>DECISION</w:t>
            </w:r>
          </w:p>
          <w:p w14:paraId="1A2A7EA5" w14:textId="77777777" w:rsidR="00714220" w:rsidRDefault="001B5729">
            <w:r>
              <w:t>The silent error rate is the primary OCR metric. A system that is 85 % accurate and flags what it is unsure of is safer than one that is 95 % accurate and confidently wrong on the rest.</w:t>
            </w:r>
          </w:p>
        </w:tc>
      </w:tr>
    </w:tbl>
    <w:p w14:paraId="71D366B7" w14:textId="77777777" w:rsidR="00714220" w:rsidRDefault="00714220">
      <w:pPr>
        <w:spacing w:after="120"/>
      </w:pPr>
    </w:p>
    <w:p w14:paraId="56185F68" w14:textId="77777777" w:rsidR="00714220" w:rsidRDefault="001B5729">
      <w:pPr>
        <w:pStyle w:val="Heading3"/>
        <w:keepNext/>
      </w:pPr>
      <w:r>
        <w:lastRenderedPageBreak/>
        <w:t>Release gates and pilot exit</w:t>
      </w:r>
    </w:p>
    <w:p w14:paraId="00110C66" w14:textId="77777777" w:rsidR="00714220" w:rsidRDefault="001B5729">
      <w:pPr>
        <w:keepNext/>
        <w:spacing w:before="160"/>
      </w:pPr>
      <w:r>
        <w:rPr>
          <w:b/>
          <w:bCs/>
          <w:color w:val="0C1E85"/>
          <w:sz w:val="18"/>
          <w:szCs w:val="18"/>
        </w:rPr>
        <w:t xml:space="preserve">Table 7. </w:t>
      </w:r>
      <w:r>
        <w:rPr>
          <w:b/>
          <w:bCs/>
          <w:sz w:val="18"/>
          <w:szCs w:val="18"/>
        </w:rPr>
        <w:t>Release gates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7"/>
        <w:gridCol w:w="6845"/>
      </w:tblGrid>
      <w:tr w:rsidR="00714220" w14:paraId="6FA70417" w14:textId="77777777">
        <w:trPr>
          <w:cantSplit/>
          <w:tblHeader/>
        </w:trPr>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1562F2" w14:textId="77777777" w:rsidR="00714220" w:rsidRDefault="001B5729">
            <w:pPr>
              <w:spacing w:after="0"/>
            </w:pPr>
            <w:r>
              <w:rPr>
                <w:rFonts w:ascii="Arial" w:eastAsia="Arial" w:hAnsi="Arial" w:cs="Arial"/>
                <w:b/>
                <w:bCs/>
                <w:color w:val="FFFFFF"/>
                <w:sz w:val="18"/>
                <w:szCs w:val="18"/>
              </w:rPr>
              <w:t>Gate</w:t>
            </w:r>
          </w:p>
        </w:tc>
        <w:tc>
          <w:tcPr>
            <w:tcW w:w="6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81B91B" w14:textId="77777777" w:rsidR="00714220" w:rsidRDefault="001B5729">
            <w:pPr>
              <w:spacing w:after="0"/>
            </w:pPr>
            <w:r>
              <w:rPr>
                <w:rFonts w:ascii="Arial" w:eastAsia="Arial" w:hAnsi="Arial" w:cs="Arial"/>
                <w:b/>
                <w:bCs/>
                <w:color w:val="FFFFFF"/>
                <w:sz w:val="18"/>
                <w:szCs w:val="18"/>
              </w:rPr>
              <w:t>Criteria</w:t>
            </w:r>
          </w:p>
        </w:tc>
      </w:tr>
      <w:tr w:rsidR="00714220" w14:paraId="6F5D03C1"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54EAE7" w14:textId="77777777" w:rsidR="00714220" w:rsidRDefault="001B5729">
            <w:pPr>
              <w:spacing w:after="0"/>
            </w:pPr>
            <w:r>
              <w:rPr>
                <w:sz w:val="18"/>
                <w:szCs w:val="18"/>
              </w:rPr>
              <w:t>1, pull request</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C48632" w14:textId="77777777" w:rsidR="00714220" w:rsidRDefault="001B5729">
            <w:pPr>
              <w:spacing w:after="0"/>
            </w:pPr>
            <w:r>
              <w:rPr>
                <w:sz w:val="18"/>
                <w:szCs w:val="18"/>
              </w:rPr>
              <w:t>Typecheck and tests green; new behaviour has tests</w:t>
            </w:r>
          </w:p>
        </w:tc>
      </w:tr>
      <w:tr w:rsidR="00714220" w14:paraId="4B90BB89"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5E9EA" w14:textId="77777777" w:rsidR="00714220" w:rsidRDefault="001B5729">
            <w:pPr>
              <w:spacing w:after="0"/>
            </w:pPr>
            <w:r>
              <w:rPr>
                <w:sz w:val="18"/>
                <w:szCs w:val="18"/>
              </w:rPr>
              <w:t>2, main</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CB97F1" w14:textId="77777777" w:rsidR="00714220" w:rsidRDefault="001B5729">
            <w:pPr>
              <w:spacing w:after="0"/>
            </w:pPr>
            <w:r>
              <w:rPr>
                <w:sz w:val="18"/>
                <w:szCs w:val="18"/>
              </w:rPr>
              <w:t>Build, Playwright, accessibility and dependency audit clean</w:t>
            </w:r>
          </w:p>
        </w:tc>
      </w:tr>
      <w:tr w:rsidR="00714220" w14:paraId="1EDFE9B6"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775F73" w14:textId="77777777" w:rsidR="00714220" w:rsidRDefault="001B5729">
            <w:pPr>
              <w:spacing w:after="0"/>
            </w:pPr>
            <w:r>
              <w:rPr>
                <w:sz w:val="18"/>
                <w:szCs w:val="18"/>
              </w:rPr>
              <w:t>3, release candidate</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9568BD" w14:textId="77777777" w:rsidR="00714220" w:rsidRDefault="001B5729">
            <w:pPr>
              <w:spacing w:after="0"/>
            </w:pPr>
            <w:r>
              <w:rPr>
                <w:sz w:val="18"/>
                <w:szCs w:val="18"/>
              </w:rPr>
              <w:t>OCR and voice benchmarks in tolerance; load and security scans clean</w:t>
            </w:r>
          </w:p>
        </w:tc>
      </w:tr>
      <w:tr w:rsidR="00714220" w14:paraId="1223E4E8"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15B6CC" w14:textId="77777777" w:rsidR="00714220" w:rsidRDefault="001B5729">
            <w:pPr>
              <w:spacing w:after="0"/>
            </w:pPr>
            <w:r>
              <w:rPr>
                <w:sz w:val="18"/>
                <w:szCs w:val="18"/>
              </w:rPr>
              <w:t>4, pilot readiness</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12751E" w14:textId="77777777" w:rsidR="00714220" w:rsidRDefault="001B5729">
            <w:pPr>
              <w:spacing w:after="0"/>
            </w:pPr>
            <w:r>
              <w:rPr>
                <w:sz w:val="18"/>
                <w:szCs w:val="18"/>
              </w:rPr>
              <w:t>Hardware rows H1 and H5 passed; zero open S1 and S2 defects; signed review</w:t>
            </w:r>
          </w:p>
        </w:tc>
      </w:tr>
    </w:tbl>
    <w:p w14:paraId="06114611" w14:textId="77777777" w:rsidR="00714220" w:rsidRDefault="00714220">
      <w:pPr>
        <w:spacing w:after="120"/>
      </w:pPr>
    </w:p>
    <w:p w14:paraId="5FB9ACFA" w14:textId="77777777" w:rsidR="00714220" w:rsidRDefault="001B5729">
      <w:r>
        <w:t>Pilot exit criteria, as of today:</w:t>
      </w:r>
    </w:p>
    <w:p w14:paraId="712DD280" w14:textId="77777777" w:rsidR="00714220" w:rsidRDefault="001B5729">
      <w:pPr>
        <w:pStyle w:val="ListParagraph"/>
        <w:numPr>
          <w:ilvl w:val="0"/>
          <w:numId w:val="2"/>
        </w:numPr>
        <w:spacing w:after="60"/>
      </w:pPr>
      <w:r>
        <w:rPr>
          <w:color w:val="12925A"/>
        </w:rPr>
        <w:t>☑</w:t>
      </w:r>
      <w:r>
        <w:rPr>
          <w:color w:val="12925A"/>
        </w:rPr>
        <w:t xml:space="preserve"> </w:t>
      </w:r>
      <w:r>
        <w:t>Domain and API suites pass (67 of 67)</w:t>
      </w:r>
    </w:p>
    <w:p w14:paraId="05F176FC" w14:textId="77777777" w:rsidR="00714220" w:rsidRDefault="001B5729">
      <w:pPr>
        <w:pStyle w:val="ListParagraph"/>
        <w:numPr>
          <w:ilvl w:val="0"/>
          <w:numId w:val="2"/>
        </w:numPr>
        <w:spacing w:after="60"/>
      </w:pPr>
      <w:r>
        <w:rPr>
          <w:color w:val="12925A"/>
        </w:rPr>
        <w:t>☑</w:t>
      </w:r>
      <w:r>
        <w:rPr>
          <w:color w:val="12925A"/>
        </w:rPr>
        <w:t xml:space="preserve"> </w:t>
      </w:r>
      <w:r>
        <w:t>Tenant isolation proven at the database boundary</w:t>
      </w:r>
    </w:p>
    <w:p w14:paraId="1B6E460A" w14:textId="77777777" w:rsidR="00714220" w:rsidRDefault="001B5729">
      <w:pPr>
        <w:pStyle w:val="ListParagraph"/>
        <w:numPr>
          <w:ilvl w:val="0"/>
          <w:numId w:val="2"/>
        </w:numPr>
        <w:spacing w:after="60"/>
      </w:pPr>
      <w:r>
        <w:rPr>
          <w:color w:val="12925A"/>
        </w:rPr>
        <w:t>☑</w:t>
      </w:r>
      <w:r>
        <w:rPr>
          <w:color w:val="12925A"/>
        </w:rPr>
        <w:t xml:space="preserve"> </w:t>
      </w:r>
      <w:r>
        <w:t>Four-eyes approval enforced outside demo tenants</w:t>
      </w:r>
    </w:p>
    <w:p w14:paraId="7081B2B7" w14:textId="77777777" w:rsidR="00714220" w:rsidRDefault="001B5729">
      <w:pPr>
        <w:pStyle w:val="ListParagraph"/>
        <w:numPr>
          <w:ilvl w:val="0"/>
          <w:numId w:val="2"/>
        </w:numPr>
        <w:spacing w:after="60"/>
      </w:pPr>
      <w:r>
        <w:rPr>
          <w:color w:val="5B6472"/>
        </w:rPr>
        <w:t>☐</w:t>
      </w:r>
      <w:r>
        <w:rPr>
          <w:color w:val="5B6472"/>
        </w:rPr>
        <w:t xml:space="preserve"> </w:t>
      </w:r>
      <w:r>
        <w:t>CI running gates 1 and 2 on every pull request</w:t>
      </w:r>
    </w:p>
    <w:p w14:paraId="3AB20274" w14:textId="77777777" w:rsidR="00714220" w:rsidRDefault="001B5729">
      <w:pPr>
        <w:pStyle w:val="ListParagraph"/>
        <w:numPr>
          <w:ilvl w:val="0"/>
          <w:numId w:val="2"/>
        </w:numPr>
        <w:spacing w:after="60"/>
      </w:pPr>
      <w:r>
        <w:rPr>
          <w:color w:val="5B6472"/>
        </w:rPr>
        <w:t>☐</w:t>
      </w:r>
      <w:r>
        <w:rPr>
          <w:color w:val="5B6472"/>
        </w:rPr>
        <w:t xml:space="preserve"> </w:t>
      </w:r>
      <w:r>
        <w:t>Email transport wired for invitations and resets</w:t>
      </w:r>
    </w:p>
    <w:p w14:paraId="5A14EC3D" w14:textId="77777777" w:rsidR="00714220" w:rsidRDefault="001B5729">
      <w:pPr>
        <w:pStyle w:val="ListParagraph"/>
        <w:numPr>
          <w:ilvl w:val="0"/>
          <w:numId w:val="2"/>
        </w:numPr>
        <w:spacing w:after="60"/>
      </w:pPr>
      <w:r>
        <w:rPr>
          <w:color w:val="5B6472"/>
        </w:rPr>
        <w:t>☐</w:t>
      </w:r>
      <w:r>
        <w:rPr>
          <w:color w:val="5B6472"/>
        </w:rPr>
        <w:t xml:space="preserve"> </w:t>
      </w:r>
      <w:r>
        <w:t>Stale-data rules running every minute on Vercel</w:t>
      </w:r>
    </w:p>
    <w:p w14:paraId="6FB7C0AA" w14:textId="77777777" w:rsidR="00714220" w:rsidRDefault="001B5729">
      <w:pPr>
        <w:pStyle w:val="ListParagraph"/>
        <w:numPr>
          <w:ilvl w:val="0"/>
          <w:numId w:val="2"/>
        </w:numPr>
        <w:spacing w:after="60"/>
      </w:pPr>
      <w:r>
        <w:rPr>
          <w:color w:val="5B6472"/>
        </w:rPr>
        <w:t>☐</w:t>
      </w:r>
      <w:r>
        <w:rPr>
          <w:color w:val="5B6472"/>
        </w:rPr>
        <w:t xml:space="preserve"> </w:t>
      </w:r>
      <w:r>
        <w:t>OCR and voice benchmarks run within targets</w:t>
      </w:r>
    </w:p>
    <w:p w14:paraId="77673829" w14:textId="77777777" w:rsidR="00714220" w:rsidRDefault="001B5729">
      <w:pPr>
        <w:pStyle w:val="ListParagraph"/>
        <w:numPr>
          <w:ilvl w:val="0"/>
          <w:numId w:val="2"/>
        </w:numPr>
        <w:spacing w:after="60"/>
      </w:pPr>
      <w:r>
        <w:rPr>
          <w:color w:val="5B6472"/>
        </w:rPr>
        <w:t>☐</w:t>
      </w:r>
      <w:r>
        <w:rPr>
          <w:color w:val="5B6472"/>
        </w:rPr>
        <w:t xml:space="preserve"> </w:t>
      </w:r>
      <w:r>
        <w:t>Hardware rows passed on Ray-Ban Meta and a rugged phone</w:t>
      </w:r>
    </w:p>
    <w:p w14:paraId="4DE26738" w14:textId="77777777" w:rsidR="00714220" w:rsidRDefault="001B5729">
      <w:pPr>
        <w:pStyle w:val="ListParagraph"/>
        <w:numPr>
          <w:ilvl w:val="0"/>
          <w:numId w:val="2"/>
        </w:numPr>
        <w:spacing w:after="60"/>
      </w:pPr>
      <w:r>
        <w:rPr>
          <w:color w:val="5B6472"/>
        </w:rPr>
        <w:t>☐</w:t>
      </w:r>
      <w:r>
        <w:rPr>
          <w:color w:val="5B6472"/>
        </w:rPr>
        <w:t xml:space="preserve"> </w:t>
      </w:r>
      <w:r>
        <w:t>External penetration test with no open high findings</w:t>
      </w:r>
    </w:p>
    <w:p w14:paraId="019E9F99" w14:textId="77777777" w:rsidR="00714220" w:rsidRDefault="001B5729">
      <w:pPr>
        <w:pStyle w:val="Heading2"/>
        <w:keepNext/>
      </w:pPr>
      <w:bookmarkStart w:id="5" w:name="_Toc243915894"/>
      <w:r>
        <w:t>1.5  Operations</w:t>
      </w:r>
      <w:bookmarkEnd w:id="5"/>
    </w:p>
    <w:p w14:paraId="3D5D524D" w14:textId="77777777" w:rsidR="00714220" w:rsidRDefault="001B5729">
      <w:pPr>
        <w:pStyle w:val="Heading3"/>
        <w:keepNext/>
      </w:pPr>
      <w:r>
        <w:t>Customer onboarding</w:t>
      </w:r>
    </w:p>
    <w:p w14:paraId="402B23C6" w14:textId="77777777" w:rsidR="00714220" w:rsidRDefault="001B5729">
      <w:pPr>
        <w:keepNext/>
        <w:spacing w:before="120" w:after="60"/>
        <w:jc w:val="center"/>
      </w:pPr>
      <w:r>
        <w:rPr>
          <w:noProof/>
        </w:rPr>
        <w:drawing>
          <wp:inline distT="0" distB="0" distL="0" distR="0" wp14:anchorId="58CFCF34" wp14:editId="374CE18C">
            <wp:extent cx="2085975" cy="3238500"/>
            <wp:effectExtent l="0" t="0" r="0" b="0"/>
            <wp:docPr id="6" name="0c0c6922c374dcaa.png" descr="Customer onboarding from organization creation to go-live" title="Customer onboarding from organization creation to go-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85975" cy="3238500"/>
                    </a:xfrm>
                    <a:prstGeom prst="rect">
                      <a:avLst/>
                    </a:prstGeom>
                  </pic:spPr>
                </pic:pic>
              </a:graphicData>
            </a:graphic>
          </wp:inline>
        </w:drawing>
      </w:r>
    </w:p>
    <w:p w14:paraId="52083307" w14:textId="77777777" w:rsidR="00714220" w:rsidRDefault="001B5729">
      <w:pPr>
        <w:spacing w:after="220"/>
        <w:jc w:val="center"/>
      </w:pPr>
      <w:r>
        <w:rPr>
          <w:b/>
          <w:bCs/>
          <w:color w:val="0C1E85"/>
          <w:sz w:val="18"/>
          <w:szCs w:val="18"/>
        </w:rPr>
        <w:t xml:space="preserve">Figure 6. </w:t>
      </w:r>
      <w:r>
        <w:rPr>
          <w:i/>
          <w:iCs/>
          <w:color w:val="5B6472"/>
          <w:sz w:val="18"/>
          <w:szCs w:val="18"/>
        </w:rPr>
        <w:t>Customer onboarding from organization creation to go-live</w:t>
      </w:r>
    </w:p>
    <w:p w14:paraId="1F9A740E" w14:textId="77777777" w:rsidR="00714220" w:rsidRDefault="001B5729">
      <w:pPr>
        <w:keepNext/>
        <w:spacing w:before="120" w:after="60"/>
        <w:jc w:val="center"/>
      </w:pPr>
      <w:r>
        <w:rPr>
          <w:noProof/>
        </w:rPr>
        <w:lastRenderedPageBreak/>
        <w:drawing>
          <wp:inline distT="0" distB="0" distL="0" distR="0" wp14:anchorId="1B7581AB" wp14:editId="05FC2D61">
            <wp:extent cx="5972175" cy="1828800"/>
            <wp:effectExtent l="0" t="0" r="0" b="0"/>
            <wp:docPr id="7" name="8facca40c7b12d35.png" descr="Typical six-week pilot for one plant with up to ten operators (plan, not a commitment)" title="Typical six-week pilot for one plant with up to ten operators (plan, not a commi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72175" cy="1828800"/>
                    </a:xfrm>
                    <a:prstGeom prst="rect">
                      <a:avLst/>
                    </a:prstGeom>
                  </pic:spPr>
                </pic:pic>
              </a:graphicData>
            </a:graphic>
          </wp:inline>
        </w:drawing>
      </w:r>
    </w:p>
    <w:p w14:paraId="0362EEC4" w14:textId="77777777" w:rsidR="00714220" w:rsidRDefault="001B5729">
      <w:pPr>
        <w:spacing w:after="220"/>
        <w:jc w:val="center"/>
      </w:pPr>
      <w:r>
        <w:rPr>
          <w:b/>
          <w:bCs/>
          <w:color w:val="0C1E85"/>
          <w:sz w:val="18"/>
          <w:szCs w:val="18"/>
        </w:rPr>
        <w:t xml:space="preserve">Figure 7. </w:t>
      </w:r>
      <w:r>
        <w:rPr>
          <w:i/>
          <w:iCs/>
          <w:color w:val="5B6472"/>
          <w:sz w:val="18"/>
          <w:szCs w:val="18"/>
        </w:rPr>
        <w:t>Typical six-week pilot for one plant with up to ten operators (plan, not a commitment)</w:t>
      </w:r>
    </w:p>
    <w:p w14:paraId="056E9918" w14:textId="77777777" w:rsidR="00714220" w:rsidRDefault="001B5729">
      <w:pPr>
        <w:pStyle w:val="Heading3"/>
        <w:keepNext/>
      </w:pPr>
      <w:r>
        <w:t>Support and incidents</w:t>
      </w:r>
    </w:p>
    <w:p w14:paraId="7EF3D08F" w14:textId="77777777" w:rsidR="00714220" w:rsidRDefault="001B5729">
      <w:r>
        <w:t>Operators go to their supervisor, the supervisor to the customer admin, and the customer admin to Hydris.</w:t>
      </w:r>
    </w:p>
    <w:p w14:paraId="6A94E98B" w14:textId="77777777" w:rsidR="00714220" w:rsidRDefault="001B5729">
      <w:pPr>
        <w:keepNext/>
        <w:spacing w:before="160"/>
      </w:pPr>
      <w:r>
        <w:rPr>
          <w:b/>
          <w:bCs/>
          <w:color w:val="0C1E85"/>
          <w:sz w:val="18"/>
          <w:szCs w:val="18"/>
        </w:rPr>
        <w:t xml:space="preserve">Table 8. </w:t>
      </w:r>
      <w:r>
        <w:rPr>
          <w:b/>
          <w:bCs/>
          <w:sz w:val="18"/>
          <w:szCs w:val="18"/>
        </w:rPr>
        <w:t>Support tiers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7267"/>
      </w:tblGrid>
      <w:tr w:rsidR="00714220" w14:paraId="14CF82C1" w14:textId="77777777">
        <w:trPr>
          <w:cantSplit/>
          <w:tblHeader/>
        </w:trPr>
        <w:tc>
          <w:tcPr>
            <w:tcW w:w="21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D07367" w14:textId="77777777" w:rsidR="00714220" w:rsidRDefault="001B5729">
            <w:pPr>
              <w:spacing w:after="0"/>
            </w:pPr>
            <w:r>
              <w:rPr>
                <w:rFonts w:ascii="Arial" w:eastAsia="Arial" w:hAnsi="Arial" w:cs="Arial"/>
                <w:b/>
                <w:bCs/>
                <w:color w:val="FFFFFF"/>
                <w:sz w:val="18"/>
                <w:szCs w:val="18"/>
              </w:rPr>
              <w:t>Tier</w:t>
            </w:r>
          </w:p>
        </w:tc>
        <w:tc>
          <w:tcPr>
            <w:tcW w:w="72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E8248F" w14:textId="77777777" w:rsidR="00714220" w:rsidRDefault="001B5729">
            <w:pPr>
              <w:spacing w:after="0"/>
            </w:pPr>
            <w:r>
              <w:rPr>
                <w:rFonts w:ascii="Arial" w:eastAsia="Arial" w:hAnsi="Arial" w:cs="Arial"/>
                <w:b/>
                <w:bCs/>
                <w:color w:val="FFFFFF"/>
                <w:sz w:val="18"/>
                <w:szCs w:val="18"/>
              </w:rPr>
              <w:t>Handles</w:t>
            </w:r>
          </w:p>
        </w:tc>
      </w:tr>
      <w:tr w:rsidR="00714220" w14:paraId="7EB72A05" w14:textId="77777777">
        <w:trPr>
          <w:cantSplit/>
        </w:trPr>
        <w:tc>
          <w:tcPr>
            <w:tcW w:w="2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D7E2E1" w14:textId="77777777" w:rsidR="00714220" w:rsidRDefault="001B5729">
            <w:pPr>
              <w:spacing w:after="0"/>
            </w:pPr>
            <w:r>
              <w:rPr>
                <w:sz w:val="18"/>
                <w:szCs w:val="18"/>
              </w:rPr>
              <w:t>Customer admin</w:t>
            </w:r>
          </w:p>
        </w:tc>
        <w:tc>
          <w:tcPr>
            <w:tcW w:w="7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27B77E" w14:textId="77777777" w:rsidR="00714220" w:rsidRDefault="001B5729">
            <w:pPr>
              <w:spacing w:after="0"/>
            </w:pPr>
            <w:r>
              <w:rPr>
                <w:sz w:val="18"/>
                <w:szCs w:val="18"/>
              </w:rPr>
              <w:t>First line inside the plant: users, pairing, profiles</w:t>
            </w:r>
          </w:p>
        </w:tc>
      </w:tr>
      <w:tr w:rsidR="00714220" w14:paraId="27C41258" w14:textId="77777777">
        <w:trPr>
          <w:cantSplit/>
        </w:trPr>
        <w:tc>
          <w:tcPr>
            <w:tcW w:w="2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D40C6F" w14:textId="77777777" w:rsidR="00714220" w:rsidRDefault="001B5729">
            <w:pPr>
              <w:spacing w:after="0"/>
            </w:pPr>
            <w:r>
              <w:rPr>
                <w:sz w:val="18"/>
                <w:szCs w:val="18"/>
              </w:rPr>
              <w:t>Hydris L1</w:t>
            </w:r>
          </w:p>
        </w:tc>
        <w:tc>
          <w:tcPr>
            <w:tcW w:w="7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EDD9AA" w14:textId="77777777" w:rsidR="00714220" w:rsidRDefault="001B5729">
            <w:pPr>
              <w:spacing w:after="0"/>
            </w:pPr>
            <w:r>
              <w:rPr>
                <w:sz w:val="18"/>
                <w:szCs w:val="18"/>
              </w:rPr>
              <w:t>Anything a documented runbook procedure resolves</w:t>
            </w:r>
          </w:p>
        </w:tc>
      </w:tr>
      <w:tr w:rsidR="00714220" w14:paraId="2B4B825E" w14:textId="77777777">
        <w:trPr>
          <w:cantSplit/>
        </w:trPr>
        <w:tc>
          <w:tcPr>
            <w:tcW w:w="2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008DAA" w14:textId="77777777" w:rsidR="00714220" w:rsidRDefault="001B5729">
            <w:pPr>
              <w:spacing w:after="0"/>
            </w:pPr>
            <w:r>
              <w:rPr>
                <w:sz w:val="18"/>
                <w:szCs w:val="18"/>
              </w:rPr>
              <w:t>Hydris L2</w:t>
            </w:r>
          </w:p>
        </w:tc>
        <w:tc>
          <w:tcPr>
            <w:tcW w:w="7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47887A" w14:textId="77777777" w:rsidR="00714220" w:rsidRDefault="001B5729">
            <w:pPr>
              <w:spacing w:after="0"/>
            </w:pPr>
            <w:r>
              <w:rPr>
                <w:sz w:val="18"/>
                <w:szCs w:val="18"/>
              </w:rPr>
              <w:t>Configuration, logs and platform-admin actions</w:t>
            </w:r>
          </w:p>
        </w:tc>
      </w:tr>
      <w:tr w:rsidR="00714220" w14:paraId="27616151" w14:textId="77777777">
        <w:trPr>
          <w:cantSplit/>
        </w:trPr>
        <w:tc>
          <w:tcPr>
            <w:tcW w:w="2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D52605" w14:textId="77777777" w:rsidR="00714220" w:rsidRDefault="001B5729">
            <w:pPr>
              <w:spacing w:after="0"/>
            </w:pPr>
            <w:r>
              <w:rPr>
                <w:sz w:val="18"/>
                <w:szCs w:val="18"/>
              </w:rPr>
              <w:t>Hydris L3</w:t>
            </w:r>
          </w:p>
        </w:tc>
        <w:tc>
          <w:tcPr>
            <w:tcW w:w="7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204770" w14:textId="77777777" w:rsidR="00714220" w:rsidRDefault="001B5729">
            <w:pPr>
              <w:spacing w:after="0"/>
            </w:pPr>
            <w:r>
              <w:rPr>
                <w:sz w:val="18"/>
                <w:szCs w:val="18"/>
              </w:rPr>
              <w:t>Code, data and infrastructure; postmortem for Sev 1 and 2</w:t>
            </w:r>
          </w:p>
        </w:tc>
      </w:tr>
    </w:tbl>
    <w:p w14:paraId="5DDF1ACB" w14:textId="77777777" w:rsidR="00714220" w:rsidRDefault="00714220">
      <w:pPr>
        <w:spacing w:after="120"/>
      </w:pPr>
    </w:p>
    <w:p w14:paraId="5313CAB1" w14:textId="77777777" w:rsidR="00714220" w:rsidRDefault="001B5729">
      <w:pPr>
        <w:keepNext/>
        <w:spacing w:before="160"/>
      </w:pPr>
      <w:r>
        <w:rPr>
          <w:b/>
          <w:bCs/>
          <w:color w:val="0C1E85"/>
          <w:sz w:val="18"/>
          <w:szCs w:val="18"/>
        </w:rPr>
        <w:t xml:space="preserve">Table 9. </w:t>
      </w:r>
      <w:r>
        <w:rPr>
          <w:b/>
          <w:bCs/>
          <w:sz w:val="18"/>
          <w:szCs w:val="18"/>
        </w:rPr>
        <w:t>Incident severity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4333"/>
        <w:gridCol w:w="1421"/>
        <w:gridCol w:w="2575"/>
      </w:tblGrid>
      <w:tr w:rsidR="00714220" w14:paraId="3D3FB82A" w14:textId="77777777">
        <w:trPr>
          <w:cantSplit/>
          <w:tblHeader/>
        </w:trPr>
        <w:tc>
          <w:tcPr>
            <w:tcW w:w="10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53C630" w14:textId="77777777" w:rsidR="00714220" w:rsidRDefault="001B5729">
            <w:pPr>
              <w:spacing w:after="0"/>
            </w:pPr>
            <w:r>
              <w:rPr>
                <w:rFonts w:ascii="Arial" w:eastAsia="Arial" w:hAnsi="Arial" w:cs="Arial"/>
                <w:b/>
                <w:bCs/>
                <w:color w:val="FFFFFF"/>
                <w:sz w:val="18"/>
                <w:szCs w:val="18"/>
              </w:rPr>
              <w:t>Severity</w:t>
            </w:r>
          </w:p>
        </w:tc>
        <w:tc>
          <w:tcPr>
            <w:tcW w:w="43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E6E9C4" w14:textId="77777777" w:rsidR="00714220" w:rsidRDefault="001B5729">
            <w:pPr>
              <w:spacing w:after="0"/>
            </w:pPr>
            <w:r>
              <w:rPr>
                <w:rFonts w:ascii="Arial" w:eastAsia="Arial" w:hAnsi="Arial" w:cs="Arial"/>
                <w:b/>
                <w:bCs/>
                <w:color w:val="FFFFFF"/>
                <w:sz w:val="18"/>
                <w:szCs w:val="18"/>
              </w:rPr>
              <w:t>Definition</w:t>
            </w:r>
          </w:p>
        </w:tc>
        <w:tc>
          <w:tcPr>
            <w:tcW w:w="14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A2E53B" w14:textId="77777777" w:rsidR="00714220" w:rsidRDefault="001B5729">
            <w:pPr>
              <w:spacing w:after="0"/>
            </w:pPr>
            <w:r>
              <w:rPr>
                <w:rFonts w:ascii="Arial" w:eastAsia="Arial" w:hAnsi="Arial" w:cs="Arial"/>
                <w:b/>
                <w:bCs/>
                <w:color w:val="FFFFFF"/>
                <w:sz w:val="18"/>
                <w:szCs w:val="18"/>
              </w:rPr>
              <w:t>Response</w:t>
            </w:r>
          </w:p>
        </w:tc>
        <w:tc>
          <w:tcPr>
            <w:tcW w:w="25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411141" w14:textId="77777777" w:rsidR="00714220" w:rsidRDefault="001B5729">
            <w:pPr>
              <w:spacing w:after="0"/>
            </w:pPr>
            <w:r>
              <w:rPr>
                <w:rFonts w:ascii="Arial" w:eastAsia="Arial" w:hAnsi="Arial" w:cs="Arial"/>
                <w:b/>
                <w:bCs/>
                <w:color w:val="FFFFFF"/>
                <w:sz w:val="18"/>
                <w:szCs w:val="18"/>
              </w:rPr>
              <w:t>Customer update</w:t>
            </w:r>
          </w:p>
        </w:tc>
      </w:tr>
      <w:tr w:rsidR="00714220" w14:paraId="7EFF27BC" w14:textId="77777777">
        <w:trPr>
          <w:cantSplit/>
        </w:trPr>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88FD05" w14:textId="77777777" w:rsidR="00714220" w:rsidRDefault="001B5729">
            <w:pPr>
              <w:spacing w:after="0"/>
            </w:pPr>
            <w:r>
              <w:rPr>
                <w:sz w:val="18"/>
                <w:szCs w:val="18"/>
              </w:rPr>
              <w:t>Sev 1</w:t>
            </w:r>
          </w:p>
        </w:tc>
        <w:tc>
          <w:tcPr>
            <w:tcW w:w="43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F99E2" w14:textId="77777777" w:rsidR="00714220" w:rsidRDefault="001B5729">
            <w:pPr>
              <w:spacing w:after="0"/>
            </w:pPr>
            <w:r>
              <w:rPr>
                <w:sz w:val="18"/>
                <w:szCs w:val="18"/>
              </w:rPr>
              <w:t>Platform down or data at risk, including any suspected breach</w:t>
            </w:r>
          </w:p>
        </w:tc>
        <w:tc>
          <w:tcPr>
            <w:tcW w:w="1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9F509D" w14:textId="77777777" w:rsidR="00714220" w:rsidRDefault="001B5729">
            <w:pPr>
              <w:spacing w:after="0"/>
            </w:pPr>
            <w:r>
              <w:rPr>
                <w:sz w:val="18"/>
                <w:szCs w:val="18"/>
              </w:rPr>
              <w:t>L3 within 15 min</w:t>
            </w:r>
          </w:p>
        </w:tc>
        <w:tc>
          <w:tcPr>
            <w:tcW w:w="25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E464E3" w14:textId="77777777" w:rsidR="00714220" w:rsidRDefault="001B5729">
            <w:pPr>
              <w:spacing w:after="0"/>
            </w:pPr>
            <w:r>
              <w:rPr>
                <w:sz w:val="18"/>
                <w:szCs w:val="18"/>
              </w:rPr>
              <w:t>Within 1 hour, then hourly</w:t>
            </w:r>
          </w:p>
        </w:tc>
      </w:tr>
      <w:tr w:rsidR="00714220" w14:paraId="7A8C45AF" w14:textId="77777777">
        <w:trPr>
          <w:cantSplit/>
        </w:trPr>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A45E3F" w14:textId="77777777" w:rsidR="00714220" w:rsidRDefault="001B5729">
            <w:pPr>
              <w:spacing w:after="0"/>
            </w:pPr>
            <w:r>
              <w:rPr>
                <w:sz w:val="18"/>
                <w:szCs w:val="18"/>
              </w:rPr>
              <w:t>Sev 2</w:t>
            </w:r>
          </w:p>
        </w:tc>
        <w:tc>
          <w:tcPr>
            <w:tcW w:w="43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C04F9B" w14:textId="77777777" w:rsidR="00714220" w:rsidRDefault="001B5729">
            <w:pPr>
              <w:spacing w:after="0"/>
            </w:pPr>
            <w:r>
              <w:rPr>
                <w:sz w:val="18"/>
                <w:szCs w:val="18"/>
              </w:rPr>
              <w:t>Major function down, no workaround</w:t>
            </w:r>
          </w:p>
        </w:tc>
        <w:tc>
          <w:tcPr>
            <w:tcW w:w="1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BADA67" w14:textId="77777777" w:rsidR="00714220" w:rsidRDefault="001B5729">
            <w:pPr>
              <w:spacing w:after="0"/>
            </w:pPr>
            <w:r>
              <w:rPr>
                <w:sz w:val="18"/>
                <w:szCs w:val="18"/>
              </w:rPr>
              <w:t>L3 within 1 hour</w:t>
            </w:r>
          </w:p>
        </w:tc>
        <w:tc>
          <w:tcPr>
            <w:tcW w:w="25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598D3E" w14:textId="77777777" w:rsidR="00714220" w:rsidRDefault="001B5729">
            <w:pPr>
              <w:spacing w:after="0"/>
            </w:pPr>
            <w:r>
              <w:rPr>
                <w:sz w:val="18"/>
                <w:szCs w:val="18"/>
              </w:rPr>
              <w:t>Within 2 hours, then every 4 hours</w:t>
            </w:r>
          </w:p>
        </w:tc>
      </w:tr>
      <w:tr w:rsidR="00714220" w14:paraId="0EB923F7" w14:textId="77777777">
        <w:trPr>
          <w:cantSplit/>
        </w:trPr>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5A3352" w14:textId="77777777" w:rsidR="00714220" w:rsidRDefault="001B5729">
            <w:pPr>
              <w:spacing w:after="0"/>
            </w:pPr>
            <w:r>
              <w:rPr>
                <w:sz w:val="18"/>
                <w:szCs w:val="18"/>
              </w:rPr>
              <w:t>Sev 3</w:t>
            </w:r>
          </w:p>
        </w:tc>
        <w:tc>
          <w:tcPr>
            <w:tcW w:w="43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6FCE99" w14:textId="77777777" w:rsidR="00714220" w:rsidRDefault="001B5729">
            <w:pPr>
              <w:spacing w:after="0"/>
            </w:pPr>
            <w:r>
              <w:rPr>
                <w:sz w:val="18"/>
                <w:szCs w:val="18"/>
              </w:rPr>
              <w:t>Degraded, workaround exists</w:t>
            </w:r>
          </w:p>
        </w:tc>
        <w:tc>
          <w:tcPr>
            <w:tcW w:w="1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557629" w14:textId="77777777" w:rsidR="00714220" w:rsidRDefault="001B5729">
            <w:pPr>
              <w:spacing w:after="0"/>
            </w:pPr>
            <w:r>
              <w:rPr>
                <w:sz w:val="18"/>
                <w:szCs w:val="18"/>
              </w:rPr>
              <w:t>Next business day</w:t>
            </w:r>
          </w:p>
        </w:tc>
        <w:tc>
          <w:tcPr>
            <w:tcW w:w="25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A2CDAC" w14:textId="77777777" w:rsidR="00714220" w:rsidRDefault="001B5729">
            <w:pPr>
              <w:spacing w:after="0"/>
            </w:pPr>
            <w:r>
              <w:rPr>
                <w:sz w:val="18"/>
                <w:szCs w:val="18"/>
              </w:rPr>
              <w:t>Daily</w:t>
            </w:r>
          </w:p>
        </w:tc>
      </w:tr>
      <w:tr w:rsidR="00714220" w14:paraId="4DBAE173" w14:textId="77777777">
        <w:trPr>
          <w:cantSplit/>
        </w:trPr>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A58475" w14:textId="77777777" w:rsidR="00714220" w:rsidRDefault="001B5729">
            <w:pPr>
              <w:spacing w:after="0"/>
            </w:pPr>
            <w:r>
              <w:rPr>
                <w:sz w:val="18"/>
                <w:szCs w:val="18"/>
              </w:rPr>
              <w:t>Sev 4</w:t>
            </w:r>
          </w:p>
        </w:tc>
        <w:tc>
          <w:tcPr>
            <w:tcW w:w="43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D77284" w14:textId="77777777" w:rsidR="00714220" w:rsidRDefault="001B5729">
            <w:pPr>
              <w:spacing w:after="0"/>
            </w:pPr>
            <w:r>
              <w:rPr>
                <w:sz w:val="18"/>
                <w:szCs w:val="18"/>
              </w:rPr>
              <w:t>Minor or cosmetic</w:t>
            </w:r>
          </w:p>
        </w:tc>
        <w:tc>
          <w:tcPr>
            <w:tcW w:w="1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510F17" w14:textId="77777777" w:rsidR="00714220" w:rsidRDefault="001B5729">
            <w:pPr>
              <w:spacing w:after="0"/>
            </w:pPr>
            <w:r>
              <w:rPr>
                <w:sz w:val="18"/>
                <w:szCs w:val="18"/>
              </w:rPr>
              <w:t>Planned release</w:t>
            </w:r>
          </w:p>
        </w:tc>
        <w:tc>
          <w:tcPr>
            <w:tcW w:w="25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BCB6BA" w14:textId="77777777" w:rsidR="00714220" w:rsidRDefault="001B5729">
            <w:pPr>
              <w:spacing w:after="0"/>
            </w:pPr>
            <w:r>
              <w:rPr>
                <w:sz w:val="18"/>
                <w:szCs w:val="18"/>
              </w:rPr>
              <w:t>On release</w:t>
            </w:r>
          </w:p>
        </w:tc>
      </w:tr>
    </w:tbl>
    <w:p w14:paraId="1567D77D" w14:textId="77777777" w:rsidR="00714220" w:rsidRDefault="00714220">
      <w:pPr>
        <w:spacing w:after="120"/>
      </w:pPr>
    </w:p>
    <w:p w14:paraId="4BC2A0AA" w14:textId="77777777" w:rsidR="00714220" w:rsidRDefault="001B5729">
      <w:r>
        <w:t>A suspected breach also triggers external notices: customers within 24 hours, CERT-In within 6 hours for reportable incidents, and the DPDP Board and data principals as the Rules require.</w:t>
      </w:r>
    </w:p>
    <w:p w14:paraId="049A73D3" w14:textId="77777777" w:rsidR="00714220" w:rsidRDefault="001B5729">
      <w:pPr>
        <w:pStyle w:val="Heading3"/>
        <w:keepNext/>
      </w:pPr>
      <w:r>
        <w:t>Operations KPIs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2"/>
        <w:gridCol w:w="222"/>
        <w:gridCol w:w="2181"/>
        <w:gridCol w:w="222"/>
        <w:gridCol w:w="2196"/>
        <w:gridCol w:w="222"/>
        <w:gridCol w:w="2187"/>
      </w:tblGrid>
      <w:tr w:rsidR="00714220" w14:paraId="4ECBB49B"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45A25DE" w14:textId="77777777" w:rsidR="00714220" w:rsidRDefault="001B5729">
            <w:pPr>
              <w:spacing w:after="20"/>
            </w:pPr>
            <w:r>
              <w:rPr>
                <w:rFonts w:ascii="Arial" w:eastAsia="Arial" w:hAnsi="Arial" w:cs="Arial"/>
                <w:b/>
                <w:bCs/>
                <w:color w:val="0C1E85"/>
                <w:sz w:val="40"/>
                <w:szCs w:val="40"/>
              </w:rPr>
              <w:t>5 min</w:t>
            </w:r>
          </w:p>
          <w:p w14:paraId="016B82AE" w14:textId="77777777" w:rsidR="00714220" w:rsidRDefault="001B5729">
            <w:pPr>
              <w:spacing w:after="0"/>
            </w:pPr>
            <w:r>
              <w:rPr>
                <w:b/>
                <w:bCs/>
                <w:sz w:val="17"/>
                <w:szCs w:val="17"/>
              </w:rPr>
              <w:t>time to pair</w:t>
            </w:r>
          </w:p>
          <w:p w14:paraId="1480F633" w14:textId="77777777" w:rsidR="00714220" w:rsidRDefault="001B5729">
            <w:pPr>
              <w:spacing w:after="0"/>
            </w:pPr>
            <w:r>
              <w:rPr>
                <w:color w:val="5B6472"/>
                <w:sz w:val="16"/>
                <w:szCs w:val="16"/>
              </w:rPr>
              <w:t>target, median</w:t>
            </w:r>
          </w:p>
        </w:tc>
        <w:tc>
          <w:tcPr>
            <w:tcW w:w="120" w:type="dxa"/>
            <w:tcBorders>
              <w:top w:val="none" w:sz="0" w:space="0" w:color="FFFFFF"/>
              <w:left w:val="none" w:sz="0" w:space="0" w:color="FFFFFF"/>
              <w:bottom w:val="none" w:sz="0" w:space="0" w:color="FFFFFF"/>
              <w:right w:val="none" w:sz="0" w:space="0" w:color="FFFFFF"/>
            </w:tcBorders>
          </w:tcPr>
          <w:p w14:paraId="3271C3B8" w14:textId="77777777" w:rsidR="00714220" w:rsidRDefault="00714220"/>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16E29DF" w14:textId="77777777" w:rsidR="00714220" w:rsidRDefault="001B5729">
            <w:pPr>
              <w:spacing w:after="20"/>
            </w:pPr>
            <w:r>
              <w:rPr>
                <w:rFonts w:ascii="Arial" w:eastAsia="Arial" w:hAnsi="Arial" w:cs="Arial"/>
                <w:b/>
                <w:bCs/>
                <w:color w:val="0C1E85"/>
                <w:sz w:val="40"/>
                <w:szCs w:val="40"/>
              </w:rPr>
              <w:t>1 day</w:t>
            </w:r>
          </w:p>
          <w:p w14:paraId="0A491ECD" w14:textId="77777777" w:rsidR="00714220" w:rsidRDefault="001B5729">
            <w:pPr>
              <w:spacing w:after="0"/>
            </w:pPr>
            <w:r>
              <w:rPr>
                <w:b/>
                <w:bCs/>
                <w:sz w:val="17"/>
                <w:szCs w:val="17"/>
              </w:rPr>
              <w:t>scan to verified</w:t>
            </w:r>
          </w:p>
          <w:p w14:paraId="322F64E8" w14:textId="77777777" w:rsidR="00714220" w:rsidRDefault="001B5729">
            <w:pPr>
              <w:spacing w:after="0"/>
            </w:pPr>
            <w:r>
              <w:rPr>
                <w:color w:val="5B6472"/>
                <w:sz w:val="16"/>
                <w:szCs w:val="16"/>
              </w:rPr>
              <w:t>target, median</w:t>
            </w:r>
          </w:p>
        </w:tc>
        <w:tc>
          <w:tcPr>
            <w:tcW w:w="120" w:type="dxa"/>
            <w:tcBorders>
              <w:top w:val="none" w:sz="0" w:space="0" w:color="FFFFFF"/>
              <w:left w:val="none" w:sz="0" w:space="0" w:color="FFFFFF"/>
              <w:bottom w:val="none" w:sz="0" w:space="0" w:color="FFFFFF"/>
              <w:right w:val="none" w:sz="0" w:space="0" w:color="FFFFFF"/>
            </w:tcBorders>
          </w:tcPr>
          <w:p w14:paraId="5F3EE83A" w14:textId="77777777" w:rsidR="00714220" w:rsidRDefault="00714220"/>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B5FF202" w14:textId="77777777" w:rsidR="00714220" w:rsidRDefault="001B5729">
            <w:pPr>
              <w:spacing w:after="20"/>
            </w:pPr>
            <w:r>
              <w:rPr>
                <w:rFonts w:ascii="Arial" w:eastAsia="Arial" w:hAnsi="Arial" w:cs="Arial"/>
                <w:b/>
                <w:bCs/>
                <w:color w:val="0C1E85"/>
                <w:sz w:val="40"/>
                <w:szCs w:val="40"/>
              </w:rPr>
              <w:t>5 min</w:t>
            </w:r>
          </w:p>
          <w:p w14:paraId="7AD3F0A5" w14:textId="77777777" w:rsidR="00714220" w:rsidRDefault="001B5729">
            <w:pPr>
              <w:spacing w:after="0"/>
            </w:pPr>
            <w:r>
              <w:rPr>
                <w:b/>
                <w:bCs/>
                <w:sz w:val="17"/>
                <w:szCs w:val="17"/>
              </w:rPr>
              <w:t>critical alarm acknowledge</w:t>
            </w:r>
          </w:p>
          <w:p w14:paraId="2FC3D371" w14:textId="77777777" w:rsidR="00714220" w:rsidRDefault="001B5729">
            <w:pPr>
              <w:spacing w:after="0"/>
            </w:pPr>
            <w:r>
              <w:rPr>
                <w:color w:val="5B6472"/>
                <w:sz w:val="16"/>
                <w:szCs w:val="16"/>
              </w:rPr>
              <w:t>target, median</w:t>
            </w:r>
          </w:p>
        </w:tc>
        <w:tc>
          <w:tcPr>
            <w:tcW w:w="120" w:type="dxa"/>
            <w:tcBorders>
              <w:top w:val="none" w:sz="0" w:space="0" w:color="FFFFFF"/>
              <w:left w:val="none" w:sz="0" w:space="0" w:color="FFFFFF"/>
              <w:bottom w:val="none" w:sz="0" w:space="0" w:color="FFFFFF"/>
              <w:right w:val="none" w:sz="0" w:space="0" w:color="FFFFFF"/>
            </w:tcBorders>
          </w:tcPr>
          <w:p w14:paraId="0693664E" w14:textId="77777777" w:rsidR="00714220" w:rsidRDefault="00714220"/>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FC8600D" w14:textId="77777777" w:rsidR="00714220" w:rsidRDefault="001B5729">
            <w:pPr>
              <w:spacing w:after="20"/>
            </w:pPr>
            <w:r>
              <w:rPr>
                <w:rFonts w:ascii="Arial" w:eastAsia="Arial" w:hAnsi="Arial" w:cs="Arial"/>
                <w:b/>
                <w:bCs/>
                <w:color w:val="0C1E85"/>
                <w:sz w:val="40"/>
                <w:szCs w:val="40"/>
              </w:rPr>
              <w:t>99.5 %</w:t>
            </w:r>
          </w:p>
          <w:p w14:paraId="2519C8E3" w14:textId="77777777" w:rsidR="00714220" w:rsidRDefault="001B5729">
            <w:pPr>
              <w:spacing w:after="0"/>
            </w:pPr>
            <w:r>
              <w:rPr>
                <w:b/>
                <w:bCs/>
                <w:sz w:val="17"/>
                <w:szCs w:val="17"/>
              </w:rPr>
              <w:t>monthly availability</w:t>
            </w:r>
          </w:p>
          <w:p w14:paraId="693C7119" w14:textId="77777777" w:rsidR="00714220" w:rsidRDefault="001B5729">
            <w:pPr>
              <w:spacing w:after="0"/>
            </w:pPr>
            <w:r>
              <w:rPr>
                <w:color w:val="5B6472"/>
                <w:sz w:val="16"/>
                <w:szCs w:val="16"/>
              </w:rPr>
              <w:t>target</w:t>
            </w:r>
          </w:p>
        </w:tc>
      </w:tr>
    </w:tbl>
    <w:p w14:paraId="77DC870E" w14:textId="77777777" w:rsidR="00714220" w:rsidRDefault="00714220">
      <w:pPr>
        <w:spacing w:after="140"/>
      </w:pPr>
    </w:p>
    <w:p w14:paraId="623621BD" w14:textId="77777777" w:rsidR="00714220" w:rsidRDefault="001B5729">
      <w:pPr>
        <w:keepNext/>
        <w:spacing w:before="160"/>
      </w:pPr>
      <w:r>
        <w:rPr>
          <w:b/>
          <w:bCs/>
          <w:color w:val="0C1E85"/>
          <w:sz w:val="18"/>
          <w:szCs w:val="18"/>
        </w:rPr>
        <w:t xml:space="preserve">Table 10. </w:t>
      </w:r>
      <w:r>
        <w:rPr>
          <w:b/>
          <w:bCs/>
          <w:sz w:val="18"/>
          <w:szCs w:val="18"/>
        </w:rPr>
        <w:t>Operations KPIs (targets) and where they are measured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2"/>
        <w:gridCol w:w="2814"/>
        <w:gridCol w:w="3396"/>
      </w:tblGrid>
      <w:tr w:rsidR="00714220" w14:paraId="57516AC5" w14:textId="77777777">
        <w:trPr>
          <w:cantSplit/>
          <w:tblHeader/>
        </w:trPr>
        <w:tc>
          <w:tcPr>
            <w:tcW w:w="32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B94107" w14:textId="77777777" w:rsidR="00714220" w:rsidRDefault="001B5729">
            <w:pPr>
              <w:spacing w:after="0"/>
            </w:pPr>
            <w:r>
              <w:rPr>
                <w:rFonts w:ascii="Arial" w:eastAsia="Arial" w:hAnsi="Arial" w:cs="Arial"/>
                <w:b/>
                <w:bCs/>
                <w:color w:val="FFFFFF"/>
                <w:sz w:val="18"/>
                <w:szCs w:val="18"/>
              </w:rPr>
              <w:t>KPI</w:t>
            </w:r>
          </w:p>
        </w:tc>
        <w:tc>
          <w:tcPr>
            <w:tcW w:w="28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007C90" w14:textId="77777777" w:rsidR="00714220" w:rsidRDefault="001B5729">
            <w:pPr>
              <w:spacing w:after="0"/>
            </w:pPr>
            <w:r>
              <w:rPr>
                <w:rFonts w:ascii="Arial" w:eastAsia="Arial" w:hAnsi="Arial" w:cs="Arial"/>
                <w:b/>
                <w:bCs/>
                <w:color w:val="FFFFFF"/>
                <w:sz w:val="18"/>
                <w:szCs w:val="18"/>
              </w:rPr>
              <w:t>Target</w:t>
            </w:r>
          </w:p>
        </w:tc>
        <w:tc>
          <w:tcPr>
            <w:tcW w:w="33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B7840A" w14:textId="77777777" w:rsidR="00714220" w:rsidRDefault="001B5729">
            <w:pPr>
              <w:spacing w:after="0"/>
            </w:pPr>
            <w:r>
              <w:rPr>
                <w:rFonts w:ascii="Arial" w:eastAsia="Arial" w:hAnsi="Arial" w:cs="Arial"/>
                <w:b/>
                <w:bCs/>
                <w:color w:val="FFFFFF"/>
                <w:sz w:val="18"/>
                <w:szCs w:val="18"/>
              </w:rPr>
              <w:t>Source in the product</w:t>
            </w:r>
          </w:p>
        </w:tc>
      </w:tr>
      <w:tr w:rsidR="00714220" w14:paraId="09C1CF2C"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79DA36" w14:textId="77777777" w:rsidR="00714220" w:rsidRDefault="001B5729">
            <w:pPr>
              <w:spacing w:after="0"/>
            </w:pPr>
            <w:r>
              <w:rPr>
                <w:sz w:val="18"/>
                <w:szCs w:val="18"/>
              </w:rPr>
              <w:t>Pairing success on first code</w:t>
            </w:r>
          </w:p>
        </w:tc>
        <w:tc>
          <w:tcPr>
            <w:tcW w:w="2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B530DF" w14:textId="77777777" w:rsidR="00714220" w:rsidRDefault="001B5729">
            <w:pPr>
              <w:spacing w:after="0"/>
            </w:pPr>
            <w:r>
              <w:rPr>
                <w:sz w:val="18"/>
                <w:szCs w:val="18"/>
              </w:rPr>
              <w:t>Over 90 %</w:t>
            </w:r>
          </w:p>
        </w:tc>
        <w:tc>
          <w:tcPr>
            <w:tcW w:w="33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209A06" w14:textId="77777777" w:rsidR="00714220" w:rsidRDefault="001B5729">
            <w:pPr>
              <w:spacing w:after="0"/>
            </w:pPr>
            <w:r>
              <w:rPr>
                <w:sz w:val="18"/>
                <w:szCs w:val="18"/>
              </w:rPr>
              <w:t>Completed vs expired challenges</w:t>
            </w:r>
          </w:p>
        </w:tc>
      </w:tr>
      <w:tr w:rsidR="00714220" w14:paraId="4B742896"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358042" w14:textId="77777777" w:rsidR="00714220" w:rsidRDefault="001B5729">
            <w:pPr>
              <w:spacing w:after="0"/>
            </w:pPr>
            <w:r>
              <w:rPr>
                <w:sz w:val="18"/>
                <w:szCs w:val="18"/>
              </w:rPr>
              <w:t>Verified to approved</w:t>
            </w:r>
          </w:p>
        </w:tc>
        <w:tc>
          <w:tcPr>
            <w:tcW w:w="2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86436F" w14:textId="77777777" w:rsidR="00714220" w:rsidRDefault="001B5729">
            <w:pPr>
              <w:spacing w:after="0"/>
            </w:pPr>
            <w:r>
              <w:rPr>
                <w:sz w:val="18"/>
                <w:szCs w:val="18"/>
              </w:rPr>
              <w:t>Median 2 business days</w:t>
            </w:r>
          </w:p>
        </w:tc>
        <w:tc>
          <w:tcPr>
            <w:tcW w:w="33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D5E30B" w14:textId="77777777" w:rsidR="00714220" w:rsidRDefault="001B5729">
            <w:pPr>
              <w:spacing w:after="0"/>
            </w:pPr>
            <w:r>
              <w:rPr>
                <w:sz w:val="18"/>
                <w:szCs w:val="18"/>
              </w:rPr>
              <w:t>Audit document timestamps</w:t>
            </w:r>
          </w:p>
        </w:tc>
      </w:tr>
      <w:tr w:rsidR="00714220" w14:paraId="6C8BDA9F"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45EB9E" w14:textId="77777777" w:rsidR="00714220" w:rsidRDefault="001B5729">
            <w:pPr>
              <w:spacing w:after="0"/>
            </w:pPr>
            <w:r>
              <w:rPr>
                <w:sz w:val="18"/>
                <w:szCs w:val="18"/>
              </w:rPr>
              <w:lastRenderedPageBreak/>
              <w:t>Rescan rate</w:t>
            </w:r>
          </w:p>
        </w:tc>
        <w:tc>
          <w:tcPr>
            <w:tcW w:w="2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6CE02C" w14:textId="77777777" w:rsidR="00714220" w:rsidRDefault="001B5729">
            <w:pPr>
              <w:spacing w:after="0"/>
            </w:pPr>
            <w:r>
              <w:rPr>
                <w:sz w:val="18"/>
                <w:szCs w:val="18"/>
              </w:rPr>
              <w:t>Under 10 %</w:t>
            </w:r>
          </w:p>
        </w:tc>
        <w:tc>
          <w:tcPr>
            <w:tcW w:w="33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E0AE4E" w14:textId="77777777" w:rsidR="00714220" w:rsidRDefault="001B5729">
            <w:pPr>
              <w:spacing w:after="0"/>
            </w:pPr>
            <w:r>
              <w:rPr>
                <w:sz w:val="18"/>
                <w:szCs w:val="18"/>
              </w:rPr>
              <w:t>Rejected vs total documents</w:t>
            </w:r>
          </w:p>
        </w:tc>
      </w:tr>
      <w:tr w:rsidR="00714220" w14:paraId="5EEDB195"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4F025E" w14:textId="77777777" w:rsidR="00714220" w:rsidRDefault="001B5729">
            <w:pPr>
              <w:spacing w:after="0"/>
            </w:pPr>
            <w:r>
              <w:rPr>
                <w:sz w:val="18"/>
                <w:szCs w:val="18"/>
              </w:rPr>
              <w:t>Alarms resolved with a note</w:t>
            </w:r>
          </w:p>
        </w:tc>
        <w:tc>
          <w:tcPr>
            <w:tcW w:w="2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1AACB0" w14:textId="77777777" w:rsidR="00714220" w:rsidRDefault="001B5729">
            <w:pPr>
              <w:spacing w:after="0"/>
            </w:pPr>
            <w:r>
              <w:rPr>
                <w:sz w:val="18"/>
                <w:szCs w:val="18"/>
              </w:rPr>
              <w:t>100 % (enforced in code)</w:t>
            </w:r>
          </w:p>
        </w:tc>
        <w:tc>
          <w:tcPr>
            <w:tcW w:w="33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5F9BED" w14:textId="77777777" w:rsidR="00714220" w:rsidRDefault="001B5729">
            <w:pPr>
              <w:spacing w:after="0"/>
            </w:pPr>
            <w:r>
              <w:rPr>
                <w:sz w:val="18"/>
                <w:szCs w:val="18"/>
              </w:rPr>
              <w:t>Resolve transition</w:t>
            </w:r>
          </w:p>
        </w:tc>
      </w:tr>
      <w:tr w:rsidR="00714220" w14:paraId="71E73783"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C27CD7" w14:textId="77777777" w:rsidR="00714220" w:rsidRDefault="001B5729">
            <w:pPr>
              <w:spacing w:after="0"/>
            </w:pPr>
            <w:r>
              <w:rPr>
                <w:sz w:val="18"/>
                <w:szCs w:val="18"/>
              </w:rPr>
              <w:t>Sensors live</w:t>
            </w:r>
          </w:p>
        </w:tc>
        <w:tc>
          <w:tcPr>
            <w:tcW w:w="2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3C2A88" w14:textId="77777777" w:rsidR="00714220" w:rsidRDefault="001B5729">
            <w:pPr>
              <w:spacing w:after="0"/>
            </w:pPr>
            <w:r>
              <w:rPr>
                <w:sz w:val="18"/>
                <w:szCs w:val="18"/>
              </w:rPr>
              <w:t>Over 98 % of sensor-hours</w:t>
            </w:r>
          </w:p>
        </w:tc>
        <w:tc>
          <w:tcPr>
            <w:tcW w:w="33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3888DB" w14:textId="77777777" w:rsidR="00714220" w:rsidRDefault="001B5729">
            <w:pPr>
              <w:spacing w:after="0"/>
            </w:pPr>
            <w:r>
              <w:rPr>
                <w:sz w:val="18"/>
                <w:szCs w:val="18"/>
              </w:rPr>
              <w:t>Freshness history</w:t>
            </w:r>
          </w:p>
        </w:tc>
      </w:tr>
      <w:tr w:rsidR="00714220" w14:paraId="32F168EC"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498377" w14:textId="77777777" w:rsidR="00714220" w:rsidRDefault="001B5729">
            <w:pPr>
              <w:spacing w:after="0"/>
            </w:pPr>
            <w:r>
              <w:rPr>
                <w:sz w:val="18"/>
                <w:szCs w:val="18"/>
              </w:rPr>
              <w:t>Devices connected on shift</w:t>
            </w:r>
          </w:p>
        </w:tc>
        <w:tc>
          <w:tcPr>
            <w:tcW w:w="2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55534" w14:textId="77777777" w:rsidR="00714220" w:rsidRDefault="001B5729">
            <w:pPr>
              <w:spacing w:after="0"/>
            </w:pPr>
            <w:r>
              <w:rPr>
                <w:sz w:val="18"/>
                <w:szCs w:val="18"/>
              </w:rPr>
              <w:t>Over 95 %</w:t>
            </w:r>
          </w:p>
        </w:tc>
        <w:tc>
          <w:tcPr>
            <w:tcW w:w="33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E29815" w14:textId="77777777" w:rsidR="00714220" w:rsidRDefault="001B5729">
            <w:pPr>
              <w:spacing w:after="0"/>
            </w:pPr>
            <w:r>
              <w:rPr>
                <w:sz w:val="18"/>
                <w:szCs w:val="18"/>
              </w:rPr>
              <w:t>Device report</w:t>
            </w:r>
          </w:p>
        </w:tc>
      </w:tr>
    </w:tbl>
    <w:p w14:paraId="7252F2FC" w14:textId="77777777" w:rsidR="00714220" w:rsidRDefault="00714220">
      <w:pPr>
        <w:spacing w:after="120"/>
      </w:pPr>
    </w:p>
    <w:p w14:paraId="734091CC" w14:textId="77777777" w:rsidR="00714220" w:rsidRDefault="001B5729">
      <w:pPr>
        <w:pStyle w:val="Heading2"/>
        <w:keepNext/>
      </w:pPr>
      <w:bookmarkStart w:id="6" w:name="_Toc243915895"/>
      <w:r>
        <w:t>1.6  Known gaps register</w:t>
      </w:r>
      <w:bookmarkEnd w:id="6"/>
    </w:p>
    <w:p w14:paraId="0F2640D0" w14:textId="77777777" w:rsidR="00714220" w:rsidRDefault="001B5729">
      <w:r>
        <w:t>The gaps below are drawn from the security, deployment and architecture registers. Each has an owner and a plan; the quadrant shows how they compare.</w:t>
      </w:r>
    </w:p>
    <w:p w14:paraId="49912F39" w14:textId="77777777" w:rsidR="00714220" w:rsidRDefault="001B5729">
      <w:pPr>
        <w:keepNext/>
        <w:spacing w:before="160"/>
      </w:pPr>
      <w:r>
        <w:rPr>
          <w:b/>
          <w:bCs/>
          <w:color w:val="0C1E85"/>
          <w:sz w:val="18"/>
          <w:szCs w:val="18"/>
        </w:rPr>
        <w:t xml:space="preserve">Table 11. </w:t>
      </w:r>
      <w:r>
        <w:rPr>
          <w:b/>
          <w:bCs/>
          <w:sz w:val="18"/>
          <w:szCs w:val="18"/>
        </w:rPr>
        <w:t>Known gaps that matter before pilot and GA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3614"/>
        <w:gridCol w:w="3954"/>
        <w:gridCol w:w="985"/>
      </w:tblGrid>
      <w:tr w:rsidR="00714220" w14:paraId="44957D21" w14:textId="77777777">
        <w:trPr>
          <w:cantSplit/>
          <w:tblHeader/>
        </w:trPr>
        <w:tc>
          <w:tcPr>
            <w:tcW w:w="8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CD785E" w14:textId="77777777" w:rsidR="00714220" w:rsidRDefault="001B5729">
            <w:pPr>
              <w:spacing w:after="0"/>
            </w:pPr>
            <w:r>
              <w:rPr>
                <w:rFonts w:ascii="Arial" w:eastAsia="Arial" w:hAnsi="Arial" w:cs="Arial"/>
                <w:b/>
                <w:bCs/>
                <w:color w:val="FFFFFF"/>
                <w:sz w:val="18"/>
                <w:szCs w:val="18"/>
              </w:rPr>
              <w:t>ID</w:t>
            </w:r>
          </w:p>
        </w:tc>
        <w:tc>
          <w:tcPr>
            <w:tcW w:w="36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8FA61C" w14:textId="77777777" w:rsidR="00714220" w:rsidRDefault="001B5729">
            <w:pPr>
              <w:spacing w:after="0"/>
            </w:pPr>
            <w:r>
              <w:rPr>
                <w:rFonts w:ascii="Arial" w:eastAsia="Arial" w:hAnsi="Arial" w:cs="Arial"/>
                <w:b/>
                <w:bCs/>
                <w:color w:val="FFFFFF"/>
                <w:sz w:val="18"/>
                <w:szCs w:val="18"/>
              </w:rPr>
              <w:t>Gap</w:t>
            </w:r>
          </w:p>
        </w:tc>
        <w:tc>
          <w:tcPr>
            <w:tcW w:w="39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E45297" w14:textId="77777777" w:rsidR="00714220" w:rsidRDefault="001B5729">
            <w:pPr>
              <w:spacing w:after="0"/>
            </w:pPr>
            <w:r>
              <w:rPr>
                <w:rFonts w:ascii="Arial" w:eastAsia="Arial" w:hAnsi="Arial" w:cs="Arial"/>
                <w:b/>
                <w:bCs/>
                <w:color w:val="FFFFFF"/>
                <w:sz w:val="18"/>
                <w:szCs w:val="18"/>
              </w:rPr>
              <w:t>Impact</w:t>
            </w:r>
          </w:p>
        </w:tc>
        <w:tc>
          <w:tcPr>
            <w:tcW w:w="9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416392" w14:textId="77777777" w:rsidR="00714220" w:rsidRDefault="001B5729">
            <w:pPr>
              <w:spacing w:after="0"/>
            </w:pPr>
            <w:r>
              <w:rPr>
                <w:rFonts w:ascii="Arial" w:eastAsia="Arial" w:hAnsi="Arial" w:cs="Arial"/>
                <w:b/>
                <w:bCs/>
                <w:color w:val="FFFFFF"/>
                <w:sz w:val="18"/>
                <w:szCs w:val="18"/>
              </w:rPr>
              <w:t>Priority</w:t>
            </w:r>
          </w:p>
        </w:tc>
      </w:tr>
      <w:tr w:rsidR="00714220" w14:paraId="31E4CF32"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E3175" w14:textId="77777777" w:rsidR="00714220" w:rsidRDefault="001B5729">
            <w:pPr>
              <w:spacing w:after="0"/>
            </w:pPr>
            <w:r>
              <w:rPr>
                <w:sz w:val="18"/>
                <w:szCs w:val="18"/>
              </w:rPr>
              <w:t>DEP-01</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EC2BF9" w14:textId="77777777" w:rsidR="00714220" w:rsidRDefault="001B5729">
            <w:pPr>
              <w:spacing w:after="0"/>
            </w:pPr>
            <w:r>
              <w:rPr>
                <w:sz w:val="18"/>
                <w:szCs w:val="18"/>
              </w:rPr>
              <w:t>No CI pipeline</w:t>
            </w:r>
          </w:p>
        </w:tc>
        <w:tc>
          <w:tcPr>
            <w:tcW w:w="3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FBA76" w14:textId="77777777" w:rsidR="00714220" w:rsidRDefault="001B5729">
            <w:pPr>
              <w:spacing w:after="0"/>
            </w:pPr>
            <w:r>
              <w:rPr>
                <w:sz w:val="18"/>
                <w:szCs w:val="18"/>
              </w:rPr>
              <w:t>Regressions and unsafe migrations can reach production</w:t>
            </w:r>
          </w:p>
        </w:tc>
        <w:tc>
          <w:tcPr>
            <w:tcW w:w="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8113E3" w14:textId="77777777" w:rsidR="00714220" w:rsidRDefault="001B5729">
            <w:pPr>
              <w:spacing w:after="0"/>
            </w:pPr>
            <w:r>
              <w:rPr>
                <w:sz w:val="18"/>
                <w:szCs w:val="18"/>
              </w:rPr>
              <w:t>High</w:t>
            </w:r>
          </w:p>
        </w:tc>
      </w:tr>
      <w:tr w:rsidR="00714220" w14:paraId="4CCA65DE"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ED81F0" w14:textId="77777777" w:rsidR="00714220" w:rsidRDefault="001B5729">
            <w:pPr>
              <w:spacing w:after="0"/>
            </w:pPr>
            <w:r>
              <w:rPr>
                <w:sz w:val="18"/>
                <w:szCs w:val="18"/>
              </w:rPr>
              <w:t>DEP-02</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9EA6AE" w14:textId="77777777" w:rsidR="00714220" w:rsidRDefault="001B5729">
            <w:pPr>
              <w:spacing w:after="0"/>
            </w:pPr>
            <w:r>
              <w:rPr>
                <w:sz w:val="18"/>
                <w:szCs w:val="18"/>
              </w:rPr>
              <w:t>Cron runs daily on Vercel</w:t>
            </w:r>
          </w:p>
        </w:tc>
        <w:tc>
          <w:tcPr>
            <w:tcW w:w="3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6D60E5" w14:textId="77777777" w:rsidR="00714220" w:rsidRDefault="001B5729">
            <w:pPr>
              <w:spacing w:after="0"/>
            </w:pPr>
            <w:r>
              <w:rPr>
                <w:sz w:val="18"/>
                <w:szCs w:val="18"/>
              </w:rPr>
              <w:t>Stale-data alarms up to 24 h late</w:t>
            </w:r>
          </w:p>
        </w:tc>
        <w:tc>
          <w:tcPr>
            <w:tcW w:w="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2AD215" w14:textId="77777777" w:rsidR="00714220" w:rsidRDefault="001B5729">
            <w:pPr>
              <w:spacing w:after="0"/>
            </w:pPr>
            <w:r>
              <w:rPr>
                <w:sz w:val="18"/>
                <w:szCs w:val="18"/>
              </w:rPr>
              <w:t>High</w:t>
            </w:r>
          </w:p>
        </w:tc>
      </w:tr>
      <w:tr w:rsidR="00714220" w14:paraId="26CCD561"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B2C168" w14:textId="77777777" w:rsidR="00714220" w:rsidRDefault="001B5729">
            <w:pPr>
              <w:spacing w:after="0"/>
            </w:pPr>
            <w:r>
              <w:rPr>
                <w:sz w:val="18"/>
                <w:szCs w:val="18"/>
              </w:rPr>
              <w:t>DEP-03</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25865" w14:textId="77777777" w:rsidR="00714220" w:rsidRDefault="001B5729">
            <w:pPr>
              <w:spacing w:after="0"/>
            </w:pPr>
            <w:r>
              <w:rPr>
                <w:sz w:val="18"/>
                <w:szCs w:val="18"/>
              </w:rPr>
              <w:t>Android release signed with the debug key</w:t>
            </w:r>
          </w:p>
        </w:tc>
        <w:tc>
          <w:tcPr>
            <w:tcW w:w="3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F5FB93" w14:textId="77777777" w:rsidR="00714220" w:rsidRDefault="001B5729">
            <w:pPr>
              <w:spacing w:after="0"/>
            </w:pPr>
            <w:r>
              <w:rPr>
                <w:sz w:val="18"/>
                <w:szCs w:val="18"/>
              </w:rPr>
              <w:t>Cannot distribute through Play</w:t>
            </w:r>
          </w:p>
        </w:tc>
        <w:tc>
          <w:tcPr>
            <w:tcW w:w="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C10AEC" w14:textId="77777777" w:rsidR="00714220" w:rsidRDefault="001B5729">
            <w:pPr>
              <w:spacing w:after="0"/>
            </w:pPr>
            <w:r>
              <w:rPr>
                <w:sz w:val="18"/>
                <w:szCs w:val="18"/>
              </w:rPr>
              <w:t>High</w:t>
            </w:r>
          </w:p>
        </w:tc>
      </w:tr>
      <w:tr w:rsidR="00714220" w14:paraId="1754B356"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22B552" w14:textId="77777777" w:rsidR="00714220" w:rsidRDefault="001B5729">
            <w:pPr>
              <w:spacing w:after="0"/>
            </w:pPr>
            <w:r>
              <w:rPr>
                <w:sz w:val="18"/>
                <w:szCs w:val="18"/>
              </w:rPr>
              <w:t>DEP-04</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92BE6B" w14:textId="77777777" w:rsidR="00714220" w:rsidRDefault="001B5729">
            <w:pPr>
              <w:spacing w:after="0"/>
            </w:pPr>
            <w:r>
              <w:rPr>
                <w:sz w:val="18"/>
                <w:szCs w:val="18"/>
              </w:rPr>
              <w:t>Email not wired</w:t>
            </w:r>
          </w:p>
        </w:tc>
        <w:tc>
          <w:tcPr>
            <w:tcW w:w="3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9FC81E" w14:textId="77777777" w:rsidR="00714220" w:rsidRDefault="001B5729">
            <w:pPr>
              <w:spacing w:after="0"/>
            </w:pPr>
            <w:r>
              <w:rPr>
                <w:sz w:val="18"/>
                <w:szCs w:val="18"/>
              </w:rPr>
              <w:t>Invitations and resets need manual delivery</w:t>
            </w:r>
          </w:p>
        </w:tc>
        <w:tc>
          <w:tcPr>
            <w:tcW w:w="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CCF80D" w14:textId="77777777" w:rsidR="00714220" w:rsidRDefault="001B5729">
            <w:pPr>
              <w:spacing w:after="0"/>
            </w:pPr>
            <w:r>
              <w:rPr>
                <w:sz w:val="18"/>
                <w:szCs w:val="18"/>
              </w:rPr>
              <w:t>High</w:t>
            </w:r>
          </w:p>
        </w:tc>
      </w:tr>
      <w:tr w:rsidR="00714220" w14:paraId="6A3B98C9"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70AEF4" w14:textId="77777777" w:rsidR="00714220" w:rsidRDefault="001B5729">
            <w:pPr>
              <w:spacing w:after="0"/>
            </w:pPr>
            <w:r>
              <w:rPr>
                <w:sz w:val="18"/>
                <w:szCs w:val="18"/>
              </w:rPr>
              <w:t>DEP-05</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F48FC6" w14:textId="77777777" w:rsidR="00714220" w:rsidRDefault="001B5729">
            <w:pPr>
              <w:spacing w:after="0"/>
            </w:pPr>
            <w:r>
              <w:rPr>
                <w:sz w:val="18"/>
                <w:szCs w:val="18"/>
              </w:rPr>
              <w:t>No metrics, tracing or alerting</w:t>
            </w:r>
          </w:p>
        </w:tc>
        <w:tc>
          <w:tcPr>
            <w:tcW w:w="3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3C5D32" w14:textId="77777777" w:rsidR="00714220" w:rsidRDefault="001B5729">
            <w:pPr>
              <w:spacing w:after="0"/>
            </w:pPr>
            <w:r>
              <w:rPr>
                <w:sz w:val="18"/>
                <w:szCs w:val="18"/>
              </w:rPr>
              <w:t>Incidents found by users</w:t>
            </w:r>
          </w:p>
        </w:tc>
        <w:tc>
          <w:tcPr>
            <w:tcW w:w="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D01ED5" w14:textId="77777777" w:rsidR="00714220" w:rsidRDefault="001B5729">
            <w:pPr>
              <w:spacing w:after="0"/>
            </w:pPr>
            <w:r>
              <w:rPr>
                <w:sz w:val="18"/>
                <w:szCs w:val="18"/>
              </w:rPr>
              <w:t>High</w:t>
            </w:r>
          </w:p>
        </w:tc>
      </w:tr>
      <w:tr w:rsidR="00714220" w14:paraId="0E224CDE"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6134D5" w14:textId="77777777" w:rsidR="00714220" w:rsidRDefault="001B5729">
            <w:pPr>
              <w:spacing w:after="0"/>
            </w:pPr>
            <w:r>
              <w:rPr>
                <w:sz w:val="18"/>
                <w:szCs w:val="18"/>
              </w:rPr>
              <w:t>DEP-11</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3492BE" w14:textId="77777777" w:rsidR="00714220" w:rsidRDefault="001B5729">
            <w:pPr>
              <w:spacing w:after="0"/>
            </w:pPr>
            <w:r>
              <w:rPr>
                <w:sz w:val="18"/>
                <w:szCs w:val="18"/>
              </w:rPr>
              <w:t>Demo and production share one project</w:t>
            </w:r>
          </w:p>
        </w:tc>
        <w:tc>
          <w:tcPr>
            <w:tcW w:w="3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EE41D1" w14:textId="77777777" w:rsidR="00714220" w:rsidRDefault="001B5729">
            <w:pPr>
              <w:spacing w:after="0"/>
            </w:pPr>
            <w:r>
              <w:rPr>
                <w:sz w:val="18"/>
                <w:szCs w:val="18"/>
              </w:rPr>
              <w:t>Customer data could land in a demo</w:t>
            </w:r>
          </w:p>
        </w:tc>
        <w:tc>
          <w:tcPr>
            <w:tcW w:w="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5FAAA5" w14:textId="77777777" w:rsidR="00714220" w:rsidRDefault="001B5729">
            <w:pPr>
              <w:spacing w:after="0"/>
            </w:pPr>
            <w:r>
              <w:rPr>
                <w:sz w:val="18"/>
                <w:szCs w:val="18"/>
              </w:rPr>
              <w:t>High</w:t>
            </w:r>
          </w:p>
        </w:tc>
      </w:tr>
      <w:tr w:rsidR="00714220" w14:paraId="188E053E"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EB9AB8" w14:textId="77777777" w:rsidR="00714220" w:rsidRDefault="001B5729">
            <w:pPr>
              <w:spacing w:after="0"/>
            </w:pPr>
            <w:r>
              <w:rPr>
                <w:sz w:val="18"/>
                <w:szCs w:val="18"/>
              </w:rPr>
              <w:t>SEC</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B55EA" w14:textId="77777777" w:rsidR="00714220" w:rsidRDefault="001B5729">
            <w:pPr>
              <w:spacing w:after="0"/>
            </w:pPr>
            <w:r>
              <w:rPr>
                <w:sz w:val="18"/>
                <w:szCs w:val="18"/>
              </w:rPr>
              <w:t>Owner connection runs the application</w:t>
            </w:r>
          </w:p>
        </w:tc>
        <w:tc>
          <w:tcPr>
            <w:tcW w:w="3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3BE060" w14:textId="77777777" w:rsidR="00714220" w:rsidRDefault="001B5729">
            <w:pPr>
              <w:spacing w:after="0"/>
            </w:pPr>
            <w:r>
              <w:rPr>
                <w:sz w:val="18"/>
                <w:szCs w:val="18"/>
              </w:rPr>
              <w:t>RLS bypass if a query escapes the tenant role</w:t>
            </w:r>
          </w:p>
        </w:tc>
        <w:tc>
          <w:tcPr>
            <w:tcW w:w="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1BB225" w14:textId="77777777" w:rsidR="00714220" w:rsidRDefault="001B5729">
            <w:pPr>
              <w:spacing w:after="0"/>
            </w:pPr>
            <w:r>
              <w:rPr>
                <w:sz w:val="18"/>
                <w:szCs w:val="18"/>
              </w:rPr>
              <w:t>High</w:t>
            </w:r>
          </w:p>
        </w:tc>
      </w:tr>
      <w:tr w:rsidR="00714220" w14:paraId="3181F533"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6BE029" w14:textId="77777777" w:rsidR="00714220" w:rsidRDefault="001B5729">
            <w:pPr>
              <w:spacing w:after="0"/>
            </w:pPr>
            <w:r>
              <w:rPr>
                <w:sz w:val="18"/>
                <w:szCs w:val="18"/>
              </w:rPr>
              <w:t>SEC-03</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83470F" w14:textId="77777777" w:rsidR="00714220" w:rsidRDefault="001B5729">
            <w:pPr>
              <w:spacing w:after="0"/>
            </w:pPr>
            <w:r>
              <w:rPr>
                <w:sz w:val="18"/>
                <w:szCs w:val="18"/>
              </w:rPr>
              <w:t xml:space="preserve">Web glasses keep the device token in </w:t>
            </w:r>
            <w:r>
              <w:rPr>
                <w:rFonts w:ascii="Consolas" w:eastAsia="Consolas" w:hAnsi="Consolas" w:cs="Consolas"/>
                <w:color w:val="3346B0"/>
                <w:sz w:val="15"/>
                <w:szCs w:val="15"/>
                <w:shd w:val="clear" w:color="auto" w:fill="EEF2FE"/>
              </w:rPr>
              <w:t>localStorage</w:t>
            </w:r>
          </w:p>
        </w:tc>
        <w:tc>
          <w:tcPr>
            <w:tcW w:w="3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49CCD7" w14:textId="77777777" w:rsidR="00714220" w:rsidRDefault="001B5729">
            <w:pPr>
              <w:spacing w:after="0"/>
            </w:pPr>
            <w:r>
              <w:rPr>
                <w:sz w:val="18"/>
                <w:szCs w:val="18"/>
              </w:rPr>
              <w:t>Token exposed to scripts on the origin</w:t>
            </w:r>
          </w:p>
        </w:tc>
        <w:tc>
          <w:tcPr>
            <w:tcW w:w="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440509" w14:textId="77777777" w:rsidR="00714220" w:rsidRDefault="001B5729">
            <w:pPr>
              <w:spacing w:after="0"/>
            </w:pPr>
            <w:r>
              <w:rPr>
                <w:sz w:val="18"/>
                <w:szCs w:val="18"/>
              </w:rPr>
              <w:t>Medium</w:t>
            </w:r>
          </w:p>
        </w:tc>
      </w:tr>
      <w:tr w:rsidR="00714220" w14:paraId="4D48508B"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A87194" w14:textId="77777777" w:rsidR="00714220" w:rsidRDefault="001B5729">
            <w:pPr>
              <w:spacing w:after="0"/>
            </w:pPr>
            <w:r>
              <w:rPr>
                <w:sz w:val="18"/>
                <w:szCs w:val="18"/>
              </w:rPr>
              <w:t>DEP-10</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1A229E" w14:textId="77777777" w:rsidR="00714220" w:rsidRDefault="001B5729">
            <w:pPr>
              <w:spacing w:after="0"/>
            </w:pPr>
            <w:r>
              <w:rPr>
                <w:sz w:val="18"/>
                <w:szCs w:val="18"/>
              </w:rPr>
              <w:t>Per-instance rate limiting</w:t>
            </w:r>
          </w:p>
        </w:tc>
        <w:tc>
          <w:tcPr>
            <w:tcW w:w="3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AED7CD" w14:textId="77777777" w:rsidR="00714220" w:rsidRDefault="001B5729">
            <w:pPr>
              <w:spacing w:after="0"/>
            </w:pPr>
            <w:r>
              <w:rPr>
                <w:sz w:val="18"/>
                <w:szCs w:val="18"/>
              </w:rPr>
              <w:t>Weaker limits under many instances</w:t>
            </w:r>
          </w:p>
        </w:tc>
        <w:tc>
          <w:tcPr>
            <w:tcW w:w="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98320" w14:textId="77777777" w:rsidR="00714220" w:rsidRDefault="001B5729">
            <w:pPr>
              <w:spacing w:after="0"/>
            </w:pPr>
            <w:r>
              <w:rPr>
                <w:sz w:val="18"/>
                <w:szCs w:val="18"/>
              </w:rPr>
              <w:t>Medium</w:t>
            </w:r>
          </w:p>
        </w:tc>
      </w:tr>
      <w:tr w:rsidR="00714220" w14:paraId="10935E1A"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46D03E" w14:textId="77777777" w:rsidR="00714220" w:rsidRDefault="001B5729">
            <w:pPr>
              <w:spacing w:after="0"/>
            </w:pPr>
            <w:r>
              <w:rPr>
                <w:sz w:val="18"/>
                <w:szCs w:val="18"/>
              </w:rPr>
              <w:t>DEP-06</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AFBC01" w14:textId="77777777" w:rsidR="00714220" w:rsidRDefault="001B5729">
            <w:pPr>
              <w:spacing w:after="0"/>
            </w:pPr>
            <w:r>
              <w:rPr>
                <w:sz w:val="18"/>
                <w:szCs w:val="18"/>
              </w:rPr>
              <w:t>Audit page images in Postgres</w:t>
            </w:r>
          </w:p>
        </w:tc>
        <w:tc>
          <w:tcPr>
            <w:tcW w:w="3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CC5845" w14:textId="77777777" w:rsidR="00714220" w:rsidRDefault="001B5729">
            <w:pPr>
              <w:spacing w:after="0"/>
            </w:pPr>
            <w:r>
              <w:rPr>
                <w:sz w:val="18"/>
                <w:szCs w:val="18"/>
              </w:rPr>
              <w:t>Database and backup growth</w:t>
            </w:r>
          </w:p>
        </w:tc>
        <w:tc>
          <w:tcPr>
            <w:tcW w:w="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6303BE" w14:textId="77777777" w:rsidR="00714220" w:rsidRDefault="001B5729">
            <w:pPr>
              <w:spacing w:after="0"/>
            </w:pPr>
            <w:r>
              <w:rPr>
                <w:sz w:val="18"/>
                <w:szCs w:val="18"/>
              </w:rPr>
              <w:t>Medium</w:t>
            </w:r>
          </w:p>
        </w:tc>
      </w:tr>
      <w:tr w:rsidR="00714220" w14:paraId="23CA0695"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8DC944" w14:textId="77777777" w:rsidR="00714220" w:rsidRDefault="001B5729">
            <w:pPr>
              <w:spacing w:after="0"/>
            </w:pPr>
            <w:r>
              <w:rPr>
                <w:sz w:val="18"/>
                <w:szCs w:val="18"/>
              </w:rPr>
              <w:t>DEP-07</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6EE38F" w14:textId="77777777" w:rsidR="00714220" w:rsidRDefault="001B5729">
            <w:pPr>
              <w:spacing w:after="0"/>
            </w:pPr>
            <w:r>
              <w:rPr>
                <w:sz w:val="18"/>
                <w:szCs w:val="18"/>
              </w:rPr>
              <w:t>No retention or purge jobs</w:t>
            </w:r>
          </w:p>
        </w:tc>
        <w:tc>
          <w:tcPr>
            <w:tcW w:w="3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1CC515" w14:textId="77777777" w:rsidR="00714220" w:rsidRDefault="001B5729">
            <w:pPr>
              <w:spacing w:after="0"/>
            </w:pPr>
            <w:r>
              <w:rPr>
                <w:sz w:val="18"/>
                <w:szCs w:val="18"/>
              </w:rPr>
              <w:t>Unbounded growth; DPDP retention limits</w:t>
            </w:r>
          </w:p>
        </w:tc>
        <w:tc>
          <w:tcPr>
            <w:tcW w:w="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C19DA8" w14:textId="77777777" w:rsidR="00714220" w:rsidRDefault="001B5729">
            <w:pPr>
              <w:spacing w:after="0"/>
            </w:pPr>
            <w:r>
              <w:rPr>
                <w:sz w:val="18"/>
                <w:szCs w:val="18"/>
              </w:rPr>
              <w:t>Medium</w:t>
            </w:r>
          </w:p>
        </w:tc>
      </w:tr>
      <w:tr w:rsidR="00714220" w14:paraId="3A1E020E"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6B3FB9" w14:textId="77777777" w:rsidR="00714220" w:rsidRDefault="001B5729">
            <w:pPr>
              <w:spacing w:after="0"/>
            </w:pPr>
            <w:r>
              <w:rPr>
                <w:sz w:val="18"/>
                <w:szCs w:val="18"/>
              </w:rPr>
              <w:t>TD-12</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785B85" w14:textId="77777777" w:rsidR="00714220" w:rsidRDefault="001B5729">
            <w:pPr>
              <w:spacing w:after="0"/>
            </w:pPr>
            <w:r>
              <w:rPr>
                <w:sz w:val="18"/>
                <w:szCs w:val="18"/>
              </w:rPr>
              <w:t>No content security policy</w:t>
            </w:r>
          </w:p>
        </w:tc>
        <w:tc>
          <w:tcPr>
            <w:tcW w:w="3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5BE9D0" w14:textId="77777777" w:rsidR="00714220" w:rsidRDefault="001B5729">
            <w:pPr>
              <w:spacing w:after="0"/>
            </w:pPr>
            <w:r>
              <w:rPr>
                <w:sz w:val="18"/>
                <w:szCs w:val="18"/>
              </w:rPr>
              <w:t>Weaker defence against injected scripts</w:t>
            </w:r>
          </w:p>
        </w:tc>
        <w:tc>
          <w:tcPr>
            <w:tcW w:w="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25AB00" w14:textId="77777777" w:rsidR="00714220" w:rsidRDefault="001B5729">
            <w:pPr>
              <w:spacing w:after="0"/>
            </w:pPr>
            <w:r>
              <w:rPr>
                <w:sz w:val="18"/>
                <w:szCs w:val="18"/>
              </w:rPr>
              <w:t>Medium</w:t>
            </w:r>
          </w:p>
        </w:tc>
      </w:tr>
    </w:tbl>
    <w:p w14:paraId="2C41B1DF" w14:textId="77777777" w:rsidR="00714220" w:rsidRDefault="00714220">
      <w:pPr>
        <w:spacing w:after="120"/>
      </w:pPr>
    </w:p>
    <w:p w14:paraId="6F51893B" w14:textId="77777777" w:rsidR="00714220" w:rsidRDefault="001B5729">
      <w:pPr>
        <w:keepNext/>
        <w:spacing w:before="120" w:after="60"/>
        <w:jc w:val="center"/>
      </w:pPr>
      <w:r>
        <w:rPr>
          <w:noProof/>
        </w:rPr>
        <w:lastRenderedPageBreak/>
        <w:drawing>
          <wp:inline distT="0" distB="0" distL="0" distR="0" wp14:anchorId="366594D1" wp14:editId="720AE0B4">
            <wp:extent cx="3219450" cy="3238500"/>
            <wp:effectExtent l="0" t="0" r="0" b="0"/>
            <wp:docPr id="8" name="ddca3bfc25892f1f.png" descr="Gap risk quadrant (team assessment, not measured)" title="Gap risk quadrant (team assessment, not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19450" cy="3238500"/>
                    </a:xfrm>
                    <a:prstGeom prst="rect">
                      <a:avLst/>
                    </a:prstGeom>
                  </pic:spPr>
                </pic:pic>
              </a:graphicData>
            </a:graphic>
          </wp:inline>
        </w:drawing>
      </w:r>
    </w:p>
    <w:p w14:paraId="260A98BE" w14:textId="77777777" w:rsidR="00714220" w:rsidRDefault="001B5729">
      <w:pPr>
        <w:spacing w:after="220"/>
        <w:jc w:val="center"/>
      </w:pPr>
      <w:r>
        <w:rPr>
          <w:b/>
          <w:bCs/>
          <w:color w:val="0C1E85"/>
          <w:sz w:val="18"/>
          <w:szCs w:val="18"/>
        </w:rPr>
        <w:t xml:space="preserve">Figure 8. </w:t>
      </w:r>
      <w:r>
        <w:rPr>
          <w:i/>
          <w:iCs/>
          <w:color w:val="5B6472"/>
          <w:sz w:val="18"/>
          <w:szCs w:val="18"/>
        </w:rPr>
        <w:t>Gap risk quadrant (team assessment, not measured)</w:t>
      </w:r>
    </w:p>
    <w:sectPr w:rsidR="00714220">
      <w:headerReference w:type="default" r:id="rId16"/>
      <w:footerReference w:type="default" r:id="rId17"/>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70BDD" w14:textId="77777777" w:rsidR="001B5729" w:rsidRDefault="001B5729">
      <w:pPr>
        <w:spacing w:after="0" w:line="240" w:lineRule="auto"/>
      </w:pPr>
      <w:r>
        <w:separator/>
      </w:r>
    </w:p>
  </w:endnote>
  <w:endnote w:type="continuationSeparator" w:id="0">
    <w:p w14:paraId="720A4054" w14:textId="77777777" w:rsidR="001B5729" w:rsidRDefault="001B5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2DFEF" w14:textId="77777777" w:rsidR="00714220" w:rsidRDefault="001B5729">
    <w:pPr>
      <w:tabs>
        <w:tab w:val="right" w:pos="9412"/>
      </w:tabs>
    </w:pPr>
    <w:r>
      <w:rPr>
        <w:color w:val="5B6472"/>
        <w:sz w:val="15"/>
        <w:szCs w:val="15"/>
      </w:rPr>
      <w:t>Hydris, Inc.  ·  Confidential  ·  October 2026</w:t>
    </w:r>
    <w:r>
      <w:rPr>
        <w:color w:val="5B6472"/>
        <w:sz w:val="15"/>
        <w:szCs w:val="15"/>
      </w:rPr>
      <w:tab/>
      <w:t xml:space="preserve">HFG-BOOK-10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77406C">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77406C">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8251C" w14:textId="77777777" w:rsidR="001B5729" w:rsidRDefault="001B5729">
      <w:pPr>
        <w:spacing w:after="0" w:line="240" w:lineRule="auto"/>
      </w:pPr>
      <w:r>
        <w:separator/>
      </w:r>
    </w:p>
  </w:footnote>
  <w:footnote w:type="continuationSeparator" w:id="0">
    <w:p w14:paraId="035D1DEB" w14:textId="77777777" w:rsidR="001B5729" w:rsidRDefault="001B5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2B1CA" w14:textId="77777777" w:rsidR="00714220" w:rsidRDefault="001B5729">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Security, delivery and operations</w:t>
    </w:r>
    <w:r>
      <w:tab/>
    </w:r>
    <w:r>
      <w:rPr>
        <w:noProof/>
      </w:rPr>
      <w:drawing>
        <wp:inline distT="0" distB="0" distL="0" distR="0" wp14:anchorId="069198FA" wp14:editId="1AA66718">
          <wp:extent cx="781050" cy="161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353F6"/>
    <w:multiLevelType w:val="hybridMultilevel"/>
    <w:tmpl w:val="BD702666"/>
    <w:lvl w:ilvl="0" w:tplc="74520D82">
      <w:start w:val="1"/>
      <w:numFmt w:val="bullet"/>
      <w:lvlText w:val="●"/>
      <w:lvlJc w:val="left"/>
      <w:pPr>
        <w:ind w:left="360" w:hanging="260"/>
      </w:pPr>
      <w:rPr>
        <w:color w:val="1954F1"/>
        <w:sz w:val="14"/>
        <w:szCs w:val="14"/>
      </w:rPr>
    </w:lvl>
    <w:lvl w:ilvl="1" w:tplc="6FE297B2" w:tentative="1">
      <w:start w:val="1"/>
      <w:numFmt w:val="bullet"/>
      <w:lvlText w:val="○"/>
      <w:lvlJc w:val="left"/>
      <w:pPr>
        <w:ind w:left="720" w:hanging="260"/>
      </w:pPr>
      <w:rPr>
        <w:color w:val="3346B0"/>
        <w:sz w:val="16"/>
        <w:szCs w:val="16"/>
      </w:rPr>
    </w:lvl>
    <w:lvl w:ilvl="2" w:tplc="2482F900" w:tentative="1">
      <w:start w:val="1"/>
      <w:numFmt w:val="bullet"/>
      <w:lvlText w:val="▪"/>
      <w:lvlJc w:val="left"/>
      <w:pPr>
        <w:ind w:left="1080" w:hanging="260"/>
      </w:pPr>
      <w:rPr>
        <w:color w:val="3346B0"/>
        <w:sz w:val="16"/>
        <w:szCs w:val="16"/>
      </w:rPr>
    </w:lvl>
    <w:lvl w:ilvl="3" w:tplc="289C3FE0">
      <w:numFmt w:val="decimal"/>
      <w:lvlText w:val=""/>
      <w:lvlJc w:val="left"/>
    </w:lvl>
    <w:lvl w:ilvl="4" w:tplc="BDF02D32">
      <w:numFmt w:val="decimal"/>
      <w:lvlText w:val=""/>
      <w:lvlJc w:val="left"/>
    </w:lvl>
    <w:lvl w:ilvl="5" w:tplc="4CD29420">
      <w:numFmt w:val="decimal"/>
      <w:lvlText w:val=""/>
      <w:lvlJc w:val="left"/>
    </w:lvl>
    <w:lvl w:ilvl="6" w:tplc="2DD82D00">
      <w:numFmt w:val="decimal"/>
      <w:lvlText w:val=""/>
      <w:lvlJc w:val="left"/>
    </w:lvl>
    <w:lvl w:ilvl="7" w:tplc="D99CF836">
      <w:numFmt w:val="decimal"/>
      <w:lvlText w:val=""/>
      <w:lvlJc w:val="left"/>
    </w:lvl>
    <w:lvl w:ilvl="8" w:tplc="D9A65F82">
      <w:numFmt w:val="decimal"/>
      <w:lvlText w:val=""/>
      <w:lvlJc w:val="left"/>
    </w:lvl>
  </w:abstractNum>
  <w:abstractNum w:abstractNumId="1" w15:restartNumberingAfterBreak="0">
    <w:nsid w:val="25F567AD"/>
    <w:multiLevelType w:val="hybridMultilevel"/>
    <w:tmpl w:val="5BFE8528"/>
    <w:lvl w:ilvl="0" w:tplc="CEE00918" w:tentative="1">
      <w:start w:val="1"/>
      <w:numFmt w:val="decimal"/>
      <w:lvlText w:val="%1."/>
      <w:lvlJc w:val="left"/>
      <w:pPr>
        <w:ind w:left="400" w:hanging="320"/>
      </w:pPr>
      <w:rPr>
        <w:b/>
        <w:bCs/>
        <w:color w:val="0C1E85"/>
      </w:rPr>
    </w:lvl>
    <w:lvl w:ilvl="1" w:tplc="4C4459B0" w:tentative="1">
      <w:start w:val="1"/>
      <w:numFmt w:val="lowerLetter"/>
      <w:lvlText w:val="%2."/>
      <w:lvlJc w:val="left"/>
      <w:pPr>
        <w:ind w:left="760" w:hanging="320"/>
      </w:pPr>
      <w:rPr>
        <w:b/>
        <w:bCs/>
        <w:color w:val="0C1E85"/>
      </w:rPr>
    </w:lvl>
    <w:lvl w:ilvl="2" w:tplc="2BA6DB08" w:tentative="1">
      <w:start w:val="1"/>
      <w:numFmt w:val="lowerRoman"/>
      <w:lvlText w:val="%3."/>
      <w:lvlJc w:val="left"/>
      <w:pPr>
        <w:ind w:left="1120" w:hanging="320"/>
      </w:pPr>
      <w:rPr>
        <w:b/>
        <w:bCs/>
        <w:color w:val="0C1E85"/>
      </w:rPr>
    </w:lvl>
    <w:lvl w:ilvl="3" w:tplc="476C47F6">
      <w:numFmt w:val="decimal"/>
      <w:lvlText w:val=""/>
      <w:lvlJc w:val="left"/>
    </w:lvl>
    <w:lvl w:ilvl="4" w:tplc="F87E859A">
      <w:numFmt w:val="decimal"/>
      <w:lvlText w:val=""/>
      <w:lvlJc w:val="left"/>
    </w:lvl>
    <w:lvl w:ilvl="5" w:tplc="0F92CED0">
      <w:numFmt w:val="decimal"/>
      <w:lvlText w:val=""/>
      <w:lvlJc w:val="left"/>
    </w:lvl>
    <w:lvl w:ilvl="6" w:tplc="B23E62BE">
      <w:numFmt w:val="decimal"/>
      <w:lvlText w:val=""/>
      <w:lvlJc w:val="left"/>
    </w:lvl>
    <w:lvl w:ilvl="7" w:tplc="949A6B4C">
      <w:numFmt w:val="decimal"/>
      <w:lvlText w:val=""/>
      <w:lvlJc w:val="left"/>
    </w:lvl>
    <w:lvl w:ilvl="8" w:tplc="BF9EB2DE">
      <w:numFmt w:val="decimal"/>
      <w:lvlText w:val=""/>
      <w:lvlJc w:val="left"/>
    </w:lvl>
  </w:abstractNum>
  <w:abstractNum w:abstractNumId="2" w15:restartNumberingAfterBreak="0">
    <w:nsid w:val="26A71AC0"/>
    <w:multiLevelType w:val="hybridMultilevel"/>
    <w:tmpl w:val="69E84CEA"/>
    <w:lvl w:ilvl="0" w:tplc="1C9C16AC" w:tentative="1">
      <w:start w:val="1"/>
      <w:numFmt w:val="bullet"/>
      <w:lvlText w:val="●"/>
      <w:lvlJc w:val="left"/>
      <w:pPr>
        <w:ind w:left="720" w:hanging="360"/>
      </w:pPr>
    </w:lvl>
    <w:lvl w:ilvl="1" w:tplc="1944CEF4" w:tentative="1">
      <w:start w:val="1"/>
      <w:numFmt w:val="bullet"/>
      <w:lvlText w:val="○"/>
      <w:lvlJc w:val="left"/>
      <w:pPr>
        <w:ind w:left="1440" w:hanging="360"/>
      </w:pPr>
    </w:lvl>
    <w:lvl w:ilvl="2" w:tplc="107CCA66" w:tentative="1">
      <w:start w:val="1"/>
      <w:numFmt w:val="bullet"/>
      <w:lvlText w:val="■"/>
      <w:lvlJc w:val="left"/>
      <w:pPr>
        <w:ind w:left="2160" w:hanging="360"/>
      </w:pPr>
    </w:lvl>
    <w:lvl w:ilvl="3" w:tplc="4ECE8D94" w:tentative="1">
      <w:start w:val="1"/>
      <w:numFmt w:val="bullet"/>
      <w:lvlText w:val="●"/>
      <w:lvlJc w:val="left"/>
      <w:pPr>
        <w:ind w:left="2880" w:hanging="360"/>
      </w:pPr>
    </w:lvl>
    <w:lvl w:ilvl="4" w:tplc="D5941D00" w:tentative="1">
      <w:start w:val="1"/>
      <w:numFmt w:val="bullet"/>
      <w:lvlText w:val="○"/>
      <w:lvlJc w:val="left"/>
      <w:pPr>
        <w:ind w:left="3600" w:hanging="360"/>
      </w:pPr>
    </w:lvl>
    <w:lvl w:ilvl="5" w:tplc="EF727A66" w:tentative="1">
      <w:start w:val="1"/>
      <w:numFmt w:val="bullet"/>
      <w:lvlText w:val="■"/>
      <w:lvlJc w:val="left"/>
      <w:pPr>
        <w:ind w:left="4320" w:hanging="360"/>
      </w:pPr>
    </w:lvl>
    <w:lvl w:ilvl="6" w:tplc="FE2C776A" w:tentative="1">
      <w:start w:val="1"/>
      <w:numFmt w:val="bullet"/>
      <w:lvlText w:val="●"/>
      <w:lvlJc w:val="left"/>
      <w:pPr>
        <w:ind w:left="5040" w:hanging="360"/>
      </w:pPr>
    </w:lvl>
    <w:lvl w:ilvl="7" w:tplc="AF280ABA" w:tentative="1">
      <w:start w:val="1"/>
      <w:numFmt w:val="bullet"/>
      <w:lvlText w:val="●"/>
      <w:lvlJc w:val="left"/>
      <w:pPr>
        <w:ind w:left="5760" w:hanging="360"/>
      </w:pPr>
    </w:lvl>
    <w:lvl w:ilvl="8" w:tplc="D59EA1D0" w:tentative="1">
      <w:start w:val="1"/>
      <w:numFmt w:val="bullet"/>
      <w:lvlText w:val="●"/>
      <w:lvlJc w:val="left"/>
      <w:pPr>
        <w:ind w:left="6480" w:hanging="360"/>
      </w:pPr>
    </w:lvl>
  </w:abstractNum>
  <w:num w:numId="1" w16cid:durableId="607616901">
    <w:abstractNumId w:val="2"/>
    <w:lvlOverride w:ilvl="0">
      <w:startOverride w:val="1"/>
    </w:lvlOverride>
  </w:num>
  <w:num w:numId="2" w16cid:durableId="1707289340">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220"/>
    <w:rsid w:val="001B5729"/>
    <w:rsid w:val="005F3D5C"/>
    <w:rsid w:val="00714220"/>
    <w:rsid w:val="00774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FDA4F"/>
  <w15:docId w15:val="{746ED053-4C54-4597-A226-58D2D4D3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19"/>
        <w:szCs w:val="19"/>
        <w:lang w:val="en-IN" w:eastAsia="en-I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sz w:val="21"/>
      <w:szCs w:val="21"/>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7406C"/>
    <w:pPr>
      <w:spacing w:after="100"/>
    </w:pPr>
  </w:style>
  <w:style w:type="paragraph" w:styleId="TOC2">
    <w:name w:val="toc 2"/>
    <w:basedOn w:val="Normal"/>
    <w:next w:val="Normal"/>
    <w:autoRedefine/>
    <w:uiPriority w:val="39"/>
    <w:unhideWhenUsed/>
    <w:rsid w:val="0077406C"/>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1911</Words>
  <Characters>10249</Characters>
  <Application>Microsoft Office Word</Application>
  <DocSecurity>0</DocSecurity>
  <Lines>480</Lines>
  <Paragraphs>377</Paragraphs>
  <ScaleCrop>false</ScaleCrop>
  <Company/>
  <LinksUpToDate>false</LinksUpToDate>
  <CharactersWithSpaces>11796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delivery and operations</dc:title>
  <dc:subject>Security, delivery and operations</dc:subject>
  <dc:creator>Hydris, Inc.</dc:creator>
  <cp:keywords>Hydris, Field Glasses</cp:keywords>
  <dc:description>HFG-BOOK-10 v1.0</dc:description>
  <cp:lastModifiedBy>Tarun K.m</cp:lastModifiedBy>
  <cp:revision>2</cp:revision>
  <dcterms:created xsi:type="dcterms:W3CDTF">2026-10-26T08:33:00Z</dcterms:created>
  <dcterms:modified xsi:type="dcterms:W3CDTF">2026-10-26T08:34:00Z</dcterms:modified>
</cp:coreProperties>
</file>