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1BF8" w14:textId="0B148120" w:rsidR="0047044D" w:rsidRPr="0047044D" w:rsidRDefault="0047044D" w:rsidP="0047044D">
      <w:pPr>
        <w:rPr>
          <w:rFonts w:ascii="Segoe UI" w:hAnsi="Segoe UI" w:cs="Segoe UI"/>
          <w:b/>
          <w:bCs/>
          <w:color w:val="24292E"/>
          <w:sz w:val="36"/>
          <w:szCs w:val="48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36"/>
          <w:szCs w:val="48"/>
        </w:rPr>
        <w:t>Project Title</w:t>
      </w:r>
      <w:r w:rsidRPr="0047044D">
        <w:rPr>
          <w:rFonts w:ascii="Segoe UI" w:hAnsi="Segoe UI" w:cs="Segoe UI"/>
          <w:b/>
          <w:bCs/>
          <w:color w:val="24292E"/>
          <w:sz w:val="36"/>
          <w:szCs w:val="48"/>
          <w:lang w:val="en-US"/>
        </w:rPr>
        <w:t xml:space="preserve"> </w:t>
      </w:r>
    </w:p>
    <w:p w14:paraId="1B674A95" w14:textId="69D12A48" w:rsidR="0047044D" w:rsidRDefault="00CF22FC" w:rsidP="0047044D">
      <w:pPr>
        <w:rPr>
          <w:rFonts w:ascii="Segoe UI" w:hAnsi="Segoe UI" w:cs="Segoe UI"/>
          <w:bCs/>
          <w:color w:val="24292E"/>
          <w:sz w:val="30"/>
          <w:szCs w:val="48"/>
          <w:lang w:val="en-US"/>
        </w:rPr>
      </w:pPr>
      <w:r>
        <w:rPr>
          <w:rFonts w:ascii="Segoe UI" w:hAnsi="Segoe UI" w:cs="Segoe UI"/>
          <w:bCs/>
          <w:color w:val="24292E"/>
          <w:sz w:val="30"/>
          <w:szCs w:val="48"/>
          <w:lang w:val="en-US"/>
        </w:rPr>
        <w:t>WQU Capstone Project</w:t>
      </w:r>
      <w:r w:rsidR="0047044D" w:rsidRPr="0047044D">
        <w:rPr>
          <w:rFonts w:ascii="Segoe UI" w:hAnsi="Segoe UI" w:cs="Segoe UI"/>
          <w:bCs/>
          <w:color w:val="24292E"/>
          <w:sz w:val="30"/>
          <w:szCs w:val="48"/>
          <w:lang w:val="en-US"/>
        </w:rPr>
        <w:t xml:space="preserve"> – Group </w:t>
      </w:r>
      <w:r>
        <w:rPr>
          <w:rFonts w:ascii="Segoe UI" w:hAnsi="Segoe UI" w:cs="Segoe UI"/>
          <w:bCs/>
          <w:color w:val="24292E"/>
          <w:sz w:val="30"/>
          <w:szCs w:val="48"/>
          <w:lang w:val="en-US"/>
        </w:rPr>
        <w:t>25</w:t>
      </w:r>
      <w:r w:rsidR="0047044D" w:rsidRPr="0047044D">
        <w:rPr>
          <w:rFonts w:ascii="Segoe UI" w:hAnsi="Segoe UI" w:cs="Segoe UI"/>
          <w:bCs/>
          <w:color w:val="24292E"/>
          <w:sz w:val="30"/>
          <w:szCs w:val="48"/>
          <w:lang w:val="en-US"/>
        </w:rPr>
        <w:t xml:space="preserve"> – </w:t>
      </w:r>
      <w:r>
        <w:rPr>
          <w:rFonts w:ascii="Segoe UI" w:hAnsi="Segoe UI" w:cs="Segoe UI"/>
          <w:bCs/>
          <w:color w:val="24292E"/>
          <w:sz w:val="30"/>
          <w:szCs w:val="48"/>
          <w:lang w:val="en-US"/>
        </w:rPr>
        <w:t>Draft Project</w:t>
      </w:r>
    </w:p>
    <w:p w14:paraId="184FFAD4" w14:textId="50A2DC68" w:rsidR="00CF22FC" w:rsidRPr="007A3FA6" w:rsidRDefault="00777921" w:rsidP="0047044D">
      <w:pPr>
        <w:rPr>
          <w:rFonts w:ascii="Segoe UI" w:hAnsi="Segoe UI" w:cs="Segoe UI"/>
          <w:bCs/>
          <w:color w:val="24292E"/>
          <w:sz w:val="30"/>
          <w:szCs w:val="48"/>
          <w:lang w:val="en-US"/>
        </w:rPr>
      </w:pPr>
      <w:r w:rsidRPr="007A3FA6">
        <w:rPr>
          <w:rFonts w:ascii="Segoe UI" w:hAnsi="Segoe UI" w:cs="Segoe UI"/>
          <w:bCs/>
          <w:color w:val="24292E"/>
          <w:sz w:val="30"/>
          <w:szCs w:val="48"/>
          <w:lang w:val="en-ZA"/>
        </w:rPr>
        <w:t>Commodities – Oil / Oil products relationships in different markets</w:t>
      </w:r>
    </w:p>
    <w:p w14:paraId="56915FE4" w14:textId="77777777" w:rsidR="0047044D" w:rsidRDefault="0047044D" w:rsidP="0047044D">
      <w:pPr>
        <w:jc w:val="both"/>
        <w:rPr>
          <w:rFonts w:ascii="Segoe UI" w:hAnsi="Segoe UI" w:cs="Segoe UI"/>
          <w:b/>
          <w:bCs/>
          <w:color w:val="24292E"/>
          <w:sz w:val="36"/>
          <w:szCs w:val="48"/>
          <w:lang w:val="en-US"/>
        </w:rPr>
      </w:pPr>
    </w:p>
    <w:p w14:paraId="21B85F4C" w14:textId="5C08BEED" w:rsidR="0047044D" w:rsidRPr="0047044D" w:rsidRDefault="0047044D" w:rsidP="0047044D">
      <w:pPr>
        <w:jc w:val="both"/>
        <w:rPr>
          <w:rFonts w:ascii="Segoe UI" w:hAnsi="Segoe UI" w:cs="Segoe UI"/>
          <w:bCs/>
          <w:color w:val="24292E"/>
          <w:sz w:val="8"/>
          <w:szCs w:val="48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36"/>
          <w:szCs w:val="48"/>
          <w:lang w:val="en-US"/>
        </w:rPr>
        <w:t>Problem Description</w:t>
      </w:r>
    </w:p>
    <w:p w14:paraId="02CF0352" w14:textId="1F51BFA0" w:rsidR="0047044D" w:rsidRPr="0022479B" w:rsidRDefault="006F402D" w:rsidP="006F402D">
      <w:pPr>
        <w:jc w:val="both"/>
        <w:rPr>
          <w:rFonts w:ascii="Segoe UI" w:hAnsi="Segoe UI" w:cs="Segoe UI"/>
          <w:bCs/>
          <w:color w:val="24292E"/>
          <w:sz w:val="20"/>
          <w:szCs w:val="48"/>
          <w:u w:val="single"/>
          <w:lang w:val="en-US"/>
        </w:rPr>
      </w:pPr>
      <w:r w:rsidRPr="0022479B">
        <w:rPr>
          <w:rFonts w:ascii="Segoe UI" w:hAnsi="Segoe UI" w:cs="Segoe UI"/>
          <w:bCs/>
          <w:color w:val="24292E"/>
          <w:sz w:val="20"/>
          <w:szCs w:val="48"/>
          <w:u w:val="single"/>
          <w:lang w:val="en-US"/>
        </w:rPr>
        <w:t>Context</w:t>
      </w:r>
    </w:p>
    <w:p w14:paraId="1E311FD0" w14:textId="3ABEEBDF" w:rsidR="006F402D" w:rsidRDefault="006F402D" w:rsidP="006F402D">
      <w:p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5C2B75">
        <w:rPr>
          <w:rFonts w:ascii="Segoe UI" w:hAnsi="Segoe UI" w:cs="Segoe UI"/>
          <w:bCs/>
          <w:color w:val="24292E"/>
          <w:sz w:val="20"/>
          <w:szCs w:val="36"/>
        </w:rPr>
        <w:t>Crude oil prices typically maintain certain statistical relationships with the products refined from</w:t>
      </w:r>
      <w:r w:rsidR="00EB1D96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individual crude oils. These relationships can be described using many standard multivariate</w:t>
      </w:r>
      <w:r w:rsidR="00F1153C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techniques, among them correlation and Principal Components Analysis. In addition, times series</w:t>
      </w:r>
      <w:r w:rsidR="00EB1D96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techniques can be used to describe the behavior of the individual crude and product prices.</w:t>
      </w:r>
      <w:r w:rsidR="00EB1D96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A project in this area would assess price relationships for US crudes (e.g. WTI, Kern River) refined</w:t>
      </w:r>
      <w:r w:rsidR="00EB1D96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in the US against their refined products and then perform similar local comparison for Nigerian</w:t>
      </w:r>
      <w:r w:rsidR="00EB1D96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5C2B75">
        <w:rPr>
          <w:rFonts w:ascii="Segoe UI" w:hAnsi="Segoe UI" w:cs="Segoe UI"/>
          <w:bCs/>
          <w:color w:val="24292E"/>
          <w:sz w:val="20"/>
          <w:szCs w:val="36"/>
        </w:rPr>
        <w:t>crudes (e.g. Bonny Light, Qua Ibo) and North Sea crudes (</w:t>
      </w:r>
      <w:proofErr w:type="spellStart"/>
      <w:r w:rsidRPr="005C2B75">
        <w:rPr>
          <w:rFonts w:ascii="Segoe UI" w:hAnsi="Segoe UI" w:cs="Segoe UI"/>
          <w:bCs/>
          <w:color w:val="24292E"/>
          <w:sz w:val="20"/>
          <w:szCs w:val="36"/>
        </w:rPr>
        <w:t>e.f.</w:t>
      </w:r>
      <w:proofErr w:type="spellEnd"/>
      <w:r w:rsidRPr="005C2B75">
        <w:rPr>
          <w:rFonts w:ascii="Segoe UI" w:hAnsi="Segoe UI" w:cs="Segoe UI"/>
          <w:bCs/>
          <w:color w:val="24292E"/>
          <w:sz w:val="20"/>
          <w:szCs w:val="36"/>
        </w:rPr>
        <w:t xml:space="preserve"> Brent Blend, Ekofisk)</w:t>
      </w:r>
    </w:p>
    <w:p w14:paraId="496BA679" w14:textId="56D4F291" w:rsidR="0022479B" w:rsidRPr="0022479B" w:rsidRDefault="0022479B" w:rsidP="006F402D">
      <w:pPr>
        <w:jc w:val="both"/>
        <w:rPr>
          <w:rFonts w:ascii="Segoe UI" w:hAnsi="Segoe UI" w:cs="Segoe UI"/>
          <w:bCs/>
          <w:color w:val="24292E"/>
          <w:sz w:val="20"/>
          <w:szCs w:val="36"/>
          <w:u w:val="single"/>
          <w:lang w:val="en-US"/>
        </w:rPr>
      </w:pPr>
      <w:r w:rsidRPr="0022479B">
        <w:rPr>
          <w:rFonts w:ascii="Segoe UI" w:hAnsi="Segoe UI" w:cs="Segoe UI"/>
          <w:bCs/>
          <w:color w:val="24292E"/>
          <w:sz w:val="20"/>
          <w:szCs w:val="36"/>
          <w:u w:val="single"/>
          <w:lang w:val="en-US"/>
        </w:rPr>
        <w:t>Scope of Research Project</w:t>
      </w:r>
    </w:p>
    <w:p w14:paraId="25E91F89" w14:textId="77777777" w:rsidR="000C2787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  <w:lang w:val="en-US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Identify appropriate crude oil and product prices in at least three separate locations</w:t>
      </w:r>
      <w:r w:rsidRPr="002A200C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</w:p>
    <w:p w14:paraId="278C29F3" w14:textId="7E6D8105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Collect price data for the crudes and products and check the data for missing</w:t>
      </w:r>
      <w:r w:rsidR="0090713C" w:rsidRPr="002A200C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  <w:r w:rsidRPr="002A200C">
        <w:rPr>
          <w:rFonts w:ascii="Segoe UI" w:hAnsi="Segoe UI" w:cs="Segoe UI"/>
          <w:bCs/>
          <w:color w:val="24292E"/>
          <w:sz w:val="20"/>
          <w:szCs w:val="36"/>
        </w:rPr>
        <w:t>observations and bad data</w:t>
      </w:r>
    </w:p>
    <w:p w14:paraId="47321D6D" w14:textId="4218E0DC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Perform Exploratory Data Analysis on the data including time series plots, Q-Q analysis</w:t>
      </w:r>
    </w:p>
    <w:p w14:paraId="689FC9BE" w14:textId="297AE5FF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Compare key statistical metrics across the different markets and assess similarities and</w:t>
      </w:r>
    </w:p>
    <w:p w14:paraId="550B747C" w14:textId="77777777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differences, including measures like variance, skew, kurtosis, covariance, ARIMA</w:t>
      </w:r>
    </w:p>
    <w:p w14:paraId="3380998E" w14:textId="77777777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parameters</w:t>
      </w:r>
    </w:p>
    <w:p w14:paraId="426A8DF3" w14:textId="46557D9C" w:rsidR="0022479B" w:rsidRPr="002A200C" w:rsidRDefault="0022479B" w:rsidP="002A200C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2A200C">
        <w:rPr>
          <w:rFonts w:ascii="Segoe UI" w:hAnsi="Segoe UI" w:cs="Segoe UI"/>
          <w:bCs/>
          <w:color w:val="24292E"/>
          <w:sz w:val="20"/>
          <w:szCs w:val="36"/>
        </w:rPr>
        <w:t>Discuss possible economic explanations for differences</w:t>
      </w:r>
    </w:p>
    <w:p w14:paraId="08969F37" w14:textId="77777777" w:rsidR="0022479B" w:rsidRPr="005C2B75" w:rsidRDefault="0022479B" w:rsidP="006F402D">
      <w:pPr>
        <w:jc w:val="both"/>
        <w:rPr>
          <w:rFonts w:ascii="Segoe UI" w:hAnsi="Segoe UI" w:cs="Segoe UI"/>
          <w:bCs/>
          <w:color w:val="24292E"/>
          <w:sz w:val="20"/>
          <w:szCs w:val="36"/>
        </w:rPr>
      </w:pPr>
    </w:p>
    <w:p w14:paraId="6CECC3BB" w14:textId="221886D8" w:rsidR="0047044D" w:rsidRPr="008118A3" w:rsidRDefault="0047044D" w:rsidP="0047044D">
      <w:pPr>
        <w:rPr>
          <w:rFonts w:ascii="Segoe UI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Getting Started</w:t>
      </w:r>
    </w:p>
    <w:p w14:paraId="637BA2C2" w14:textId="5DA577CE" w:rsidR="0047044D" w:rsidRPr="0047044D" w:rsidRDefault="0047044D" w:rsidP="0047044D">
      <w:pPr>
        <w:jc w:val="both"/>
        <w:rPr>
          <w:rFonts w:ascii="Segoe UI" w:hAnsi="Segoe UI" w:cs="Segoe UI"/>
          <w:bCs/>
          <w:color w:val="24292E"/>
          <w:sz w:val="20"/>
          <w:szCs w:val="36"/>
        </w:rPr>
      </w:pPr>
      <w:r w:rsidRPr="0047044D">
        <w:rPr>
          <w:rFonts w:ascii="Segoe UI" w:hAnsi="Segoe UI" w:cs="Segoe UI"/>
          <w:bCs/>
          <w:color w:val="24292E"/>
          <w:sz w:val="20"/>
          <w:szCs w:val="36"/>
        </w:rPr>
        <w:t xml:space="preserve">These instructions will get you a copy of the project up and running on your local machine for development and testing purposes. See </w:t>
      </w:r>
      <w:r w:rsidR="0032739A" w:rsidRPr="0047044D">
        <w:rPr>
          <w:rFonts w:ascii="Segoe UI" w:hAnsi="Segoe UI" w:cs="Segoe UI"/>
          <w:bCs/>
          <w:color w:val="24292E"/>
          <w:sz w:val="20"/>
          <w:szCs w:val="36"/>
        </w:rPr>
        <w:t xml:space="preserve">Deployment </w:t>
      </w:r>
      <w:r w:rsidR="0032739A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/ Installation </w:t>
      </w:r>
      <w:r w:rsidRPr="0047044D">
        <w:rPr>
          <w:rFonts w:ascii="Segoe UI" w:hAnsi="Segoe UI" w:cs="Segoe UI"/>
          <w:bCs/>
          <w:color w:val="24292E"/>
          <w:sz w:val="20"/>
          <w:szCs w:val="36"/>
        </w:rPr>
        <w:t>for notes on how to deploy the project on a live system.</w:t>
      </w:r>
    </w:p>
    <w:p w14:paraId="781B28A4" w14:textId="44F3060D" w:rsidR="0047044D" w:rsidRDefault="0047044D" w:rsidP="0047044D">
      <w:pPr>
        <w:rPr>
          <w:rFonts w:ascii="Segoe UI" w:hAnsi="Segoe UI" w:cs="Segoe UI"/>
          <w:b/>
          <w:bCs/>
          <w:color w:val="24292E"/>
          <w:sz w:val="36"/>
          <w:szCs w:val="36"/>
        </w:rPr>
      </w:pPr>
    </w:p>
    <w:p w14:paraId="3A3BFEE8" w14:textId="3A48E943" w:rsidR="0047044D" w:rsidRDefault="0047044D" w:rsidP="0047044D">
      <w:pPr>
        <w:rPr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</w:rPr>
        <w:t>Prerequisites</w:t>
      </w:r>
    </w:p>
    <w:p w14:paraId="1A2980A4" w14:textId="1EDF155B" w:rsidR="0047044D" w:rsidRPr="0047044D" w:rsidRDefault="0047044D" w:rsidP="0047044D">
      <w:p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 w:rsidRPr="0047044D">
        <w:rPr>
          <w:rFonts w:ascii="Segoe UI" w:hAnsi="Segoe UI" w:cs="Segoe UI"/>
          <w:bCs/>
          <w:color w:val="24292E"/>
          <w:sz w:val="20"/>
          <w:szCs w:val="30"/>
          <w:lang w:val="en-US"/>
        </w:rPr>
        <w:t>This project was developed within the below environment:</w:t>
      </w:r>
    </w:p>
    <w:p w14:paraId="6F430625" w14:textId="72A00242" w:rsidR="0047044D" w:rsidRDefault="0047044D" w:rsidP="0047044D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Operating system</w:t>
      </w: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 xml:space="preserve"> – Microsoft Windows 10</w:t>
      </w:r>
    </w:p>
    <w:p w14:paraId="54E32B87" w14:textId="073483A7" w:rsidR="0047044D" w:rsidRPr="00C97B6A" w:rsidRDefault="0047044D" w:rsidP="0047044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Python Version</w:t>
      </w:r>
      <w: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 xml:space="preserve"> </w:t>
      </w: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– Python 3</w:t>
      </w:r>
      <w:r w:rsidR="00C97B6A">
        <w:rPr>
          <w:rFonts w:ascii="Segoe UI" w:hAnsi="Segoe UI" w:cs="Segoe UI"/>
          <w:bCs/>
          <w:color w:val="24292E"/>
          <w:sz w:val="20"/>
          <w:szCs w:val="30"/>
          <w:lang w:val="en-US"/>
        </w:rPr>
        <w:t>.7</w:t>
      </w:r>
    </w:p>
    <w:p w14:paraId="6144EA45" w14:textId="59BB34EA" w:rsidR="0047044D" w:rsidRPr="00D174F8" w:rsidRDefault="0047044D" w:rsidP="0047044D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</w:pPr>
      <w:r w:rsidRPr="00D174F8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Python Modules</w:t>
      </w:r>
    </w:p>
    <w:p w14:paraId="41B9B10E" w14:textId="594730F0" w:rsidR="00D174F8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pandas</w:t>
      </w:r>
    </w:p>
    <w:p w14:paraId="7011B7FB" w14:textId="31610403" w:rsidR="00AF55DC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matplotlib</w:t>
      </w:r>
    </w:p>
    <w:p w14:paraId="0FDB9FD6" w14:textId="455CAAF3" w:rsidR="00FF0E58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proofErr w:type="spellStart"/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scipy</w:t>
      </w:r>
      <w:proofErr w:type="spellEnd"/>
    </w:p>
    <w:p w14:paraId="18CE1FE3" w14:textId="009A86DA" w:rsidR="006E4EC5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stats</w:t>
      </w:r>
    </w:p>
    <w:p w14:paraId="3B13D364" w14:textId="3E0DBD36" w:rsidR="00B1121E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proofErr w:type="spellStart"/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statsmodel.api</w:t>
      </w:r>
      <w:proofErr w:type="spellEnd"/>
    </w:p>
    <w:p w14:paraId="0AA19769" w14:textId="6CB5B8FA" w:rsidR="00307D35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lastRenderedPageBreak/>
        <w:t>seaborn</w:t>
      </w:r>
    </w:p>
    <w:p w14:paraId="3AF134A0" w14:textId="4367A3F6" w:rsidR="00307D35" w:rsidRPr="0047044D" w:rsidRDefault="00FA75AE" w:rsidP="00D174F8">
      <w:pPr>
        <w:pStyle w:val="ListParagraph"/>
        <w:numPr>
          <w:ilvl w:val="1"/>
          <w:numId w:val="2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proofErr w:type="spellStart"/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sklearn</w:t>
      </w:r>
      <w:proofErr w:type="spellEnd"/>
    </w:p>
    <w:p w14:paraId="2EAF1075" w14:textId="0D172263" w:rsidR="0047044D" w:rsidRDefault="0047044D" w:rsidP="0047044D">
      <w:pPr>
        <w:rPr>
          <w:rFonts w:ascii="Segoe UI" w:hAnsi="Segoe UI" w:cs="Segoe UI"/>
          <w:b/>
          <w:bCs/>
          <w:color w:val="24292E"/>
          <w:sz w:val="30"/>
          <w:szCs w:val="30"/>
        </w:rPr>
      </w:pPr>
    </w:p>
    <w:p w14:paraId="4B8EE730" w14:textId="5680F87F" w:rsidR="0047044D" w:rsidRPr="00DB59FA" w:rsidRDefault="0032739A" w:rsidP="0047044D">
      <w:pPr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  <w:t xml:space="preserve">Deployment / </w:t>
      </w:r>
      <w:r w:rsidR="0047044D">
        <w:rPr>
          <w:rFonts w:ascii="Segoe UI" w:hAnsi="Segoe UI" w:cs="Segoe UI"/>
          <w:b/>
          <w:bCs/>
          <w:color w:val="24292E"/>
          <w:sz w:val="30"/>
          <w:szCs w:val="30"/>
        </w:rPr>
        <w:t>Install</w:t>
      </w:r>
      <w:proofErr w:type="spellStart"/>
      <w:r w:rsidR="00DB59FA"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  <w:t>ation</w:t>
      </w:r>
      <w:proofErr w:type="spellEnd"/>
    </w:p>
    <w:p w14:paraId="1168A22B" w14:textId="3D4B0F8E" w:rsidR="00D174F8" w:rsidRDefault="00D174F8" w:rsidP="00D174F8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Operating system</w:t>
      </w: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 xml:space="preserve"> – Microsoft Windows 10</w:t>
      </w:r>
    </w:p>
    <w:p w14:paraId="03A095B4" w14:textId="03282BA8" w:rsidR="00D174F8" w:rsidRP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 w:rsidRPr="00D174F8">
        <w:rPr>
          <w:rFonts w:ascii="Segoe UI" w:hAnsi="Segoe UI" w:cs="Segoe UI"/>
          <w:bCs/>
          <w:color w:val="24292E"/>
          <w:sz w:val="20"/>
          <w:szCs w:val="30"/>
          <w:lang w:val="en-US"/>
        </w:rPr>
        <w:t>Visi</w:t>
      </w: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 xml:space="preserve">t </w:t>
      </w:r>
      <w:hyperlink r:id="rId5" w:history="1">
        <w:r w:rsidRPr="00B44C73">
          <w:rPr>
            <w:rStyle w:val="Hyperlink"/>
            <w:rFonts w:ascii="Segoe UI" w:hAnsi="Segoe UI" w:cs="Segoe UI"/>
            <w:bCs/>
            <w:sz w:val="20"/>
            <w:szCs w:val="30"/>
            <w:lang w:val="en-US"/>
          </w:rPr>
          <w:t>https://www.microsoft.com/software-download/windows10</w:t>
        </w:r>
      </w:hyperlink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 xml:space="preserve"> for instructions on installing Windows 10 operating system.</w:t>
      </w:r>
    </w:p>
    <w:p w14:paraId="062D9D2E" w14:textId="77777777" w:rsid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</w:p>
    <w:p w14:paraId="7621F414" w14:textId="2D424393" w:rsidR="00D174F8" w:rsidRPr="00D174F8" w:rsidRDefault="00D174F8" w:rsidP="00D174F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</w:pPr>
      <w:r w:rsidRPr="0047044D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Python Version</w:t>
      </w:r>
      <w: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 xml:space="preserve"> </w:t>
      </w: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– Python 3.7</w:t>
      </w:r>
      <w:bookmarkStart w:id="0" w:name="_GoBack"/>
      <w:bookmarkEnd w:id="0"/>
    </w:p>
    <w:p w14:paraId="4EF569B1" w14:textId="3C25BC4D" w:rsidR="00D174F8" w:rsidRP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 xml:space="preserve">It is advisable that the Python modules are installed using Anaconda package. Please visit </w:t>
      </w:r>
      <w:hyperlink r:id="rId6" w:history="1">
        <w:r>
          <w:rPr>
            <w:rStyle w:val="Hyperlink"/>
          </w:rPr>
          <w:t>https://www.anaconda.com/distribution/</w:t>
        </w:r>
      </w:hyperlink>
      <w:r>
        <w:rPr>
          <w:lang w:val="en-US"/>
        </w:rPr>
        <w:t xml:space="preserve"> for further instructions on installation.</w:t>
      </w:r>
    </w:p>
    <w:p w14:paraId="574FCB2B" w14:textId="2F24AB19" w:rsid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</w:p>
    <w:p w14:paraId="2CC4B7C6" w14:textId="766E09E6" w:rsid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noProof/>
        </w:rPr>
        <w:drawing>
          <wp:inline distT="0" distB="0" distL="0" distR="0" wp14:anchorId="767EAA19" wp14:editId="076EE65F">
            <wp:extent cx="57315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5D64" w14:textId="77777777" w:rsidR="00D174F8" w:rsidRPr="00D174F8" w:rsidRDefault="00D174F8" w:rsidP="00D174F8">
      <w:pPr>
        <w:pStyle w:val="ListParagraph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</w:p>
    <w:p w14:paraId="0F9DA6C5" w14:textId="77777777" w:rsidR="00D174F8" w:rsidRPr="00D174F8" w:rsidRDefault="00D174F8" w:rsidP="00D174F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</w:pPr>
      <w:r w:rsidRPr="00D174F8">
        <w:rPr>
          <w:rFonts w:ascii="Segoe UI" w:hAnsi="Segoe UI" w:cs="Segoe UI"/>
          <w:b/>
          <w:bCs/>
          <w:color w:val="24292E"/>
          <w:sz w:val="20"/>
          <w:szCs w:val="30"/>
          <w:lang w:val="en-US"/>
        </w:rPr>
        <w:t>Python Modules</w:t>
      </w:r>
    </w:p>
    <w:p w14:paraId="5D03C7DE" w14:textId="77777777" w:rsidR="00D174F8" w:rsidRDefault="00D174F8" w:rsidP="00D174F8">
      <w:pPr>
        <w:ind w:left="720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t>As noted, the anaconda package comes preloaded with numerous libraries including all the modules listed below. This can be inspected by checking the Anaconda Navigator Environment for packages installed in the environment – see screenshot below.</w:t>
      </w:r>
    </w:p>
    <w:p w14:paraId="1EEEA9CF" w14:textId="17274219" w:rsidR="00D174F8" w:rsidRDefault="00D174F8" w:rsidP="00D174F8">
      <w:pPr>
        <w:ind w:left="720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noProof/>
        </w:rPr>
        <w:drawing>
          <wp:inline distT="0" distB="0" distL="0" distR="0" wp14:anchorId="581F76AC" wp14:editId="27B0EC4E">
            <wp:extent cx="5731510" cy="3281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2DB8" w14:textId="01DA2001" w:rsidR="00D174F8" w:rsidRDefault="00D174F8" w:rsidP="00D174F8">
      <w:pPr>
        <w:ind w:left="720"/>
        <w:rPr>
          <w:rFonts w:ascii="Segoe UI" w:hAnsi="Segoe UI" w:cs="Segoe UI"/>
          <w:bCs/>
          <w:color w:val="24292E"/>
          <w:sz w:val="20"/>
          <w:szCs w:val="30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0"/>
          <w:lang w:val="en-US"/>
        </w:rPr>
        <w:lastRenderedPageBreak/>
        <w:t xml:space="preserve">However, for further </w:t>
      </w:r>
      <w:r w:rsidR="00C97B6A">
        <w:rPr>
          <w:rFonts w:ascii="Segoe UI" w:hAnsi="Segoe UI" w:cs="Segoe UI"/>
          <w:bCs/>
          <w:color w:val="24292E"/>
          <w:sz w:val="20"/>
          <w:szCs w:val="30"/>
          <w:lang w:val="en-US"/>
        </w:rPr>
        <w:t>installation of the packages, use the following command in the Anaconda Prompt environment</w:t>
      </w:r>
    </w:p>
    <w:p w14:paraId="280A7D4A" w14:textId="186E6CD7" w:rsidR="00C97B6A" w:rsidRPr="00C97B6A" w:rsidRDefault="00C97B6A" w:rsidP="00C97B6A">
      <w:pPr>
        <w:ind w:left="720"/>
        <w:jc w:val="center"/>
        <w:rPr>
          <w:rFonts w:ascii="Segoe UI" w:hAnsi="Segoe UI" w:cs="Segoe UI"/>
          <w:bCs/>
          <w:i/>
          <w:color w:val="24292E"/>
          <w:sz w:val="20"/>
          <w:szCs w:val="30"/>
          <w:lang w:val="en-US"/>
        </w:rPr>
      </w:pPr>
      <w:proofErr w:type="spellStart"/>
      <w:r w:rsidRPr="00C97B6A">
        <w:rPr>
          <w:rFonts w:ascii="Segoe UI" w:hAnsi="Segoe UI" w:cs="Segoe UI"/>
          <w:bCs/>
          <w:i/>
          <w:color w:val="24292E"/>
          <w:sz w:val="20"/>
          <w:szCs w:val="30"/>
          <w:lang w:val="en-US"/>
        </w:rPr>
        <w:t>Conda</w:t>
      </w:r>
      <w:proofErr w:type="spellEnd"/>
      <w:r w:rsidRPr="00C97B6A">
        <w:rPr>
          <w:rFonts w:ascii="Segoe UI" w:hAnsi="Segoe UI" w:cs="Segoe UI"/>
          <w:bCs/>
          <w:i/>
          <w:color w:val="24292E"/>
          <w:sz w:val="20"/>
          <w:szCs w:val="30"/>
          <w:lang w:val="en-US"/>
        </w:rPr>
        <w:t xml:space="preserve"> install </w:t>
      </w:r>
      <w:r w:rsidRPr="00C97B6A">
        <w:rPr>
          <w:rFonts w:ascii="Segoe UI" w:hAnsi="Segoe UI" w:cs="Segoe UI"/>
          <w:bCs/>
          <w:i/>
          <w:color w:val="FF0000"/>
          <w:sz w:val="20"/>
          <w:szCs w:val="30"/>
          <w:lang w:val="en-US"/>
        </w:rPr>
        <w:t>module</w:t>
      </w:r>
    </w:p>
    <w:p w14:paraId="6E776A9F" w14:textId="7642397D" w:rsidR="0047044D" w:rsidRDefault="0047044D" w:rsidP="0047044D">
      <w:pPr>
        <w:rPr>
          <w:rFonts w:ascii="Segoe UI" w:hAnsi="Segoe UI" w:cs="Segoe UI"/>
          <w:b/>
          <w:bCs/>
          <w:color w:val="24292E"/>
          <w:sz w:val="30"/>
          <w:szCs w:val="30"/>
        </w:rPr>
      </w:pPr>
    </w:p>
    <w:p w14:paraId="65A4679E" w14:textId="3A006187" w:rsidR="0047044D" w:rsidRDefault="0047044D" w:rsidP="0047044D">
      <w:pPr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Running the tests</w:t>
      </w:r>
    </w:p>
    <w:p w14:paraId="5381712C" w14:textId="59A740F0" w:rsidR="00A235A2" w:rsidRDefault="00E07A1C" w:rsidP="0047044D">
      <w:pPr>
        <w:rPr>
          <w:rFonts w:ascii="Segoe UI" w:hAnsi="Segoe UI" w:cs="Segoe UI"/>
          <w:bCs/>
          <w:color w:val="24292E"/>
          <w:sz w:val="20"/>
          <w:szCs w:val="36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The Python code for the Project can be found in the </w:t>
      </w:r>
      <w:proofErr w:type="spellStart"/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>Github</w:t>
      </w:r>
      <w:proofErr w:type="spellEnd"/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address below:</w:t>
      </w:r>
    </w:p>
    <w:p w14:paraId="00732B2E" w14:textId="4611490A" w:rsidR="00E07A1C" w:rsidRDefault="00E07A1C" w:rsidP="0047044D">
      <w:pPr>
        <w:rPr>
          <w:rFonts w:ascii="Segoe UI" w:hAnsi="Segoe UI" w:cs="Segoe UI"/>
          <w:bCs/>
          <w:color w:val="24292E"/>
          <w:sz w:val="20"/>
          <w:szCs w:val="36"/>
          <w:lang w:val="en-US"/>
        </w:rPr>
      </w:pPr>
      <w:hyperlink r:id="rId9" w:history="1">
        <w:r w:rsidRPr="00673E22">
          <w:rPr>
            <w:rStyle w:val="Hyperlink"/>
            <w:rFonts w:ascii="Segoe UI" w:hAnsi="Segoe UI" w:cs="Segoe UI"/>
            <w:bCs/>
            <w:sz w:val="20"/>
            <w:szCs w:val="36"/>
            <w:lang w:val="en-US"/>
          </w:rPr>
          <w:t>https://github.com/tarunk/CAPSTON</w:t>
        </w:r>
      </w:hyperlink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</w:t>
      </w:r>
    </w:p>
    <w:p w14:paraId="712969BE" w14:textId="56E62880" w:rsidR="00C97B6A" w:rsidRPr="00437A1B" w:rsidRDefault="00C97B6A" w:rsidP="0047044D">
      <w:pPr>
        <w:rPr>
          <w:rFonts w:ascii="Segoe UI" w:hAnsi="Segoe UI" w:cs="Segoe UI"/>
          <w:bCs/>
          <w:color w:val="24292E"/>
          <w:sz w:val="20"/>
          <w:szCs w:val="36"/>
          <w:lang w:val="en-US"/>
        </w:rPr>
      </w:pPr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Load the code into the </w:t>
      </w:r>
      <w:r w:rsidR="008E10E5">
        <w:rPr>
          <w:rFonts w:ascii="Segoe UI" w:hAnsi="Segoe UI" w:cs="Segoe UI"/>
          <w:bCs/>
          <w:color w:val="24292E"/>
          <w:sz w:val="20"/>
          <w:szCs w:val="36"/>
          <w:lang w:val="en-US"/>
        </w:rPr>
        <w:t>Python environment (Anaconda</w:t>
      </w:r>
      <w:r w:rsidR="007245AA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IDE</w:t>
      </w:r>
      <w:r w:rsidR="008E10E5">
        <w:rPr>
          <w:rFonts w:ascii="Segoe UI" w:hAnsi="Segoe UI" w:cs="Segoe UI"/>
          <w:bCs/>
          <w:color w:val="24292E"/>
          <w:sz w:val="20"/>
          <w:szCs w:val="36"/>
          <w:lang w:val="en-US"/>
        </w:rPr>
        <w:t>)</w:t>
      </w:r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and run as</w:t>
      </w:r>
      <w:r w:rsidR="009A45D3"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 necessary</w:t>
      </w:r>
      <w:r>
        <w:rPr>
          <w:rFonts w:ascii="Segoe UI" w:hAnsi="Segoe UI" w:cs="Segoe UI"/>
          <w:bCs/>
          <w:color w:val="24292E"/>
          <w:sz w:val="20"/>
          <w:szCs w:val="36"/>
          <w:lang w:val="en-US"/>
        </w:rPr>
        <w:t xml:space="preserve">. </w:t>
      </w:r>
    </w:p>
    <w:sectPr w:rsidR="00C97B6A" w:rsidRPr="00437A1B" w:rsidSect="00656E20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19DA"/>
    <w:multiLevelType w:val="hybridMultilevel"/>
    <w:tmpl w:val="971EF912"/>
    <w:lvl w:ilvl="0" w:tplc="DF22A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71AA"/>
    <w:multiLevelType w:val="hybridMultilevel"/>
    <w:tmpl w:val="971EF912"/>
    <w:lvl w:ilvl="0" w:tplc="DF22A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6CBB"/>
    <w:multiLevelType w:val="hybridMultilevel"/>
    <w:tmpl w:val="2F60E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E0E6A"/>
    <w:multiLevelType w:val="hybridMultilevel"/>
    <w:tmpl w:val="875A2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B1155"/>
    <w:multiLevelType w:val="hybridMultilevel"/>
    <w:tmpl w:val="0C94D9C4"/>
    <w:lvl w:ilvl="0" w:tplc="ECA62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D"/>
    <w:rsid w:val="000110FC"/>
    <w:rsid w:val="000C2787"/>
    <w:rsid w:val="001C7470"/>
    <w:rsid w:val="0022479B"/>
    <w:rsid w:val="00261F73"/>
    <w:rsid w:val="002A200C"/>
    <w:rsid w:val="00307D35"/>
    <w:rsid w:val="0032739A"/>
    <w:rsid w:val="003E1098"/>
    <w:rsid w:val="0041294B"/>
    <w:rsid w:val="00437A1B"/>
    <w:rsid w:val="0047044D"/>
    <w:rsid w:val="005B727A"/>
    <w:rsid w:val="005C2B75"/>
    <w:rsid w:val="00656E20"/>
    <w:rsid w:val="006E4EC5"/>
    <w:rsid w:val="006F402D"/>
    <w:rsid w:val="007245AA"/>
    <w:rsid w:val="00777921"/>
    <w:rsid w:val="007A3FA6"/>
    <w:rsid w:val="007B30BB"/>
    <w:rsid w:val="008118A3"/>
    <w:rsid w:val="008E10E5"/>
    <w:rsid w:val="0090713C"/>
    <w:rsid w:val="009A45D3"/>
    <w:rsid w:val="00A235A2"/>
    <w:rsid w:val="00AF55DC"/>
    <w:rsid w:val="00B1121E"/>
    <w:rsid w:val="00B93EAE"/>
    <w:rsid w:val="00C97B6A"/>
    <w:rsid w:val="00CA6DF7"/>
    <w:rsid w:val="00CF22FC"/>
    <w:rsid w:val="00D174F8"/>
    <w:rsid w:val="00DB59FA"/>
    <w:rsid w:val="00E07A1C"/>
    <w:rsid w:val="00EB1D96"/>
    <w:rsid w:val="00F1153C"/>
    <w:rsid w:val="00FA75AE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2E29"/>
  <w15:chartTrackingRefBased/>
  <w15:docId w15:val="{A039E2EF-A99A-4402-AA87-7B0E715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software-download/windows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unk/CAP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 Anene</dc:creator>
  <cp:keywords/>
  <dc:description/>
  <cp:lastModifiedBy>Promo Anene</cp:lastModifiedBy>
  <cp:revision>36</cp:revision>
  <dcterms:created xsi:type="dcterms:W3CDTF">2019-12-13T09:59:00Z</dcterms:created>
  <dcterms:modified xsi:type="dcterms:W3CDTF">2019-12-13T12:11:00Z</dcterms:modified>
</cp:coreProperties>
</file>