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DE5FD" w14:textId="77777777" w:rsidR="00E82F79" w:rsidRDefault="00D93AA6">
      <w:pPr>
        <w:spacing w:after="40"/>
        <w:jc w:val="center"/>
      </w:pPr>
      <w:r>
        <w:rPr>
          <w:b/>
          <w:sz w:val="28"/>
        </w:rPr>
        <w:t>SIMATS ENGINEERING</w:t>
      </w:r>
    </w:p>
    <w:p w14:paraId="0C0D1067" w14:textId="77777777" w:rsidR="00E82F79" w:rsidRDefault="00D93AA6">
      <w:pPr>
        <w:spacing w:after="80"/>
        <w:jc w:val="center"/>
      </w:pPr>
      <w:r>
        <w:rPr>
          <w:b/>
          <w:sz w:val="28"/>
        </w:rPr>
        <w:t>ASSESSMENT TOOL 2: CASE STUDY</w:t>
      </w:r>
    </w:p>
    <w:p w14:paraId="6C3AEBB3" w14:textId="77777777" w:rsidR="00E82F79" w:rsidRDefault="00D93AA6">
      <w:pPr>
        <w:spacing w:after="40"/>
      </w:pPr>
      <w:r>
        <w:rPr>
          <w:b/>
        </w:rPr>
        <w:t>COURSE NAME: Cloud Computing and Big Data Analytics</w:t>
      </w:r>
    </w:p>
    <w:p w14:paraId="2B711948" w14:textId="77777777" w:rsidR="00E82F79" w:rsidRDefault="00D93AA6">
      <w:pPr>
        <w:spacing w:after="40"/>
      </w:pPr>
      <w:r>
        <w:rPr>
          <w:b/>
        </w:rPr>
        <w:t>COURSE CODE: CSA15</w:t>
      </w:r>
    </w:p>
    <w:p w14:paraId="2CE39E53" w14:textId="77777777" w:rsidR="00E82F79" w:rsidRDefault="00D93AA6">
      <w:pPr>
        <w:spacing w:before="120" w:after="60"/>
      </w:pPr>
      <w:r>
        <w:rPr>
          <w:b/>
          <w:sz w:val="28"/>
        </w:rPr>
        <w:t>COURSE OUTCOME COVERED</w:t>
      </w:r>
    </w:p>
    <w:p w14:paraId="333D8E5A" w14:textId="77777777" w:rsidR="00E82F79" w:rsidRDefault="00D93AA6">
      <w:pPr>
        <w:spacing w:after="120"/>
      </w:pPr>
      <w:r>
        <w:t xml:space="preserve">CO3: Implement cloud-based solutions using cloud storage, web APIs, and platform services for </w:t>
      </w:r>
      <w:r>
        <w:t>real-world applications. (BL3)</w:t>
      </w:r>
    </w:p>
    <w:p w14:paraId="5B8ACF03" w14:textId="77777777" w:rsidR="00E82F79" w:rsidRDefault="00D93AA6">
      <w:pPr>
        <w:spacing w:after="120"/>
      </w:pPr>
      <w:r>
        <w:t>Dave's Taxonomy: Precision (Level 3)</w:t>
      </w:r>
    </w:p>
    <w:p w14:paraId="77348865" w14:textId="77777777" w:rsidR="00E82F79" w:rsidRDefault="00D93AA6">
      <w:pPr>
        <w:spacing w:after="120"/>
      </w:pPr>
      <w:r>
        <w:t>Question Count: 3</w:t>
      </w:r>
    </w:p>
    <w:p w14:paraId="35617085" w14:textId="77777777" w:rsidR="00E82F79" w:rsidRDefault="00D93AA6">
      <w:pPr>
        <w:spacing w:after="120"/>
      </w:pPr>
      <w:r>
        <w:t>Total Marks: 30</w:t>
      </w:r>
    </w:p>
    <w:p w14:paraId="76267275" w14:textId="77777777" w:rsidR="00E82F79" w:rsidRDefault="00D93AA6">
      <w:pPr>
        <w:keepNext/>
        <w:spacing w:before="200" w:after="120"/>
      </w:pPr>
      <w:r>
        <w:rPr>
          <w:b/>
          <w:sz w:val="28"/>
        </w:rPr>
        <w:t>Code of Conduct</w:t>
      </w:r>
    </w:p>
    <w:p w14:paraId="3C01F208" w14:textId="41677F4D" w:rsidR="00E82F79" w:rsidRDefault="00D93AA6">
      <w:pPr>
        <w:spacing w:after="120"/>
      </w:pPr>
      <w:r>
        <w:t xml:space="preserve">I </w:t>
      </w:r>
      <w:r w:rsidR="00104CDA">
        <w:t>Tarun Kumar LSK (192225078)</w:t>
      </w:r>
      <w:r>
        <w:t xml:space="preserve"> certify that this submission is my original work and that I have adhered to the guidelines specifie</w:t>
      </w:r>
      <w:r>
        <w:t>d for this assessment.</w:t>
      </w:r>
    </w:p>
    <w:p w14:paraId="31AEFCBE" w14:textId="77777777" w:rsidR="00E82F79" w:rsidRDefault="00D93AA6">
      <w:pPr>
        <w:spacing w:after="120"/>
      </w:pPr>
      <w:r>
        <w:t>I understand that any violation of academic integrity rules will result in disciplinary action.</w:t>
      </w:r>
    </w:p>
    <w:p w14:paraId="2122C4B7" w14:textId="77777777" w:rsidR="00E82F79" w:rsidRDefault="00D93AA6">
      <w:pPr>
        <w:spacing w:after="120"/>
      </w:pPr>
      <w:r>
        <w:t>Signature of the student: ____________________</w:t>
      </w:r>
    </w:p>
    <w:p w14:paraId="4DE16317" w14:textId="77777777" w:rsidR="00E82F79" w:rsidRDefault="00D93AA6">
      <w:pPr>
        <w:keepNext/>
        <w:spacing w:before="200" w:after="120"/>
      </w:pPr>
      <w:r>
        <w:rPr>
          <w:b/>
          <w:sz w:val="28"/>
        </w:rPr>
        <w:t>Assessment Tasks</w:t>
      </w:r>
    </w:p>
    <w:p w14:paraId="5AA3558D" w14:textId="77777777" w:rsidR="00E82F79" w:rsidRDefault="00D93AA6">
      <w:pPr>
        <w:keepNext/>
        <w:spacing w:before="200" w:after="120"/>
      </w:pPr>
      <w:r>
        <w:rPr>
          <w:b/>
          <w:sz w:val="28"/>
        </w:rPr>
        <w:t>Case Study</w:t>
      </w:r>
    </w:p>
    <w:p w14:paraId="4715E727" w14:textId="77777777" w:rsidR="00E82F79" w:rsidRDefault="00D93AA6">
      <w:pPr>
        <w:keepNext/>
        <w:spacing w:before="200" w:after="120"/>
      </w:pPr>
      <w:r>
        <w:rPr>
          <w:b/>
          <w:sz w:val="28"/>
        </w:rPr>
        <w:t>1. Case Study 1: Smart Retail Inventory Management System</w:t>
      </w:r>
    </w:p>
    <w:p w14:paraId="2E519058" w14:textId="77777777" w:rsidR="00E82F79" w:rsidRDefault="00D93AA6">
      <w:pPr>
        <w:spacing w:after="120"/>
      </w:pPr>
      <w:r>
        <w:t>A re</w:t>
      </w:r>
      <w:r>
        <w:t>tail chain implements a cloud-based inventory system connected to store devices. Clients (POS systems and dashboards) communicate via APIs to centralized cloud services. Cloud storage stores product data, transaction logs, and analytics datasets. The syste</w:t>
      </w:r>
      <w:r>
        <w:t>m uses platform services for analytics and demand forecasting. Secure access is maintained through VPNs, firewalls, and API gateways. This solution integrates infrastructure, services, and web applications for efficient operations.</w:t>
      </w:r>
    </w:p>
    <w:p w14:paraId="0A1B5D42" w14:textId="77777777" w:rsidR="00E82F79" w:rsidRDefault="00D93AA6">
      <w:pPr>
        <w:keepNext/>
        <w:spacing w:before="200" w:after="120"/>
      </w:pPr>
      <w:r>
        <w:rPr>
          <w:b/>
          <w:sz w:val="28"/>
        </w:rPr>
        <w:t>Answer – Smart Retail In</w:t>
      </w:r>
      <w:r>
        <w:rPr>
          <w:b/>
          <w:sz w:val="28"/>
        </w:rPr>
        <w:t>ventory Management System</w:t>
      </w:r>
    </w:p>
    <w:p w14:paraId="56D565EC" w14:textId="77777777" w:rsidR="00E82F79" w:rsidRDefault="00D93AA6">
      <w:pPr>
        <w:spacing w:after="100"/>
      </w:pPr>
      <w:r>
        <w:rPr>
          <w:b/>
        </w:rPr>
        <w:t xml:space="preserve">1. Requirements: </w:t>
      </w:r>
      <w:r>
        <w:t>The system requires real-time communication between POS terminals, store dashboards, and centralized cloud services. It must provide scalable storage for product information, transaction logs, and analytics datase</w:t>
      </w:r>
      <w:r>
        <w:t>ts. It also requires analytics and demand-forecasting capabilities, secure API access, high availability, and controlled access between stores and cloud resources.</w:t>
      </w:r>
    </w:p>
    <w:p w14:paraId="53B3EA5F" w14:textId="77777777" w:rsidR="00E82F79" w:rsidRDefault="00D93AA6">
      <w:pPr>
        <w:spacing w:after="100"/>
      </w:pPr>
      <w:r>
        <w:rPr>
          <w:b/>
        </w:rPr>
        <w:t xml:space="preserve">2. Cloud Architecture: </w:t>
      </w:r>
      <w:r>
        <w:t>A practical architecture is a three-layer cloud solution. Store POS s</w:t>
      </w:r>
      <w:r>
        <w:t>ystems and dashboards form the client layer. An API gateway and application services form the service layer, handling inventory updates, transactions, authentication, and business logic. Cloud object/database storage forms the data layer. Platform analytic</w:t>
      </w:r>
      <w:r>
        <w:t>s services process historical and real-time sales data to generate demand forecasts.</w:t>
      </w:r>
    </w:p>
    <w:p w14:paraId="38331DF9" w14:textId="77777777" w:rsidR="00E82F79" w:rsidRDefault="00D93AA6">
      <w:pPr>
        <w:spacing w:after="100"/>
      </w:pPr>
      <w:r>
        <w:rPr>
          <w:b/>
        </w:rPr>
        <w:lastRenderedPageBreak/>
        <w:t xml:space="preserve">3. Cloud Concepts and Services: </w:t>
      </w:r>
      <w:r>
        <w:t>Cloud infrastructure can provide virtual machines or containers for application workloads, while managed database and object-storage servic</w:t>
      </w:r>
      <w:r>
        <w:t xml:space="preserve">es can store structured product records, transaction data, logs, and datasets. Platform analytics services can support data processing, dashboards, and machine-learning-based demand forecasting. The API gateway provides a controlled entry point for client </w:t>
      </w:r>
      <w:r>
        <w:t>requests.</w:t>
      </w:r>
    </w:p>
    <w:p w14:paraId="1C119CAC" w14:textId="77777777" w:rsidR="00E82F79" w:rsidRDefault="00D93AA6">
      <w:pPr>
        <w:spacing w:after="100"/>
      </w:pPr>
      <w:r>
        <w:rPr>
          <w:b/>
        </w:rPr>
        <w:t xml:space="preserve">4. Security: </w:t>
      </w:r>
      <w:r>
        <w:t>Security should use VPN connectivity for trusted store-to-cloud communication, firewalls and network security rules to restrict traffic, and an API gateway to validate and control API requests. Authentication and authorization should</w:t>
      </w:r>
      <w:r>
        <w:t xml:space="preserve"> be applied to POS devices, administrators, and dashboard users. Encryption should protect data in transit and at rest.</w:t>
      </w:r>
    </w:p>
    <w:p w14:paraId="6AB42356" w14:textId="77777777" w:rsidR="00E82F79" w:rsidRDefault="00D93AA6">
      <w:pPr>
        <w:spacing w:after="100"/>
      </w:pPr>
      <w:r>
        <w:rPr>
          <w:b/>
        </w:rPr>
        <w:t xml:space="preserve">5. Scalability and Reliability: </w:t>
      </w:r>
      <w:r>
        <w:t>The application layer can scale horizontally by adding instances when transaction volume increases. Mana</w:t>
      </w:r>
      <w:r>
        <w:t>ged storage and databases can scale according to demand. Load balancing and health monitoring improve availability, while backups and replication reduce the risk of data loss.</w:t>
      </w:r>
    </w:p>
    <w:p w14:paraId="1BBC8491" w14:textId="77777777" w:rsidR="00E82F79" w:rsidRDefault="00D93AA6">
      <w:pPr>
        <w:spacing w:after="100"/>
      </w:pPr>
      <w:r>
        <w:rPr>
          <w:b/>
        </w:rPr>
        <w:t xml:space="preserve">6. Analysis and Trade-offs: </w:t>
      </w:r>
      <w:r>
        <w:t>A fully managed cloud approach reduces infrastructur</w:t>
      </w:r>
      <w:r>
        <w:t>e maintenance and provides easier scaling, but it can increase recurring service costs and create dependency on cloud providers. Using platform analytics services accelerates development but may reduce flexibility compared with building every analytics com</w:t>
      </w:r>
      <w:r>
        <w:t>ponent independently. For a retail chain, the operational benefits and scalability generally justify these trade-offs.</w:t>
      </w:r>
    </w:p>
    <w:p w14:paraId="2A367EDA" w14:textId="77777777" w:rsidR="00E82F79" w:rsidRDefault="00D93AA6">
      <w:pPr>
        <w:spacing w:after="100"/>
      </w:pPr>
      <w:r>
        <w:rPr>
          <w:b/>
        </w:rPr>
        <w:t xml:space="preserve">7. Expected Outcome: </w:t>
      </w:r>
      <w:r>
        <w:t>The proposed system provides centralized and secure inventory visibility across stores, faster transaction processin</w:t>
      </w:r>
      <w:r>
        <w:t>g, better demand forecasting, reduced stock-outs and overstocking, and improved decision-making through cloud-based analytics.</w:t>
      </w:r>
    </w:p>
    <w:p w14:paraId="07AD3250" w14:textId="77777777" w:rsidR="00E82F79" w:rsidRDefault="00D93AA6">
      <w:pPr>
        <w:keepNext/>
        <w:spacing w:before="200" w:after="120"/>
      </w:pPr>
      <w:r>
        <w:rPr>
          <w:b/>
          <w:sz w:val="28"/>
        </w:rPr>
        <w:t>2. Case Study 2: Cloud-Based Document Collaboration System</w:t>
      </w:r>
    </w:p>
    <w:p w14:paraId="1A6FD49F" w14:textId="77777777" w:rsidR="00E82F79" w:rsidRDefault="00D93AA6">
      <w:pPr>
        <w:spacing w:after="120"/>
      </w:pPr>
      <w:r>
        <w:t xml:space="preserve">An enterprise deploys a document collaboration tool similar to </w:t>
      </w:r>
      <w:r>
        <w:t>Google Docs. Users access the platform via browsers, enabling real-time editing and sharing. Documents are stored in distributed cloud storage with version control mechanisms. Web APIs enable synchronization across multiple clients and devices. Network inf</w:t>
      </w:r>
      <w:r>
        <w:t>rastructure ensures low latency and high availability globally. Security includes encryption, identity management, and access permissions for collaboration.</w:t>
      </w:r>
    </w:p>
    <w:p w14:paraId="4F3C9C05" w14:textId="77777777" w:rsidR="00E82F79" w:rsidRDefault="00D93AA6">
      <w:pPr>
        <w:keepNext/>
        <w:spacing w:before="200" w:after="120"/>
      </w:pPr>
      <w:r>
        <w:rPr>
          <w:b/>
          <w:sz w:val="28"/>
        </w:rPr>
        <w:t>Answer – Cloud-Based Document Collaboration System</w:t>
      </w:r>
    </w:p>
    <w:p w14:paraId="633A57DC" w14:textId="77777777" w:rsidR="00E82F79" w:rsidRDefault="00D93AA6">
      <w:pPr>
        <w:spacing w:after="100"/>
      </w:pPr>
      <w:r>
        <w:rPr>
          <w:b/>
        </w:rPr>
        <w:t xml:space="preserve">1. Requirements: </w:t>
      </w:r>
      <w:r>
        <w:t>The platform requires browser-b</w:t>
      </w:r>
      <w:r>
        <w:t>ased access, real-time document editing, simultaneous collaboration, document sharing, version control, synchronization across devices, distributed storage, low latency, high availability, and strong identity and access management.</w:t>
      </w:r>
    </w:p>
    <w:p w14:paraId="50499047" w14:textId="77777777" w:rsidR="00E82F79" w:rsidRDefault="00D93AA6">
      <w:pPr>
        <w:spacing w:after="100"/>
      </w:pPr>
      <w:r>
        <w:rPr>
          <w:b/>
        </w:rPr>
        <w:t xml:space="preserve">2. Cloud Architecture: </w:t>
      </w:r>
      <w:r>
        <w:t>T</w:t>
      </w:r>
      <w:r>
        <w:t>he client layer consists of web browsers and applications on different devices. A web/API layer manages authentication, document operations, collaboration requests, and synchronization. A real-time collaboration service coordinates concurrent edits. Distri</w:t>
      </w:r>
      <w:r>
        <w:t>buted cloud storage maintains document files and metadata, while a database can store users, permissions, document versions, and collaboration information.</w:t>
      </w:r>
    </w:p>
    <w:p w14:paraId="3130C936" w14:textId="77777777" w:rsidR="00E82F79" w:rsidRDefault="00D93AA6">
      <w:pPr>
        <w:spacing w:after="100"/>
      </w:pPr>
      <w:r>
        <w:rPr>
          <w:b/>
        </w:rPr>
        <w:t xml:space="preserve">3. Real-Time Collaboration: </w:t>
      </w:r>
      <w:r>
        <w:t>Web APIs can be used for document retrieval, sharing, permissions, and s</w:t>
      </w:r>
      <w:r>
        <w:t xml:space="preserve">ynchronization. A persistent real-time communication mechanism such as WebSockets can </w:t>
      </w:r>
      <w:r>
        <w:lastRenderedPageBreak/>
        <w:t>transmit editing events with low delay. Conflict-handling logic is required when multiple users edit the same document at the same time. Version control allows users to v</w:t>
      </w:r>
      <w:r>
        <w:t>iew or restore earlier versions.</w:t>
      </w:r>
    </w:p>
    <w:p w14:paraId="37A3F928" w14:textId="77777777" w:rsidR="00E82F79" w:rsidRDefault="00D93AA6">
      <w:pPr>
        <w:spacing w:after="100"/>
      </w:pPr>
      <w:r>
        <w:rPr>
          <w:b/>
        </w:rPr>
        <w:t xml:space="preserve">4. Storage and Availability: </w:t>
      </w:r>
      <w:r>
        <w:t>Distributed cloud storage provides durable storage and supports access from different geographic regions. Replication and redundant infrastructure improve availability. Frequently accessed docum</w:t>
      </w:r>
      <w:r>
        <w:t>ents can be cached closer to users to reduce latency and improve responsiveness.</w:t>
      </w:r>
    </w:p>
    <w:p w14:paraId="289A3386" w14:textId="77777777" w:rsidR="00E82F79" w:rsidRDefault="00D93AA6">
      <w:pPr>
        <w:spacing w:after="100"/>
      </w:pPr>
      <w:r>
        <w:rPr>
          <w:b/>
        </w:rPr>
        <w:t xml:space="preserve">5. Security: </w:t>
      </w:r>
      <w:r>
        <w:t xml:space="preserve">Security should include encryption during transmission using HTTPS and encryption at rest for stored documents. Identity management should authenticate users and </w:t>
      </w:r>
      <w:r>
        <w:t>support role-based or permission-based access. Document owners should be able to control who can view, edit, comment on, or share each document. Audit logs can record important collaboration and access events.</w:t>
      </w:r>
    </w:p>
    <w:p w14:paraId="3EB753CD" w14:textId="77777777" w:rsidR="00E82F79" w:rsidRDefault="00D93AA6">
      <w:pPr>
        <w:spacing w:after="100"/>
      </w:pPr>
      <w:r>
        <w:rPr>
          <w:b/>
        </w:rPr>
        <w:t xml:space="preserve">6. Analysis and Trade-offs: </w:t>
      </w:r>
      <w:r>
        <w:t>Real-time collabor</w:t>
      </w:r>
      <w:r>
        <w:t>ation provides strong usability but requires more complex synchronization and conflict resolution than a simple file-storage system. Global distribution improves latency and availability but increases architectural complexity and storage costs. Strong vers</w:t>
      </w:r>
      <w:r>
        <w:t>ioning improves recovery and accountability but requires additional storage and metadata management.</w:t>
      </w:r>
    </w:p>
    <w:p w14:paraId="1A16BB30" w14:textId="77777777" w:rsidR="00E82F79" w:rsidRDefault="00D93AA6">
      <w:pPr>
        <w:spacing w:after="100"/>
      </w:pPr>
      <w:r>
        <w:rPr>
          <w:b/>
        </w:rPr>
        <w:t xml:space="preserve">7. Expected Outcome: </w:t>
      </w:r>
      <w:r>
        <w:t>The proposed cloud collaboration system enables multiple users to edit and share documents from different devices while maintaining sy</w:t>
      </w:r>
      <w:r>
        <w:t>nchronization, version history, security, and high availability. It provides a scalable foundation for enterprise-wide document collaboration.</w:t>
      </w:r>
    </w:p>
    <w:p w14:paraId="7517E080" w14:textId="77777777" w:rsidR="00E82F79" w:rsidRDefault="00D93AA6">
      <w:pPr>
        <w:keepNext/>
        <w:spacing w:before="200" w:after="120"/>
      </w:pPr>
      <w:r>
        <w:rPr>
          <w:b/>
          <w:sz w:val="28"/>
        </w:rPr>
        <w:t>3. Case Study 3: Online Food Ordering Platform</w:t>
      </w:r>
    </w:p>
    <w:p w14:paraId="300C73F4" w14:textId="77777777" w:rsidR="00E82F79" w:rsidRDefault="00D93AA6">
      <w:pPr>
        <w:spacing w:after="120"/>
      </w:pPr>
      <w:r>
        <w:t xml:space="preserve">A startup builds a cloud-based food ordering system </w:t>
      </w:r>
      <w:r>
        <w:t>accessible via web browsers and mobile clients. Frontend clients interact with backend services through RESTful Web APIs hosted on a cloud platform. Cloud storage is used to store menu images, invoices, and customer data securely. The infrastructure uses v</w:t>
      </w:r>
      <w:r>
        <w:t>irtual machines and managed Kubernetes for scalability and reliability. Security is enforced through authentication tokens, HTTPS, and role-based access control. The system demonstrates integration of clients, APIs, storage, and platform services in real t</w:t>
      </w:r>
      <w:r>
        <w:t>ime.</w:t>
      </w:r>
    </w:p>
    <w:p w14:paraId="68C92F61" w14:textId="77777777" w:rsidR="00E82F79" w:rsidRDefault="00D93AA6">
      <w:pPr>
        <w:keepNext/>
        <w:spacing w:before="200" w:after="120"/>
      </w:pPr>
      <w:r>
        <w:rPr>
          <w:b/>
          <w:sz w:val="28"/>
        </w:rPr>
        <w:t>Answer – Online Food Ordering Platform</w:t>
      </w:r>
    </w:p>
    <w:p w14:paraId="092B90FB" w14:textId="77777777" w:rsidR="00E82F79" w:rsidRDefault="00D93AA6">
      <w:pPr>
        <w:spacing w:after="100"/>
      </w:pPr>
      <w:r>
        <w:rPr>
          <w:b/>
        </w:rPr>
        <w:t xml:space="preserve">1. Requirements: </w:t>
      </w:r>
      <w:r>
        <w:t>The platform must support customers using web and mobile clients, restaurant-side operations, order placement, payment-related workflows, menu management, invoice generation, secure customer data</w:t>
      </w:r>
      <w:r>
        <w:t xml:space="preserve"> storage, and real-time order status. It must also scale during peak ordering periods.</w:t>
      </w:r>
    </w:p>
    <w:p w14:paraId="6765A082" w14:textId="77777777" w:rsidR="00E82F79" w:rsidRDefault="00D93AA6">
      <w:pPr>
        <w:spacing w:after="100"/>
      </w:pPr>
      <w:r>
        <w:rPr>
          <w:b/>
        </w:rPr>
        <w:t xml:space="preserve">2. Cloud Architecture: </w:t>
      </w:r>
      <w:r>
        <w:t>The frontend consists of web and mobile clients. These clients communicate with backend microservices through RESTful APIs. Services can be separa</w:t>
      </w:r>
      <w:r>
        <w:t>ted into authentication, user management, restaurant/menu management, order management, and notification components. Virtual machines or containers host the application workloads, while managed Kubernetes orchestrates containers and supports scaling and se</w:t>
      </w:r>
      <w:r>
        <w:t>rvice availability.</w:t>
      </w:r>
    </w:p>
    <w:p w14:paraId="40CB8553" w14:textId="77777777" w:rsidR="00E82F79" w:rsidRDefault="00D93AA6">
      <w:pPr>
        <w:spacing w:after="100"/>
      </w:pPr>
      <w:r>
        <w:rPr>
          <w:b/>
        </w:rPr>
        <w:t xml:space="preserve">3. API and Application Layer: </w:t>
      </w:r>
      <w:r>
        <w:t xml:space="preserve">RESTful Web APIs provide standardized communication between clients and backend services. API endpoints can support operations such as user authentication, menu </w:t>
      </w:r>
      <w:r>
        <w:lastRenderedPageBreak/>
        <w:t>retrieval, order creation, order-status updat</w:t>
      </w:r>
      <w:r>
        <w:t>es, and invoice retrieval. The API gateway can centralize request routing, authentication checks, rate limiting, and monitoring.</w:t>
      </w:r>
    </w:p>
    <w:p w14:paraId="5AC6A2C8" w14:textId="77777777" w:rsidR="00E82F79" w:rsidRDefault="00D93AA6">
      <w:pPr>
        <w:spacing w:after="100"/>
      </w:pPr>
      <w:r>
        <w:rPr>
          <w:b/>
        </w:rPr>
        <w:t xml:space="preserve">4. Storage: </w:t>
      </w:r>
      <w:r>
        <w:t>Cloud object storage can store menu images and generated invoices, while a managed database can store customer prof</w:t>
      </w:r>
      <w:r>
        <w:t>iles, restaurant information, menus, orders, and transaction metadata. Backups and replication should be enabled to improve durability and recovery.</w:t>
      </w:r>
    </w:p>
    <w:p w14:paraId="115FC680" w14:textId="77777777" w:rsidR="00E82F79" w:rsidRDefault="00D93AA6">
      <w:pPr>
        <w:spacing w:after="100"/>
      </w:pPr>
      <w:r>
        <w:rPr>
          <w:b/>
        </w:rPr>
        <w:t xml:space="preserve">5. Security: </w:t>
      </w:r>
      <w:r>
        <w:t>Authentication tokens should be used to verify authenticated requests, while HTTPS protects da</w:t>
      </w:r>
      <w:r>
        <w:t xml:space="preserve">ta in transit. Role-based access control should restrict functions according to roles such as customer, restaurant staff, delivery staff, and administrator. Sensitive customer information should be encrypted and access should follow the principle of least </w:t>
      </w:r>
      <w:r>
        <w:t>privilege.</w:t>
      </w:r>
    </w:p>
    <w:p w14:paraId="224EC8EF" w14:textId="77777777" w:rsidR="00E82F79" w:rsidRDefault="00D93AA6">
      <w:pPr>
        <w:spacing w:after="100"/>
      </w:pPr>
      <w:r>
        <w:rPr>
          <w:b/>
        </w:rPr>
        <w:t xml:space="preserve">6. Scalability and Reliability: </w:t>
      </w:r>
      <w:r>
        <w:t>Managed Kubernetes can automatically scale application containers based on workload. Load balancing distributes requests across healthy instances. Separate services allow heavily used components, such as ordering,</w:t>
      </w:r>
      <w:r>
        <w:t xml:space="preserve"> to scale independently. Health checks, monitoring, logging, backups, and redundant infrastructure improve reliability.</w:t>
      </w:r>
    </w:p>
    <w:p w14:paraId="437F47A6" w14:textId="77777777" w:rsidR="00E82F79" w:rsidRDefault="00D93AA6">
      <w:pPr>
        <w:spacing w:after="100"/>
      </w:pPr>
      <w:r>
        <w:rPr>
          <w:b/>
        </w:rPr>
        <w:t xml:space="preserve">7. Analysis and Trade-offs: </w:t>
      </w:r>
      <w:r>
        <w:t>Using Kubernetes provides strong scalability and deployment flexibility but introduces operational complexit</w:t>
      </w:r>
      <w:r>
        <w:t>y. Virtual machines offer control over the environment but require more infrastructure management than fully managed application platforms. REST APIs are simple and widely supported, although very high-frequency real-time updates may require additional mec</w:t>
      </w:r>
      <w:r>
        <w:t>hanisms such as WebSockets or event-driven services.</w:t>
      </w:r>
    </w:p>
    <w:p w14:paraId="04EC8872" w14:textId="77777777" w:rsidR="00E82F79" w:rsidRDefault="00D93AA6">
      <w:pPr>
        <w:spacing w:after="100"/>
      </w:pPr>
      <w:r>
        <w:rPr>
          <w:b/>
        </w:rPr>
        <w:t xml:space="preserve">8. Expected Outcome: </w:t>
      </w:r>
      <w:r>
        <w:t>The resulting platform can serve customers through web and mobile applications, process orders through secure cloud APIs, store data reliably, and scale during peak demand. The combi</w:t>
      </w:r>
      <w:r>
        <w:t>nation of REST APIs, cloud storage, virtual machines, and managed Kubernetes provides a practical and reliable cloud architecture.</w:t>
      </w:r>
    </w:p>
    <w:p w14:paraId="013B286D" w14:textId="77777777" w:rsidR="00E82F79" w:rsidRDefault="00D93AA6">
      <w:pPr>
        <w:keepNext/>
        <w:spacing w:before="200" w:after="120"/>
      </w:pPr>
      <w:r>
        <w:rPr>
          <w:b/>
          <w:sz w:val="28"/>
        </w:rPr>
        <w:t>Case Study Rubric</w:t>
      </w:r>
    </w:p>
    <w:p w14:paraId="558A9B1D" w14:textId="77777777" w:rsidR="00E82F79" w:rsidRDefault="00D93AA6">
      <w:pPr>
        <w:spacing w:after="120"/>
      </w:pPr>
      <w:r>
        <w:t>The assessment is evaluated using the following criteria and weightages:</w:t>
      </w:r>
    </w:p>
    <w:tbl>
      <w:tblPr>
        <w:tblStyle w:val="TableGrid"/>
        <w:tblW w:w="0" w:type="auto"/>
        <w:jc w:val="center"/>
        <w:tblLook w:val="04A0" w:firstRow="1" w:lastRow="0" w:firstColumn="1" w:lastColumn="0" w:noHBand="0" w:noVBand="1"/>
      </w:tblPr>
      <w:tblGrid>
        <w:gridCol w:w="3261"/>
        <w:gridCol w:w="3260"/>
        <w:gridCol w:w="3261"/>
      </w:tblGrid>
      <w:tr w:rsidR="00E82F79" w14:paraId="0AF968EE" w14:textId="77777777">
        <w:trPr>
          <w:jc w:val="center"/>
        </w:trPr>
        <w:tc>
          <w:tcPr>
            <w:tcW w:w="3264" w:type="dxa"/>
            <w:vAlign w:val="center"/>
          </w:tcPr>
          <w:p w14:paraId="416D863F" w14:textId="77777777" w:rsidR="00E82F79" w:rsidRDefault="00D93AA6">
            <w:r>
              <w:rPr>
                <w:b/>
              </w:rPr>
              <w:t>Criteria</w:t>
            </w:r>
          </w:p>
        </w:tc>
        <w:tc>
          <w:tcPr>
            <w:tcW w:w="3264" w:type="dxa"/>
            <w:vAlign w:val="center"/>
          </w:tcPr>
          <w:p w14:paraId="21C3F49B" w14:textId="77777777" w:rsidR="00E82F79" w:rsidRDefault="00D93AA6">
            <w:r>
              <w:rPr>
                <w:b/>
              </w:rPr>
              <w:t>Weightage</w:t>
            </w:r>
          </w:p>
        </w:tc>
        <w:tc>
          <w:tcPr>
            <w:tcW w:w="3264" w:type="dxa"/>
            <w:vAlign w:val="center"/>
          </w:tcPr>
          <w:p w14:paraId="758BB05A" w14:textId="77777777" w:rsidR="00E82F79" w:rsidRDefault="00D93AA6">
            <w:r>
              <w:rPr>
                <w:b/>
              </w:rPr>
              <w:t>Level 4 – Exemp</w:t>
            </w:r>
            <w:r>
              <w:rPr>
                <w:b/>
              </w:rPr>
              <w:t>lary</w:t>
            </w:r>
          </w:p>
        </w:tc>
      </w:tr>
      <w:tr w:rsidR="00E82F79" w14:paraId="37D2CA53" w14:textId="77777777">
        <w:trPr>
          <w:jc w:val="center"/>
        </w:trPr>
        <w:tc>
          <w:tcPr>
            <w:tcW w:w="3264" w:type="dxa"/>
            <w:vAlign w:val="center"/>
          </w:tcPr>
          <w:p w14:paraId="1D3B2C3C" w14:textId="77777777" w:rsidR="00E82F79" w:rsidRDefault="00D93AA6">
            <w:pPr>
              <w:spacing w:after="40"/>
            </w:pPr>
            <w:r>
              <w:t>Understanding of Case</w:t>
            </w:r>
          </w:p>
        </w:tc>
        <w:tc>
          <w:tcPr>
            <w:tcW w:w="3264" w:type="dxa"/>
            <w:vAlign w:val="center"/>
          </w:tcPr>
          <w:p w14:paraId="021CAF00" w14:textId="77777777" w:rsidR="00E82F79" w:rsidRDefault="00D93AA6">
            <w:pPr>
              <w:spacing w:after="40"/>
            </w:pPr>
            <w:r>
              <w:t>25%</w:t>
            </w:r>
          </w:p>
        </w:tc>
        <w:tc>
          <w:tcPr>
            <w:tcW w:w="3264" w:type="dxa"/>
            <w:vAlign w:val="center"/>
          </w:tcPr>
          <w:p w14:paraId="21724521" w14:textId="77777777" w:rsidR="00E82F79" w:rsidRDefault="00D93AA6">
            <w:pPr>
              <w:spacing w:after="40"/>
            </w:pPr>
            <w:r>
              <w:t>Clearly identifies all technical and business requirements.</w:t>
            </w:r>
          </w:p>
        </w:tc>
      </w:tr>
      <w:tr w:rsidR="00E82F79" w14:paraId="7E2845E1" w14:textId="77777777">
        <w:trPr>
          <w:jc w:val="center"/>
        </w:trPr>
        <w:tc>
          <w:tcPr>
            <w:tcW w:w="3264" w:type="dxa"/>
            <w:vAlign w:val="center"/>
          </w:tcPr>
          <w:p w14:paraId="2CA899A3" w14:textId="77777777" w:rsidR="00E82F79" w:rsidRDefault="00D93AA6">
            <w:pPr>
              <w:spacing w:after="40"/>
            </w:pPr>
            <w:r>
              <w:t>Application of Concepts</w:t>
            </w:r>
          </w:p>
        </w:tc>
        <w:tc>
          <w:tcPr>
            <w:tcW w:w="3264" w:type="dxa"/>
            <w:vAlign w:val="center"/>
          </w:tcPr>
          <w:p w14:paraId="5B1AC0A1" w14:textId="77777777" w:rsidR="00E82F79" w:rsidRDefault="00D93AA6">
            <w:pPr>
              <w:spacing w:after="40"/>
            </w:pPr>
            <w:r>
              <w:t>25%</w:t>
            </w:r>
          </w:p>
        </w:tc>
        <w:tc>
          <w:tcPr>
            <w:tcW w:w="3264" w:type="dxa"/>
            <w:vAlign w:val="center"/>
          </w:tcPr>
          <w:p w14:paraId="2C5CC618" w14:textId="77777777" w:rsidR="00E82F79" w:rsidRDefault="00D93AA6">
            <w:pPr>
              <w:spacing w:after="40"/>
            </w:pPr>
            <w:r>
              <w:t>Applies suitable cloud concepts and tools effectively.</w:t>
            </w:r>
          </w:p>
        </w:tc>
      </w:tr>
      <w:tr w:rsidR="00E82F79" w14:paraId="446600DD" w14:textId="77777777">
        <w:trPr>
          <w:jc w:val="center"/>
        </w:trPr>
        <w:tc>
          <w:tcPr>
            <w:tcW w:w="3264" w:type="dxa"/>
            <w:vAlign w:val="center"/>
          </w:tcPr>
          <w:p w14:paraId="6A0DCDA9" w14:textId="77777777" w:rsidR="00E82F79" w:rsidRDefault="00D93AA6">
            <w:pPr>
              <w:spacing w:after="40"/>
            </w:pPr>
            <w:r>
              <w:t>Analysis</w:t>
            </w:r>
          </w:p>
        </w:tc>
        <w:tc>
          <w:tcPr>
            <w:tcW w:w="3264" w:type="dxa"/>
            <w:vAlign w:val="center"/>
          </w:tcPr>
          <w:p w14:paraId="2E97AF3A" w14:textId="77777777" w:rsidR="00E82F79" w:rsidRDefault="00D93AA6">
            <w:pPr>
              <w:spacing w:after="40"/>
            </w:pPr>
            <w:r>
              <w:t>20%</w:t>
            </w:r>
          </w:p>
        </w:tc>
        <w:tc>
          <w:tcPr>
            <w:tcW w:w="3264" w:type="dxa"/>
            <w:vAlign w:val="center"/>
          </w:tcPr>
          <w:p w14:paraId="0C2A0DF4" w14:textId="77777777" w:rsidR="00E82F79" w:rsidRDefault="00D93AA6">
            <w:pPr>
              <w:spacing w:after="40"/>
            </w:pPr>
            <w:r>
              <w:t>Strong analysis with clear trade-off reasoning.</w:t>
            </w:r>
          </w:p>
        </w:tc>
      </w:tr>
      <w:tr w:rsidR="00E82F79" w14:paraId="4E9916A4" w14:textId="77777777">
        <w:trPr>
          <w:jc w:val="center"/>
        </w:trPr>
        <w:tc>
          <w:tcPr>
            <w:tcW w:w="3264" w:type="dxa"/>
            <w:vAlign w:val="center"/>
          </w:tcPr>
          <w:p w14:paraId="183BF31B" w14:textId="77777777" w:rsidR="00E82F79" w:rsidRDefault="00D93AA6">
            <w:pPr>
              <w:spacing w:after="40"/>
            </w:pPr>
            <w:r>
              <w:t xml:space="preserve">Solution </w:t>
            </w:r>
            <w:r>
              <w:t>Design</w:t>
            </w:r>
          </w:p>
        </w:tc>
        <w:tc>
          <w:tcPr>
            <w:tcW w:w="3264" w:type="dxa"/>
            <w:vAlign w:val="center"/>
          </w:tcPr>
          <w:p w14:paraId="4EEA1DF6" w14:textId="77777777" w:rsidR="00E82F79" w:rsidRDefault="00D93AA6">
            <w:pPr>
              <w:spacing w:after="40"/>
            </w:pPr>
            <w:r>
              <w:t>20%</w:t>
            </w:r>
          </w:p>
        </w:tc>
        <w:tc>
          <w:tcPr>
            <w:tcW w:w="3264" w:type="dxa"/>
            <w:vAlign w:val="center"/>
          </w:tcPr>
          <w:p w14:paraId="068C4754" w14:textId="77777777" w:rsidR="00E82F79" w:rsidRDefault="00D93AA6">
            <w:pPr>
              <w:spacing w:after="40"/>
            </w:pPr>
            <w:r>
              <w:t>Solution is feasible, practical, and well justified.</w:t>
            </w:r>
          </w:p>
        </w:tc>
      </w:tr>
      <w:tr w:rsidR="00E82F79" w14:paraId="6353262E" w14:textId="77777777">
        <w:trPr>
          <w:jc w:val="center"/>
        </w:trPr>
        <w:tc>
          <w:tcPr>
            <w:tcW w:w="3264" w:type="dxa"/>
            <w:vAlign w:val="center"/>
          </w:tcPr>
          <w:p w14:paraId="62066319" w14:textId="77777777" w:rsidR="00E82F79" w:rsidRDefault="00D93AA6">
            <w:pPr>
              <w:spacing w:after="40"/>
            </w:pPr>
            <w:r>
              <w:t>Clarity</w:t>
            </w:r>
          </w:p>
        </w:tc>
        <w:tc>
          <w:tcPr>
            <w:tcW w:w="3264" w:type="dxa"/>
            <w:vAlign w:val="center"/>
          </w:tcPr>
          <w:p w14:paraId="2A14A7E6" w14:textId="77777777" w:rsidR="00E82F79" w:rsidRDefault="00D93AA6">
            <w:pPr>
              <w:spacing w:after="40"/>
            </w:pPr>
            <w:r>
              <w:t>10%</w:t>
            </w:r>
          </w:p>
        </w:tc>
        <w:tc>
          <w:tcPr>
            <w:tcW w:w="3264" w:type="dxa"/>
            <w:vAlign w:val="center"/>
          </w:tcPr>
          <w:p w14:paraId="7579F905" w14:textId="77777777" w:rsidR="00E82F79" w:rsidRDefault="00D93AA6">
            <w:pPr>
              <w:spacing w:after="40"/>
            </w:pPr>
            <w:r>
              <w:t>Well-structured and easy to follow.</w:t>
            </w:r>
          </w:p>
        </w:tc>
      </w:tr>
    </w:tbl>
    <w:p w14:paraId="07ECAC2C" w14:textId="77777777" w:rsidR="00D93AA6" w:rsidRDefault="00D93AA6"/>
    <w:sectPr w:rsidR="00D93AA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CDA"/>
    <w:rsid w:val="0015074B"/>
    <w:rsid w:val="0029639D"/>
    <w:rsid w:val="00326F90"/>
    <w:rsid w:val="00AA1D8D"/>
    <w:rsid w:val="00B47730"/>
    <w:rsid w:val="00CB0664"/>
    <w:rsid w:val="00D93AA6"/>
    <w:rsid w:val="00E82F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88E72"/>
  <w14:defaultImageDpi w14:val="300"/>
  <w15:docId w15:val="{1D478B47-C1EA-4E08-ACFE-45577B50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1651</Words>
  <Characters>9415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Tarun</cp:lastModifiedBy>
  <cp:revision>2</cp:revision>
  <dcterms:created xsi:type="dcterms:W3CDTF">2026-08-21T04:21:00Z</dcterms:created>
  <dcterms:modified xsi:type="dcterms:W3CDTF">2026-08-21T04:21:00Z</dcterms:modified>
  <cp:category/>
</cp:coreProperties>
</file>