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A1A2E"/>
          <w:sz w:val="52"/>
          <w:szCs w:val="52"/>
        </w:rPr>
        <w:t xml:space="preserve">Tarun Gupta</w:t>
      </w:r>
    </w:p>
    <w:p>
      <w:pPr>
        <w:spacing w:after="40"/>
        <w:jc w:val="center"/>
      </w:pPr>
      <w:r>
        <w:rPr>
          <w:rFonts w:ascii="Calibri" w:cs="Calibri" w:eastAsia="Calibri" w:hAnsi="Calibri"/>
          <w:color w:val="555555"/>
          <w:sz w:val="20"/>
          <w:szCs w:val="20"/>
        </w:rPr>
        <w:t xml:space="preserve">tarungupta.medium@gmail.com   |   +91 78388 68072   |   </w:t>
      </w:r>
      <w:hyperlink w:history="1" r:id="rIdfxja2ejmyg4-tmbeshn56">
        <w:r>
          <w:rPr>
            <w:rFonts w:ascii="Calibri" w:cs="Calibri" w:eastAsia="Calibri" w:hAnsi="Calibri"/>
            <w:color w:val="1F5FAD"/>
            <w:sz w:val="20"/>
            <w:szCs w:val="20"/>
            <w:u w:val="single"/>
          </w:rPr>
          <w:t xml:space="preserve">linkedin.com/in/tarun-gupta-in</w:t>
        </w:r>
      </w:hyperlink>
      <w:r>
        <w:rPr>
          <w:rFonts w:ascii="Calibri" w:cs="Calibri" w:eastAsia="Calibri" w:hAnsi="Calibri"/>
          <w:color w:val="555555"/>
          <w:sz w:val="20"/>
          <w:szCs w:val="20"/>
        </w:rPr>
        <w:t xml:space="preserve">   |   </w:t>
      </w:r>
      <w:hyperlink w:history="1" r:id="rIdgithub001">
        <w:r>
          <w:rPr>
            <w:rFonts w:ascii="Calibri" w:cs="Calibri" w:eastAsia="Calibri" w:hAnsi="Calibri"/>
            <w:color w:val="1F5FAD"/>
            <w:sz w:val="20"/>
            <w:szCs w:val="20"/>
            <w:u w:val="single"/>
          </w:rPr>
          <w:t xml:space="preserve">github.com/tarunlnmiit</w:t>
        </w:r>
      </w:hyperlink>
    </w:p>
    <w:p>
      <w:pPr>
        <w:spacing w:after="20"/>
        <w:jc w:val="center"/>
      </w:pPr>
      <w:r>
        <w:rPr>
          <w:rFonts w:ascii="Calibri" w:cs="Calibri" w:eastAsia="Calibri" w:hAnsi="Calibri"/>
          <w:b/>
          <w:bCs/>
          <w:color w:val="1F5FAD"/>
          <w:sz w:val="22"/>
          <w:szCs w:val="22"/>
        </w:rPr>
        <w:t xml:space="preserve">Senior AI/ML Engineer  |  LLM Engineer  |  MLOps Engineer  |  Snowflake  |  EU Blue Card Eligible  |  EU Relocation Ready</w:t>
      </w:r>
    </w:p>
    <w:p>
      <w:pPr>
        <w:spacing w:after="60" w:before="260"/>
      </w:pPr>
      <w:r>
        <w:rPr>
          <w:rFonts w:ascii="Calibri" w:cs="Calibri" w:eastAsia="Calibri" w:hAnsi="Calibri"/>
          <w:b/>
          <w:bCs/>
          <w:caps/>
          <w:color w:val="1F5FAD"/>
          <w:sz w:val="26"/>
          <w:szCs w:val="26"/>
        </w:rPr>
        <w:t xml:space="preserve">Professional Summary</w:t>
      </w:r>
    </w:p>
    <w:p>
      <w:pPr>
        <w:pBdr>
          <w:bottom w:val="single" w:color="1F5FAD" w:sz="10" w:space="1"/>
        </w:pBdr>
        <w:spacing w:after="80" w:before="80"/>
      </w:pPr>
    </w:p>
    <w:p>
      <w:pPr>
        <w:pStyle w:val="ListParagraph"/>
        <w:numPr>
          <w:ilvl w:val="0"/>
          <w:numId w:val="2"/>
        </w:numPr>
        <w:spacing w:after="40"/>
      </w:pPr>
      <w:r>
        <w:rPr>
          <w:rFonts w:ascii="Calibri" w:cs="Calibri" w:eastAsia="Calibri" w:hAnsi="Calibri"/>
          <w:b/>
          <w:bCs/>
          <w:color w:val="1A1A2E"/>
          <w:sz w:val="20"/>
          <w:szCs w:val="20"/>
        </w:rPr>
        <w:t xml:space="preserve">10+ years</w:t>
      </w:r>
      <w:r>
        <w:rPr>
          <w:rFonts w:ascii="Calibri" w:cs="Calibri" w:eastAsia="Calibri" w:hAnsi="Calibri"/>
          <w:color w:val="555555"/>
          <w:sz w:val="20"/>
          <w:szCs w:val="20"/>
        </w:rPr>
        <w:t xml:space="preserve"> building and shipping production AI/ML systems — from </w:t>
      </w:r>
      <w:r>
        <w:rPr>
          <w:rFonts w:ascii="Calibri" w:cs="Calibri" w:eastAsia="Calibri" w:hAnsi="Calibri"/>
          <w:b/>
          <w:bCs/>
          <w:color w:val="1A1A2E"/>
          <w:sz w:val="20"/>
          <w:szCs w:val="20"/>
        </w:rPr>
        <w:t xml:space="preserve">LLM pipelines saving $100K+/month</w:t>
      </w:r>
      <w:r>
        <w:rPr>
          <w:rFonts w:ascii="Calibri" w:cs="Calibri" w:eastAsia="Calibri" w:hAnsi="Calibri"/>
          <w:color w:val="555555"/>
          <w:sz w:val="20"/>
          <w:szCs w:val="20"/>
        </w:rPr>
        <w:t xml:space="preserve"> and </w:t>
      </w:r>
      <w:r>
        <w:rPr>
          <w:rFonts w:ascii="Calibri" w:cs="Calibri" w:eastAsia="Calibri" w:hAnsi="Calibri"/>
          <w:b/>
          <w:bCs/>
          <w:color w:val="1A1A2E"/>
          <w:sz w:val="20"/>
          <w:szCs w:val="20"/>
        </w:rPr>
        <w:t xml:space="preserve">computer vision deployed offline in field operations</w:t>
      </w:r>
      <w:r>
        <w:rPr>
          <w:rFonts w:ascii="Calibri" w:cs="Calibri" w:eastAsia="Calibri" w:hAnsi="Calibri"/>
          <w:color w:val="555555"/>
          <w:sz w:val="20"/>
          <w:szCs w:val="20"/>
        </w:rPr>
        <w:t xml:space="preserve">, to </w:t>
      </w:r>
      <w:r>
        <w:rPr>
          <w:rFonts w:ascii="Calibri" w:cs="Calibri" w:eastAsia="Calibri" w:hAnsi="Calibri"/>
          <w:b/>
          <w:bCs/>
          <w:color w:val="1A1A2E"/>
          <w:sz w:val="20"/>
          <w:szCs w:val="20"/>
        </w:rPr>
        <w:t xml:space="preserve">MLOps frameworks</w:t>
      </w:r>
      <w:r>
        <w:rPr>
          <w:rFonts w:ascii="Calibri" w:cs="Calibri" w:eastAsia="Calibri" w:hAnsi="Calibri"/>
          <w:color w:val="555555"/>
          <w:sz w:val="20"/>
          <w:szCs w:val="20"/>
        </w:rPr>
        <w:t xml:space="preserve"> serving 5+ manufacturing forecasting use cases on Snowflake.</w:t>
      </w:r>
    </w:p>
    <w:p>
      <w:pPr>
        <w:pStyle w:val="ListParagraph"/>
        <w:numPr>
          <w:ilvl w:val="0"/>
          <w:numId w:val="2"/>
        </w:numPr>
        <w:spacing w:after="40"/>
      </w:pPr>
      <w:r>
        <w:rPr>
          <w:rFonts w:ascii="Calibri" w:cs="Calibri" w:eastAsia="Calibri" w:hAnsi="Calibri"/>
          <w:b/>
          <w:bCs/>
          <w:color w:val="1A1A2E"/>
          <w:sz w:val="20"/>
          <w:szCs w:val="20"/>
        </w:rPr>
        <w:t xml:space="preserve">Certified Snowflake practitioner</w:t>
      </w:r>
      <w:r>
        <w:rPr>
          <w:rFonts w:ascii="Calibri" w:cs="Calibri" w:eastAsia="Calibri" w:hAnsi="Calibri"/>
          <w:color w:val="555555"/>
          <w:sz w:val="20"/>
          <w:szCs w:val="20"/>
        </w:rPr>
        <w:t xml:space="preserve"> (SnowPro Core + Gen AI) — designs end-to-end data, ML, and AI workflows </w:t>
      </w:r>
      <w:r>
        <w:rPr>
          <w:rFonts w:ascii="Calibri" w:cs="Calibri" w:eastAsia="Calibri" w:hAnsi="Calibri"/>
          <w:b/>
          <w:bCs/>
          <w:color w:val="1A1A2E"/>
          <w:sz w:val="20"/>
          <w:szCs w:val="20"/>
        </w:rPr>
        <w:t xml:space="preserve">natively within Snowflake</w:t>
      </w:r>
      <w:r>
        <w:rPr>
          <w:rFonts w:ascii="Calibri" w:cs="Calibri" w:eastAsia="Calibri" w:hAnsi="Calibri"/>
          <w:color w:val="555555"/>
          <w:sz w:val="20"/>
          <w:szCs w:val="20"/>
        </w:rPr>
        <w:t xml:space="preserve">: model registry, feature store, tasks, stored procedures, container services — eliminating external orchestration dependencies and keeping data in-platform.</w:t>
      </w:r>
    </w:p>
    <w:p>
      <w:pPr>
        <w:pStyle w:val="ListParagraph"/>
        <w:numPr>
          <w:ilvl w:val="0"/>
          <w:numId w:val="2"/>
        </w:numPr>
        <w:spacing w:after="40"/>
      </w:pPr>
      <w:r>
        <w:rPr>
          <w:rFonts w:ascii="Calibri" w:cs="Calibri" w:eastAsia="Calibri" w:hAnsi="Calibri"/>
          <w:b/>
          <w:bCs/>
          <w:color w:val="1A1A2E"/>
          <w:sz w:val="20"/>
          <w:szCs w:val="20"/>
        </w:rPr>
        <w:t xml:space="preserve">Previously based in Germany</w:t>
      </w:r>
      <w:r>
        <w:rPr>
          <w:rFonts w:ascii="Calibri" w:cs="Calibri" w:eastAsia="Calibri" w:hAnsi="Calibri"/>
          <w:color w:val="555555"/>
          <w:sz w:val="20"/>
          <w:szCs w:val="20"/>
        </w:rPr>
        <w:t xml:space="preserve"> (Magdeburg, Hamburg); EU work permit history; German A2 (continuing). </w:t>
      </w:r>
      <w:r>
        <w:rPr>
          <w:rFonts w:ascii="Calibri" w:cs="Calibri" w:eastAsia="Calibri" w:hAnsi="Calibri"/>
          <w:b/>
          <w:bCs/>
          <w:color w:val="1A1A2E"/>
          <w:sz w:val="20"/>
          <w:szCs w:val="20"/>
        </w:rPr>
        <w:t xml:space="preserve">Available for immediate EU relocation.</w:t>
      </w:r>
      <w:r>
        <w:rPr>
          <w:rFonts w:ascii="Calibri" w:cs="Calibri" w:eastAsia="Calibri" w:hAnsi="Calibri"/>
          <w:color w:val="555555"/>
          <w:sz w:val="20"/>
          <w:szCs w:val="20"/>
        </w:rPr>
        <w:t xml:space="preserve"> English C1 bilingual, Hindi native.</w:t>
      </w:r>
    </w:p>
    <w:p>
      <w:pPr>
        <w:spacing w:after="60" w:before="260"/>
      </w:pPr>
      <w:r>
        <w:rPr>
          <w:rFonts w:ascii="Calibri" w:cs="Calibri" w:eastAsia="Calibri" w:hAnsi="Calibri"/>
          <w:b/>
          <w:bCs/>
          <w:caps/>
          <w:color w:val="1F5FAD"/>
          <w:sz w:val="26"/>
          <w:szCs w:val="26"/>
        </w:rPr>
        <w:t xml:space="preserve">Content Creation &amp; Thought Leadership</w:t>
      </w:r>
    </w:p>
    <w:p>
      <w:pPr>
        <w:pBdr>
          <w:bottom w:val="single" w:color="1F5FAD" w:sz="10" w:space="1"/>
        </w:pBdr>
        <w:spacing w:after="80" w:before="80"/>
      </w:pPr>
    </w:p>
    <w:p>
      <w:pPr>
        <w:pStyle w:val="ListParagraph"/>
        <w:numPr>
          <w:ilvl w:val="0"/>
          <w:numId w:val="2"/>
        </w:numPr>
        <w:spacing w:after="40"/>
      </w:pPr>
      <w:r>
        <w:rPr>
          <w:rFonts w:ascii="Calibri" w:cs="Calibri" w:eastAsia="Calibri" w:hAnsi="Calibri"/>
          <w:color w:val="555555"/>
          <w:sz w:val="20"/>
          <w:szCs w:val="20"/>
        </w:rPr>
        <w:t xml:space="preserve">Technical content creator: 50+ DS/ML/AI articles on Medium; YouTube (Breath of Data Science) — tutorials and practitioner guides. Active on LinkedIn.</w:t>
      </w:r>
    </w:p>
    <w:p>
      <w:pPr>
        <w:spacing w:after="60" w:before="260"/>
      </w:pPr>
      <w:r>
        <w:rPr>
          <w:rFonts w:ascii="Calibri" w:cs="Calibri" w:eastAsia="Calibri" w:hAnsi="Calibri"/>
          <w:b/>
          <w:bCs/>
          <w:caps/>
          <w:color w:val="1F5FAD"/>
          <w:sz w:val="26"/>
          <w:szCs w:val="26"/>
        </w:rPr>
        <w:t xml:space="preserve">Education</w:t>
      </w:r>
    </w:p>
    <w:p>
      <w:pPr>
        <w:pBdr>
          <w:bottom w:val="single" w:color="1F5FAD" w:sz="10" w:space="1"/>
        </w:pBdr>
        <w:spacing w:after="80" w:before="80"/>
      </w:pPr>
    </w:p>
    <w:p>
      <w:pPr>
        <w:spacing w:after="20" w:before="80"/>
      </w:pPr>
      <w:r>
        <w:rPr>
          <w:rFonts w:ascii="Calibri" w:cs="Calibri" w:eastAsia="Calibri" w:hAnsi="Calibri"/>
          <w:b/>
          <w:bCs/>
          <w:color w:val="1A1A2E"/>
          <w:sz w:val="20"/>
          <w:szCs w:val="20"/>
        </w:rPr>
        <w:t xml:space="preserve">Master of Science, Digital Engineering</w:t>
      </w:r>
      <w:r>
        <w:rPr>
          <w:rFonts w:ascii="Calibri" w:cs="Calibri" w:eastAsia="Calibri" w:hAnsi="Calibri"/>
          <w:color w:val="555555"/>
          <w:sz w:val="20"/>
          <w:szCs w:val="20"/>
        </w:rPr>
        <w:t xml:space="preserve">  |  Otto-von-Guericke University, Magdeburg, Germany</w:t>
      </w:r>
    </w:p>
    <w:p>
      <w:pPr>
        <w:spacing w:after="60"/>
      </w:pPr>
      <w:r>
        <w:rPr>
          <w:rFonts w:ascii="Calibri" w:cs="Calibri" w:eastAsia="Calibri" w:hAnsi="Calibri"/>
          <w:b/>
          <w:bCs/>
          <w:color w:val="1A1A2E"/>
          <w:sz w:val="20"/>
          <w:szCs w:val="20"/>
        </w:rPr>
        <w:t xml:space="preserve">Bachelor of Technology</w:t>
      </w:r>
      <w:r>
        <w:rPr>
          <w:rFonts w:ascii="Calibri" w:cs="Calibri" w:eastAsia="Calibri" w:hAnsi="Calibri"/>
          <w:color w:val="555555"/>
          <w:sz w:val="20"/>
          <w:szCs w:val="20"/>
        </w:rPr>
        <w:t xml:space="preserve">  |  The LNM Institute of Information Technology, Jaipur</w:t>
      </w:r>
    </w:p>
    <w:p>
      <w:pPr>
        <w:spacing w:after="60" w:before="260"/>
      </w:pPr>
      <w:r>
        <w:rPr>
          <w:rFonts w:ascii="Calibri" w:cs="Calibri" w:eastAsia="Calibri" w:hAnsi="Calibri"/>
          <w:b/>
          <w:bCs/>
          <w:caps/>
          <w:color w:val="1F5FAD"/>
          <w:sz w:val="26"/>
          <w:szCs w:val="26"/>
        </w:rPr>
        <w:t xml:space="preserve">Certifications</w:t>
      </w:r>
    </w:p>
    <w:p>
      <w:pPr>
        <w:pBdr>
          <w:bottom w:val="single" w:color="1F5FAD" w:sz="10" w:space="1"/>
        </w:pBdr>
        <w:spacing w:after="80" w:before="80"/>
      </w:pPr>
    </w:p>
    <w:p>
      <w:pPr>
        <w:pStyle w:val="ListParagraph"/>
        <w:numPr>
          <w:ilvl w:val="0"/>
          <w:numId w:val="2"/>
        </w:numPr>
        <w:spacing w:after="40"/>
      </w:pPr>
      <w:r>
        <w:rPr>
          <w:rFonts w:ascii="Calibri" w:cs="Calibri" w:eastAsia="Calibri" w:hAnsi="Calibri"/>
          <w:color w:val="555555"/>
          <w:sz w:val="20"/>
          <w:szCs w:val="20"/>
        </w:rPr>
        <w:t xml:space="preserve">SnowPro Core Certification</w:t>
      </w:r>
    </w:p>
    <w:p>
      <w:pPr>
        <w:pStyle w:val="ListParagraph"/>
        <w:numPr>
          <w:ilvl w:val="0"/>
          <w:numId w:val="2"/>
        </w:numPr>
        <w:spacing w:after="40"/>
      </w:pPr>
      <w:r>
        <w:rPr>
          <w:rFonts w:ascii="Calibri" w:cs="Calibri" w:eastAsia="Calibri" w:hAnsi="Calibri"/>
          <w:color w:val="555555"/>
          <w:sz w:val="20"/>
          <w:szCs w:val="20"/>
        </w:rPr>
        <w:t xml:space="preserve">SnowPro Specialty: Gen AI Certification</w:t>
      </w:r>
    </w:p>
    <w:p>
      <w:pPr>
        <w:spacing w:after="60" w:before="260"/>
      </w:pPr>
      <w:r>
        <w:rPr>
          <w:rFonts w:ascii="Calibri" w:cs="Calibri" w:eastAsia="Calibri" w:hAnsi="Calibri"/>
          <w:b/>
          <w:bCs/>
          <w:caps/>
          <w:color w:val="1F5FAD"/>
          <w:sz w:val="26"/>
          <w:szCs w:val="26"/>
        </w:rPr>
        <w:t xml:space="preserve">Technical Skills</w:t>
      </w:r>
    </w:p>
    <w:p>
      <w:pPr>
        <w:pBdr>
          <w:bottom w:val="single" w:color="1F5FAD" w:sz="10" w:space="1"/>
        </w:pBdr>
        <w:spacing w:after="80" w:before="80"/>
      </w:pPr>
    </w:p>
    <w:p>
      <w:pPr>
        <w:spacing w:after="50"/>
      </w:pPr>
      <w:r>
        <w:rPr>
          <w:rFonts w:ascii="Calibri" w:cs="Calibri" w:eastAsia="Calibri" w:hAnsi="Calibri"/>
          <w:b/>
          <w:bCs/>
          <w:color w:val="1A1A2E"/>
          <w:sz w:val="20"/>
          <w:szCs w:val="20"/>
        </w:rPr>
        <w:t xml:space="preserve">Programming Languages: </w:t>
      </w:r>
      <w:r>
        <w:rPr>
          <w:rFonts w:ascii="Calibri" w:cs="Calibri" w:eastAsia="Calibri" w:hAnsi="Calibri"/>
          <w:color w:val="555555"/>
          <w:sz w:val="20"/>
          <w:szCs w:val="20"/>
        </w:rPr>
        <w:t xml:space="preserve">Python, Scala, JavaScript, SQL, HTML, CSS, Node.js, Java (basics)</w:t>
      </w:r>
    </w:p>
    <w:p>
      <w:pPr>
        <w:spacing w:after="50"/>
      </w:pPr>
      <w:r>
        <w:rPr>
          <w:rFonts w:ascii="Calibri" w:cs="Calibri" w:eastAsia="Calibri" w:hAnsi="Calibri"/>
          <w:b/>
          <w:bCs/>
          <w:color w:val="1A1A2E"/>
          <w:sz w:val="20"/>
          <w:szCs w:val="20"/>
        </w:rPr>
        <w:t xml:space="preserve">Cloud Platforms: </w:t>
      </w:r>
      <w:r>
        <w:rPr>
          <w:rFonts w:ascii="Calibri" w:cs="Calibri" w:eastAsia="Calibri" w:hAnsi="Calibri"/>
          <w:color w:val="555555"/>
          <w:sz w:val="20"/>
          <w:szCs w:val="20"/>
        </w:rPr>
        <w:t xml:space="preserve">AWS (S3, EKS, EMR, Athena, Glue, Lambda, Kinesis, MSK, SageMaker, SQS, SNS), Azure OpenAI, Azure Document Intelligence, Snowflake (Cortex, Snowpark, Model Registry, Feature Store, Tasks, Streams, Dynamic Tables, Stored Procedures, Container Services, Data Sharing, CI/CD, Snowflake Native Apps)</w:t>
      </w:r>
    </w:p>
    <w:p>
      <w:pPr>
        <w:spacing w:after="50"/>
      </w:pPr>
      <w:r>
        <w:rPr>
          <w:rFonts w:ascii="Calibri" w:cs="Calibri" w:eastAsia="Calibri" w:hAnsi="Calibri"/>
          <w:b/>
          <w:bCs/>
          <w:color w:val="1A1A2E"/>
          <w:sz w:val="20"/>
          <w:szCs w:val="20"/>
        </w:rPr>
        <w:t xml:space="preserve">Frameworks &amp; Concepts: </w:t>
      </w:r>
      <w:r>
        <w:rPr>
          <w:rFonts w:ascii="Calibri" w:cs="Calibri" w:eastAsia="Calibri" w:hAnsi="Calibri"/>
          <w:color w:val="555555"/>
          <w:sz w:val="20"/>
          <w:szCs w:val="20"/>
        </w:rPr>
        <w:t xml:space="preserve">Streamlit, Nengo, OpenCV, Django, Node.js, Apache Spark, Apache Airflow, TensorFlow, Keras, PyTorch, Scikit-learn, NumPy, SciPy, Pandas, Matplotlib, LangChain, FastAPI, eXplainable AI</w:t>
      </w:r>
    </w:p>
    <w:p>
      <w:pPr>
        <w:spacing w:after="50"/>
      </w:pPr>
      <w:r>
        <w:rPr>
          <w:rFonts w:ascii="Calibri" w:cs="Calibri" w:eastAsia="Calibri" w:hAnsi="Calibri"/>
          <w:b/>
          <w:bCs/>
          <w:color w:val="1A1A2E"/>
          <w:sz w:val="20"/>
          <w:szCs w:val="20"/>
        </w:rPr>
        <w:t xml:space="preserve">Databases: </w:t>
      </w:r>
      <w:r>
        <w:rPr>
          <w:rFonts w:ascii="Calibri" w:cs="Calibri" w:eastAsia="Calibri" w:hAnsi="Calibri"/>
          <w:color w:val="555555"/>
          <w:sz w:val="20"/>
          <w:szCs w:val="20"/>
        </w:rPr>
        <w:t xml:space="preserve">PostgreSQL, MySQL, MongoDB, Google BigQuery, Snowflake</w:t>
      </w:r>
    </w:p>
    <w:p>
      <w:pPr>
        <w:spacing w:after="50"/>
      </w:pPr>
      <w:r>
        <w:rPr>
          <w:rFonts w:ascii="Calibri" w:cs="Calibri" w:eastAsia="Calibri" w:hAnsi="Calibri"/>
          <w:b/>
          <w:bCs/>
          <w:color w:val="1A1A2E"/>
          <w:sz w:val="20"/>
          <w:szCs w:val="20"/>
        </w:rPr>
        <w:t xml:space="preserve">DevOps / SCM: </w:t>
      </w:r>
      <w:r>
        <w:rPr>
          <w:rFonts w:ascii="Calibri" w:cs="Calibri" w:eastAsia="Calibri" w:hAnsi="Calibri"/>
          <w:color w:val="555555"/>
          <w:sz w:val="20"/>
          <w:szCs w:val="20"/>
        </w:rPr>
        <w:t xml:space="preserve">Git, GitHub, Docker, Jenkins, GitHub Actions, Terraform, Kubernetes</w:t>
      </w:r>
    </w:p>
    <w:p>
      <w:pPr>
        <w:spacing w:after="50"/>
      </w:pPr>
      <w:r>
        <w:rPr>
          <w:rFonts w:ascii="Calibri" w:cs="Calibri" w:eastAsia="Calibri" w:hAnsi="Calibri"/>
          <w:b/>
          <w:bCs/>
          <w:color w:val="1A1A2E"/>
          <w:sz w:val="20"/>
          <w:szCs w:val="20"/>
        </w:rPr>
        <w:t xml:space="preserve">Data Science &amp; AI: </w:t>
      </w:r>
      <w:r>
        <w:rPr>
          <w:rFonts w:ascii="Calibri" w:cs="Calibri" w:eastAsia="Calibri" w:hAnsi="Calibri"/>
          <w:color w:val="555555"/>
          <w:sz w:val="20"/>
          <w:szCs w:val="20"/>
        </w:rPr>
        <w:t xml:space="preserve">Generative AI, LLMs, RAGs, Prompt Engineering, LangGraph, LangChain, CrewAI, Multi-Agent Systems, CNNs, Machine Learning, Deep Learning, MLOps, Recommender Systems, Two-Tower Architecture, LightFM, Ranking Models, Precision@K, Recall@K, NDCG, Data Mining, Information Retrieval, Computer Vision, eXplainable AI, RNNs, Transformers, NLP</w:t>
      </w:r>
    </w:p>
    <w:p>
      <w:pPr>
        <w:spacing w:after="50"/>
      </w:pPr>
      <w:r>
        <w:rPr>
          <w:rFonts w:ascii="Calibri" w:cs="Calibri" w:eastAsia="Calibri" w:hAnsi="Calibri"/>
          <w:b/>
          <w:bCs/>
          <w:color w:val="1A1A2E"/>
          <w:sz w:val="20"/>
          <w:szCs w:val="20"/>
        </w:rPr>
        <w:t xml:space="preserve">Testing &amp; Benchmarking: </w:t>
      </w:r>
      <w:r>
        <w:rPr>
          <w:rFonts w:ascii="Calibri" w:cs="Calibri" w:eastAsia="Calibri" w:hAnsi="Calibri"/>
          <w:color w:val="555555"/>
          <w:sz w:val="20"/>
          <w:szCs w:val="20"/>
        </w:rPr>
        <w:t xml:space="preserve">Selenium, Mocha, Chai, Confusion Matrix</w:t>
      </w:r>
    </w:p>
    <w:p>
      <w:pPr>
        <w:spacing w:after="50"/>
      </w:pPr>
      <w:r>
        <w:rPr>
          <w:rFonts w:ascii="Calibri" w:cs="Calibri" w:eastAsia="Calibri" w:hAnsi="Calibri"/>
          <w:b/>
          <w:bCs/>
          <w:color w:val="1A1A2E"/>
          <w:sz w:val="20"/>
          <w:szCs w:val="20"/>
        </w:rPr>
        <w:t xml:space="preserve">Reporting / Visualization: </w:t>
      </w:r>
      <w:r>
        <w:rPr>
          <w:rFonts w:ascii="Calibri" w:cs="Calibri" w:eastAsia="Calibri" w:hAnsi="Calibri"/>
          <w:color w:val="555555"/>
          <w:sz w:val="20"/>
          <w:szCs w:val="20"/>
        </w:rPr>
        <w:t xml:space="preserve">Google Looker, VAPI</w:t>
      </w:r>
    </w:p>
    <w:p>
      <w:pPr>
        <w:spacing w:after="50"/>
      </w:pPr>
      <w:r>
        <w:rPr>
          <w:rFonts w:ascii="Calibri" w:cs="Calibri" w:eastAsia="Calibri" w:hAnsi="Calibri"/>
          <w:b/>
          <w:bCs/>
          <w:color w:val="1A1A2E"/>
          <w:sz w:val="20"/>
          <w:szCs w:val="20"/>
        </w:rPr>
        <w:t xml:space="preserve">Other: </w:t>
      </w:r>
      <w:r>
        <w:rPr>
          <w:rFonts w:ascii="Calibri" w:cs="Calibri" w:eastAsia="Calibri" w:hAnsi="Calibri"/>
          <w:color w:val="555555"/>
          <w:sz w:val="20"/>
          <w:szCs w:val="20"/>
        </w:rPr>
        <w:t xml:space="preserve">Web Crawling, Data Analytics, Agile, AI-Assisted Coding</w:t>
      </w:r>
    </w:p>
    <w:p>
      <w:pPr>
        <w:spacing w:after="50"/>
      </w:pPr>
      <w:r>
        <w:rPr>
          <w:rFonts w:ascii="Calibri" w:cs="Calibri" w:eastAsia="Calibri" w:hAnsi="Calibri"/>
          <w:b/>
          <w:bCs/>
          <w:color w:val="1A1A2E"/>
          <w:sz w:val="20"/>
          <w:szCs w:val="20"/>
        </w:rPr>
        <w:t xml:space="preserve">Operating Systems: </w:t>
      </w:r>
      <w:r>
        <w:rPr>
          <w:rFonts w:ascii="Calibri" w:cs="Calibri" w:eastAsia="Calibri" w:hAnsi="Calibri"/>
          <w:color w:val="555555"/>
          <w:sz w:val="20"/>
          <w:szCs w:val="20"/>
        </w:rPr>
        <w:t xml:space="preserve">Unix-based (Ubuntu and macOS)</w:t>
      </w:r>
    </w:p>
    <w:p>
      <w:pPr>
        <w:spacing w:after="50"/>
      </w:pPr>
      <w:r>
        <w:rPr>
          <w:rFonts w:ascii="Calibri" w:cs="Calibri" w:eastAsia="Calibri" w:hAnsi="Calibri"/>
          <w:b/>
          <w:bCs/>
          <w:color w:val="1A1A2E"/>
          <w:sz w:val="20"/>
          <w:szCs w:val="20"/>
        </w:rPr>
        <w:t xml:space="preserve">Spoken Languages: </w:t>
      </w:r>
      <w:r>
        <w:rPr>
          <w:rFonts w:ascii="Calibri" w:cs="Calibri" w:eastAsia="Calibri" w:hAnsi="Calibri"/>
          <w:color w:val="555555"/>
          <w:sz w:val="20"/>
          <w:szCs w:val="20"/>
        </w:rPr>
        <w:t xml:space="preserve">English (Bilingual, C1)  •  German (Beginner, A2)  •  Hindi (Native)</w:t>
      </w:r>
    </w:p>
    <w:p>
      <w:pPr>
        <w:spacing w:after="60" w:before="260"/>
      </w:pPr>
      <w:r>
        <w:rPr>
          <w:rFonts w:ascii="Calibri" w:cs="Calibri" w:eastAsia="Calibri" w:hAnsi="Calibri"/>
          <w:b/>
          <w:bCs/>
          <w:caps/>
          <w:color w:val="1F5FAD"/>
          <w:sz w:val="26"/>
          <w:szCs w:val="26"/>
        </w:rPr>
        <w:t xml:space="preserve">Professional Experience</w:t>
      </w:r>
    </w:p>
    <w:p>
      <w:pPr>
        <w:spacing w:after="8" w:before="180"/>
      </w:pPr>
      <w:r>
        <w:rPr>
          <w:rFonts w:ascii="Calibri" w:cs="Calibri" w:eastAsia="Calibri" w:hAnsi="Calibri"/>
          <w:b/>
          <w:bCs/>
          <w:color w:val="1A1A2E"/>
          <w:sz w:val="22"/>
          <w:szCs w:val="22"/>
        </w:rPr>
        <w:t xml:space="preserve">LPDG Group</w:t>
      </w:r>
      <w:r>
        <w:rPr>
          <w:rFonts w:ascii="Calibri" w:cs="Calibri" w:eastAsia="Calibri" w:hAnsi="Calibri"/>
          <w:color w:val="555555"/>
          <w:sz w:val="20"/>
          <w:szCs w:val="20"/>
        </w:rPr>
        <w:t xml:space="preserve">  |  AI &amp; Data Science Consulting  |  April 2023 – Present</w:t>
      </w:r>
    </w:p>
    <w:p>
      <w:pPr>
        <w:spacing w:after="8" w:before="100"/>
      </w:pPr>
      <w:r>
        <w:rPr>
          <w:rFonts w:ascii="Calibri" w:cs="Calibri" w:eastAsia="Calibri" w:hAnsi="Calibri"/>
          <w:b/>
          <w:bCs/>
          <w:color w:val="1A1A2E"/>
          <w:sz w:val="20"/>
          <w:szCs w:val="20"/>
        </w:rPr>
        <w:t xml:space="preserve">Senior AI/ML Engineer (Managing Consultant)</w:t>
      </w:r>
      <w:r>
        <w:rPr>
          <w:rFonts w:ascii="Calibri" w:cs="Calibri" w:eastAsia="Calibri" w:hAnsi="Calibri"/>
          <w:i/>
          <w:iCs/>
          <w:color w:val="777777"/>
          <w:sz w:val="19"/>
          <w:szCs w:val="19"/>
        </w:rPr>
        <w:t xml:space="preserve">  |  India  |  February 2026 – Present</w:t>
      </w:r>
    </w:p>
    <w:p>
      <w:pPr>
        <w:spacing w:after="6" w:before="80"/>
      </w:pPr>
      <w:r>
        <w:rPr>
          <w:rFonts w:ascii="Calibri" w:cs="Calibri" w:eastAsia="Calibri" w:hAnsi="Calibri"/>
          <w:b/>
          <w:bCs/>
          <w:color w:val="1F5FAD"/>
          <w:sz w:val="20"/>
          <w:szCs w:val="20"/>
        </w:rPr>
        <w:t xml:space="preserve">Project 1: Intelligent Invoice Entity Recognition &amp; Analytics  |  Utilities</w:t>
      </w:r>
    </w:p>
    <w:p>
      <w:pPr>
        <w:pStyle w:val="ListParagraph"/>
        <w:numPr>
          <w:ilvl w:val="0"/>
          <w:numId w:val="2"/>
        </w:numPr>
        <w:spacing w:after="30"/>
      </w:pPr>
      <w:r>
        <w:rPr>
          <w:rFonts w:ascii="Calibri" w:cs="Calibri" w:eastAsia="Calibri" w:hAnsi="Calibri"/>
          <w:color w:val="444444"/>
          <w:sz w:val="20"/>
          <w:szCs w:val="20"/>
        </w:rPr>
        <w:t xml:space="preserve">Eliminated manual invoice data entry for a major utilities provider — automated LLM extraction pipeline (FTP → Snowflake, Azure Document Intelligence, entity recognition with confidence flagging), saving </w:t>
      </w:r>
      <w:r>
        <w:rPr>
          <w:rFonts w:ascii="Calibri" w:cs="Calibri" w:eastAsia="Calibri" w:hAnsi="Calibri"/>
          <w:b/>
          <w:bCs/>
          <w:color w:val="1A1A2E"/>
          <w:sz w:val="20"/>
          <w:szCs w:val="20"/>
        </w:rPr>
        <w:t>$100K+/month</w:t>
      </w:r>
      <w:r>
        <w:rPr>
          <w:rFonts w:ascii="Calibri" w:cs="Calibri" w:eastAsia="Calibri" w:hAnsi="Calibri"/>
          <w:color w:val="444444"/>
          <w:sz w:val="20"/>
          <w:szCs w:val="20"/>
        </w:rPr>
        <w:t xml:space="preserve"> in operational costs.</w:t>
      </w:r>
    </w:p>
    <w:p>
      <w:pPr>
        <w:pStyle w:val="ListParagraph"/>
        <w:numPr>
          <w:ilvl w:val="0"/>
          <w:numId w:val="2"/>
        </w:numPr>
        <w:spacing w:after="30"/>
      </w:pPr>
      <w:r>
        <w:rPr>
          <w:rFonts w:ascii="Calibri" w:cs="Calibri" w:eastAsia="Calibri" w:hAnsi="Calibri"/>
          <w:color w:val="444444"/>
          <w:sz w:val="20"/>
          <w:szCs w:val="20"/>
        </w:rPr>
        <w:t xml:space="preserve">Built confidence-based flagging, address normalisation, and Streamlit ops dashboard — entirely Snowflake-native, zero external orchestration.</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Snowflake, Azure Document Intelligence, LLMs, Streamlit, GitHub CI/CD</w:t>
      </w:r>
    </w:p>
    <w:p>
      <w:pPr>
        <w:spacing w:after="6" w:before="80"/>
      </w:pPr>
      <w:r>
        <w:rPr>
          <w:rFonts w:ascii="Calibri" w:cs="Calibri" w:eastAsia="Calibri" w:hAnsi="Calibri"/>
          <w:b/>
          <w:bCs/>
          <w:color w:val="1F5FAD"/>
          <w:sz w:val="20"/>
          <w:szCs w:val="20"/>
        </w:rPr>
        <w:t xml:space="preserve">Project 2: Computer Vision Radiator Classification &amp; Maintenance Assistant  |  Utilities</w:t>
      </w:r>
    </w:p>
    <w:p>
      <w:pPr>
        <w:pStyle w:val="ListParagraph"/>
        <w:numPr>
          <w:ilvl w:val="0"/>
          <w:numId w:val="2"/>
        </w:numPr>
        <w:spacing w:after="30"/>
      </w:pPr>
      <w:r>
        <w:rPr>
          <w:rFonts w:ascii="Calibri" w:cs="Calibri" w:eastAsia="Calibri" w:hAnsi="Calibri"/>
          <w:b/>
          <w:bCs/>
          <w:color w:val="1A1A2E"/>
          <w:sz w:val="20"/>
          <w:szCs w:val="20"/>
        </w:rPr>
        <w:t xml:space="preserve">YOLOv11 ensemble (3 models)</w:t>
      </w:r>
      <w:r>
        <w:rPr>
          <w:rFonts w:ascii="Calibri" w:cs="Calibri" w:eastAsia="Calibri" w:hAnsi="Calibri"/>
          <w:color w:val="444444"/>
          <w:sz w:val="20"/>
          <w:szCs w:val="20"/>
        </w:rPr>
        <w:t xml:space="preserve"> handles class imbalance across radiator types — edge-deployed CV model classifies radiator serviceability from a single image (no cloud call), auto-fetches maintenance manual, </w:t>
      </w:r>
      <w:r>
        <w:rPr>
          <w:rFonts w:ascii="Calibri" w:cs="Calibri" w:eastAsia="Calibri" w:hAnsi="Calibri"/>
          <w:b/>
          <w:bCs/>
          <w:color w:val="1A1A2E"/>
          <w:sz w:val="20"/>
          <w:szCs w:val="20"/>
        </w:rPr>
        <w:t xml:space="preserve">fully offline in field (browser-based, zero connectivity required, WebAssembly inference)</w:t>
      </w:r>
      <w:r>
        <w:rPr>
          <w:rFonts w:ascii="Calibri" w:cs="Calibri" w:eastAsia="Calibri" w:hAnsi="Calibri"/>
          <w:color w:val="444444"/>
          <w:sz w:val="20"/>
          <w:szCs w:val="20"/>
        </w:rPr>
        <w:t xml:space="preserve"> — operates in remote field conditions.</w:t>
      </w:r>
    </w:p>
    <w:p>
      <w:pPr>
        <w:pStyle w:val="ListParagraph"/>
        <w:numPr>
          <w:ilvl w:val="0"/>
          <w:numId w:val="2"/>
        </w:numPr>
        <w:spacing w:after="30"/>
      </w:pPr>
      <w:r>
        <w:rPr>
          <w:rFonts w:ascii="Calibri" w:cs="Calibri" w:eastAsia="Calibri" w:hAnsi="Calibri"/>
          <w:color w:val="444444"/>
          <w:sz w:val="20"/>
          <w:szCs w:val="20"/>
        </w:rPr>
        <w:t xml:space="preserve">Deployed entirely on Snowflake (stored procedures, container services); back-office Streamlit app enables continuous retraining without engineering intervention.</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Snowflake, YOLOv11, Streamlit, Container Services</w:t>
      </w:r>
    </w:p>
    <w:p>
      <w:pPr>
        <w:spacing w:after="8" w:before="100"/>
      </w:pPr>
      <w:r>
        <w:rPr>
          <w:rFonts w:ascii="Calibri" w:cs="Calibri" w:eastAsia="Calibri" w:hAnsi="Calibri"/>
          <w:b/>
          <w:bCs/>
          <w:color w:val="1A1A2E"/>
          <w:sz w:val="20"/>
          <w:szCs w:val="20"/>
        </w:rPr>
        <w:t xml:space="preserve">Senior AI/ML Engineer (Managing Consultant)</w:t>
      </w:r>
      <w:r>
        <w:rPr>
          <w:rFonts w:ascii="Calibri" w:cs="Calibri" w:eastAsia="Calibri" w:hAnsi="Calibri"/>
          <w:i/>
          <w:iCs/>
          <w:color w:val="777777"/>
          <w:sz w:val="19"/>
          <w:szCs w:val="19"/>
        </w:rPr>
        <w:t xml:space="preserve">  |  Germany  |  May 2025 – January 2026</w:t>
      </w:r>
    </w:p>
    <w:p>
      <w:pPr>
        <w:spacing w:after="6" w:before="80"/>
      </w:pPr>
      <w:r>
        <w:rPr>
          <w:rFonts w:ascii="Calibri" w:cs="Calibri" w:eastAsia="Calibri" w:hAnsi="Calibri"/>
          <w:b/>
          <w:bCs/>
          <w:color w:val="1F5FAD"/>
          <w:sz w:val="20"/>
          <w:szCs w:val="20"/>
        </w:rPr>
        <w:t xml:space="preserve">Project 1: Voice AI Agents for Customer Service  |  Retail / E-commerce</w:t>
      </w:r>
    </w:p>
    <w:p>
      <w:pPr>
        <w:pStyle w:val="ListParagraph"/>
        <w:numPr>
          <w:ilvl w:val="0"/>
          <w:numId w:val="2"/>
        </w:numPr>
        <w:spacing w:after="30"/>
      </w:pPr>
      <w:r>
        <w:rPr>
          <w:rFonts w:ascii="Calibri" w:cs="Calibri" w:eastAsia="Calibri" w:hAnsi="Calibri"/>
          <w:color w:val="444444"/>
          <w:sz w:val="20"/>
          <w:szCs w:val="20"/>
        </w:rPr>
        <w:t xml:space="preserve">Replaced human agents on inbound calls — end-to-end </w:t>
      </w:r>
      <w:r>
        <w:rPr>
          <w:rFonts w:ascii="Calibri" w:cs="Calibri" w:eastAsia="Calibri" w:hAnsi="Calibri"/>
          <w:b/>
          <w:bCs/>
          <w:color w:val="1A1A2E"/>
          <w:sz w:val="20"/>
          <w:szCs w:val="20"/>
        </w:rPr>
        <w:t xml:space="preserve">STT → LLM → TTS</w:t>
      </w:r>
      <w:r>
        <w:rPr>
          <w:rFonts w:ascii="Calibri" w:cs="Calibri" w:eastAsia="Calibri" w:hAnsi="Calibri"/>
          <w:color w:val="444444"/>
          <w:sz w:val="20"/>
          <w:szCs w:val="20"/>
        </w:rPr>
        <w:t xml:space="preserve"> pipeline integrated with internal order management, resolving standard queries without escalation.</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CrewAI, VAPI, Twilio, Azure OpenAI, Azure STT/TTS, n8n</w:t>
      </w:r>
    </w:p>
    <w:p>
      <w:pPr>
        <w:spacing w:after="6" w:before="80"/>
      </w:pPr>
      <w:r>
        <w:rPr>
          <w:rFonts w:ascii="Calibri" w:cs="Calibri" w:eastAsia="Calibri" w:hAnsi="Calibri"/>
          <w:b/>
          <w:bCs/>
          <w:color w:val="1F5FAD"/>
          <w:sz w:val="20"/>
          <w:szCs w:val="20"/>
        </w:rPr>
        <w:t xml:space="preserve">Project 2: Scalable ML Pipelines  |  Manufacturing &amp; E-mobility</w:t>
      </w:r>
    </w:p>
    <w:p>
      <w:pPr>
        <w:pStyle w:val="ListParagraph"/>
        <w:numPr>
          <w:ilvl w:val="0"/>
          <w:numId w:val="2"/>
        </w:numPr>
        <w:spacing w:after="30"/>
      </w:pPr>
      <w:r>
        <w:rPr>
          <w:rFonts w:ascii="Calibri" w:cs="Calibri" w:eastAsia="Calibri" w:hAnsi="Calibri"/>
          <w:color w:val="444444"/>
          <w:sz w:val="20"/>
          <w:szCs w:val="20"/>
        </w:rPr>
        <w:t xml:space="preserve">One parameterized framework serving </w:t>
      </w:r>
      <w:r>
        <w:rPr>
          <w:rFonts w:ascii="Calibri" w:cs="Calibri" w:eastAsia="Calibri" w:hAnsi="Calibri"/>
          <w:b/>
          <w:bCs/>
          <w:color w:val="1A1A2E"/>
          <w:sz w:val="20"/>
          <w:szCs w:val="20"/>
        </w:rPr>
        <w:t xml:space="preserve">multiple manufacturing use cases</w:t>
      </w:r>
      <w:r>
        <w:rPr>
          <w:rFonts w:ascii="Calibri" w:cs="Calibri" w:eastAsia="Calibri" w:hAnsi="Calibri"/>
          <w:color w:val="444444"/>
          <w:sz w:val="20"/>
          <w:szCs w:val="20"/>
        </w:rPr>
        <w:t xml:space="preserve"> — same code, different config files, zero duplication; Snowflake Model Registry for version tracking and rollback.</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Snowflake, Snowflake Model Registry, GitHub Actions, MLOps</w:t>
      </w:r>
    </w:p>
    <w:p>
      <w:pPr>
        <w:spacing w:after="6" w:before="80"/>
      </w:pPr>
      <w:r>
        <w:rPr>
          <w:rFonts w:ascii="Calibri" w:cs="Calibri" w:eastAsia="Calibri" w:hAnsi="Calibri"/>
          <w:b/>
          <w:bCs/>
          <w:color w:val="1F5FAD"/>
          <w:sz w:val="20"/>
          <w:szCs w:val="20"/>
        </w:rPr>
        <w:t xml:space="preserve">Project 3: Automated KPI Extraction from Documents  |  Retail &amp; Manufacturing</w:t>
      </w:r>
    </w:p>
    <w:p>
      <w:pPr>
        <w:pStyle w:val="ListParagraph"/>
        <w:numPr>
          <w:ilvl w:val="0"/>
          <w:numId w:val="2"/>
        </w:numPr>
        <w:spacing w:after="30"/>
      </w:pPr>
      <w:r>
        <w:rPr>
          <w:rFonts w:ascii="Calibri" w:cs="Calibri" w:eastAsia="Calibri" w:hAnsi="Calibri"/>
          <w:color w:val="444444"/>
          <w:sz w:val="20"/>
          <w:szCs w:val="20"/>
        </w:rPr>
        <w:t xml:space="preserve">LLM extraction with </w:t>
      </w:r>
      <w:r>
        <w:rPr>
          <w:rFonts w:ascii="Calibri" w:cs="Calibri" w:eastAsia="Calibri" w:hAnsi="Calibri"/>
          <w:b/>
          <w:bCs/>
          <w:color w:val="1A1A2E"/>
          <w:sz w:val="20"/>
          <w:szCs w:val="20"/>
        </w:rPr>
        <w:t xml:space="preserve">out-of-code configuration</w:t>
      </w:r>
      <w:r>
        <w:rPr>
          <w:rFonts w:ascii="Calibri" w:cs="Calibri" w:eastAsia="Calibri" w:hAnsi="Calibri"/>
          <w:color w:val="444444"/>
          <w:sz w:val="20"/>
          <w:szCs w:val="20"/>
        </w:rPr>
        <w:t xml:space="preserve"> — new document types onboard without code changes; Streamlit dashboards reduce reporting lead time.</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Snowflake Cortex, Azure OpenAI, Streamlit, CI/CD</w:t>
      </w:r>
    </w:p>
    <w:p>
      <w:pPr>
        <w:spacing w:after="6" w:before="80"/>
      </w:pPr>
      <w:r>
        <w:rPr>
          <w:rFonts w:ascii="Calibri" w:cs="Calibri" w:eastAsia="Calibri" w:hAnsi="Calibri"/>
          <w:b/>
          <w:bCs/>
          <w:color w:val="1F5FAD"/>
          <w:sz w:val="20"/>
          <w:szCs w:val="20"/>
        </w:rPr>
        <w:t xml:space="preserve">Project 4: B2B Customer Scorecard Dashboard  |  Manufacturing</w:t>
      </w:r>
    </w:p>
    <w:p>
      <w:pPr>
        <w:pStyle w:val="ListParagraph"/>
        <w:numPr>
          <w:ilvl w:val="0"/>
          <w:numId w:val="2"/>
        </w:numPr>
        <w:spacing w:after="30"/>
      </w:pPr>
      <w:r>
        <w:rPr>
          <w:rFonts w:ascii="Calibri" w:cs="Calibri" w:eastAsia="Calibri" w:hAnsi="Calibri"/>
          <w:color w:val="444444"/>
          <w:sz w:val="20"/>
          <w:szCs w:val="20"/>
        </w:rPr>
        <w:t xml:space="preserve">Converted </w:t>
      </w:r>
      <w:r>
        <w:rPr>
          <w:rFonts w:ascii="Calibri" w:cs="Calibri" w:eastAsia="Calibri" w:hAnsi="Calibri"/>
          <w:b/>
          <w:bCs/>
          <w:color w:val="1A1A2E"/>
          <w:sz w:val="20"/>
          <w:szCs w:val="20"/>
        </w:rPr>
        <w:t xml:space="preserve">7 unstructured document types</w:t>
      </w:r>
      <w:r>
        <w:rPr>
          <w:rFonts w:ascii="Calibri" w:cs="Calibri" w:eastAsia="Calibri" w:hAnsi="Calibri"/>
          <w:color w:val="444444"/>
          <w:sz w:val="20"/>
          <w:szCs w:val="20"/>
        </w:rPr>
        <w:t xml:space="preserve"> (emails, PDFs, images, Excel, markdown) into a structured customer scorecard using GPT-5.1 + Snowflake Cortex — fully Snowflake-native ETL, no external tools.</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Snowflake, Snowflake Tasks, Azure Document Intelligence, GPT-5.1, Streamlit</w:t>
      </w:r>
    </w:p>
    <w:p>
      <w:pPr>
        <w:spacing w:after="6" w:before="80"/>
      </w:pPr>
      <w:r>
        <w:rPr>
          <w:rFonts w:ascii="Calibri" w:cs="Calibri" w:eastAsia="Calibri" w:hAnsi="Calibri"/>
          <w:b/>
          <w:bCs/>
          <w:color w:val="1F5FAD"/>
          <w:sz w:val="20"/>
          <w:szCs w:val="20"/>
        </w:rPr>
        <w:t xml:space="preserve">Project 5: MLOps Forecasting Pipeline  |  Manufacturing Assembly Line</w:t>
      </w:r>
    </w:p>
    <w:p>
      <w:pPr>
        <w:pStyle w:val="ListParagraph"/>
        <w:numPr>
          <w:ilvl w:val="0"/>
          <w:numId w:val="2"/>
        </w:numPr>
        <w:spacing w:after="30"/>
      </w:pPr>
      <w:r>
        <w:rPr>
          <w:rFonts w:ascii="Calibri" w:cs="Calibri" w:eastAsia="Calibri" w:hAnsi="Calibri"/>
          <w:color w:val="444444"/>
          <w:sz w:val="20"/>
          <w:szCs w:val="20"/>
        </w:rPr>
        <w:t xml:space="preserve">One reusable forecasting framework serving </w:t>
      </w:r>
      <w:r>
        <w:rPr>
          <w:rFonts w:ascii="Calibri" w:cs="Calibri" w:eastAsia="Calibri" w:hAnsi="Calibri"/>
          <w:b/>
          <w:bCs/>
          <w:color w:val="1A1A2E"/>
          <w:sz w:val="20"/>
          <w:szCs w:val="20"/>
        </w:rPr>
        <w:t xml:space="preserve">5 assembly-line use cases</w:t>
      </w:r>
      <w:r>
        <w:rPr>
          <w:rFonts w:ascii="Calibri" w:cs="Calibri" w:eastAsia="Calibri" w:hAnsi="Calibri"/>
          <w:color w:val="444444"/>
          <w:sz w:val="20"/>
          <w:szCs w:val="20"/>
        </w:rPr>
        <w:t xml:space="preserve"> — parameterized pre/train/inference/post stages, Snowflake Model Registry + Feature Store, CI/CD-automated deployment across all pipelines.</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Snowflake, Model Registry, Feature Store, Stored Procedures, GitHub Actions</w:t>
      </w:r>
    </w:p>
    <w:p>
      <w:pPr>
        <w:spacing w:after="6" w:before="80"/>
      </w:pPr>
      <w:r>
        <w:rPr>
          <w:rFonts w:ascii="Calibri" w:cs="Calibri" w:eastAsia="Calibri" w:hAnsi="Calibri"/>
          <w:b/>
          <w:bCs/>
          <w:color w:val="1F5FAD"/>
          <w:sz w:val="20"/>
          <w:szCs w:val="20"/>
        </w:rPr>
        <w:t xml:space="preserve">Project 6: Forecasting Pipeline Migration — Databricks → Snowflake  |  E-mobility</w:t>
      </w:r>
    </w:p>
    <w:p>
      <w:pPr>
        <w:pStyle w:val="ListParagraph"/>
        <w:numPr>
          <w:ilvl w:val="0"/>
          <w:numId w:val="2"/>
        </w:numPr>
        <w:spacing w:after="30"/>
      </w:pPr>
      <w:r>
        <w:rPr>
          <w:rFonts w:ascii="Calibri" w:cs="Calibri" w:eastAsia="Calibri" w:hAnsi="Calibri"/>
          <w:color w:val="444444"/>
          <w:sz w:val="20"/>
          <w:szCs w:val="20"/>
        </w:rPr>
        <w:t xml:space="preserve">Eliminated costly </w:t>
      </w:r>
      <w:r>
        <w:rPr>
          <w:rFonts w:ascii="Calibri" w:cs="Calibri" w:eastAsia="Calibri" w:hAnsi="Calibri"/>
          <w:b/>
          <w:bCs/>
          <w:color w:val="1A1A2E"/>
          <w:sz w:val="20"/>
          <w:szCs w:val="20"/>
        </w:rPr>
        <w:t xml:space="preserve">Snowflake → Databricks → Snowflake</w:t>
      </w:r>
      <w:r>
        <w:rPr>
          <w:rFonts w:ascii="Calibri" w:cs="Calibri" w:eastAsia="Calibri" w:hAnsi="Calibri"/>
          <w:color w:val="444444"/>
          <w:sz w:val="20"/>
          <w:szCs w:val="20"/>
        </w:rPr>
        <w:t xml:space="preserve"> data round-trip — migrated all pipeline stages Snowflake-native, cutting latency and duplication risk.</w:t>
      </w:r>
    </w:p>
    <w:p>
      <w:pPr>
        <w:pStyle w:val="ListParagraph"/>
        <w:numPr>
          <w:ilvl w:val="0"/>
          <w:numId w:val="2"/>
        </w:numPr>
        <w:spacing w:after="30"/>
      </w:pPr>
      <w:r>
        <w:rPr>
          <w:rFonts w:ascii="Calibri" w:cs="Calibri" w:eastAsia="Calibri" w:hAnsi="Calibri"/>
          <w:color w:val="444444"/>
          <w:sz w:val="20"/>
          <w:szCs w:val="20"/>
        </w:rPr>
        <w:t xml:space="preserve">Unlocked reliable forecasting where it was previously impossible: resolved </w:t>
      </w:r>
      <w:r>
        <w:rPr>
          <w:rFonts w:ascii="Calibri" w:cs="Calibri" w:eastAsia="Calibri" w:hAnsi="Calibri"/>
          <w:b/>
          <w:bCs/>
          <w:color w:val="1A1A2E"/>
          <w:sz w:val="20"/>
          <w:szCs w:val="20"/>
        </w:rPr>
        <w:t xml:space="preserve">severe time-series data gaps</w:t>
      </w:r>
      <w:r>
        <w:rPr>
          <w:rFonts w:ascii="Calibri" w:cs="Calibri" w:eastAsia="Calibri" w:hAnsi="Calibri"/>
          <w:color w:val="444444"/>
          <w:sz w:val="20"/>
          <w:szCs w:val="20"/>
        </w:rPr>
        <w:t xml:space="preserve"> via clustering-based signal grouping and systematic removal of unforecastable segments.</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Snowflake, Databricks, Time-Series Forecasting, Clustering, GitHub Actions</w:t>
      </w:r>
    </w:p>
    <w:p>
      <w:pPr>
        <w:spacing w:after="8" w:before="100"/>
      </w:pPr>
      <w:r>
        <w:rPr>
          <w:rFonts w:ascii="Calibri" w:cs="Calibri" w:eastAsia="Calibri" w:hAnsi="Calibri"/>
          <w:b/>
          <w:bCs/>
          <w:color w:val="1A1A2E"/>
          <w:sz w:val="20"/>
          <w:szCs w:val="20"/>
        </w:rPr>
        <w:t xml:space="preserve">Senior AI/ML Engineer (Managing Consultant)</w:t>
      </w:r>
      <w:r>
        <w:rPr>
          <w:rFonts w:ascii="Calibri" w:cs="Calibri" w:eastAsia="Calibri" w:hAnsi="Calibri"/>
          <w:i/>
          <w:iCs/>
          <w:color w:val="777777"/>
          <w:sz w:val="19"/>
          <w:szCs w:val="19"/>
        </w:rPr>
        <w:t xml:space="preserve">  |  India  |  April 2024 – April 2025</w:t>
      </w:r>
    </w:p>
    <w:p>
      <w:pPr>
        <w:spacing w:after="6" w:before="80"/>
      </w:pPr>
      <w:r>
        <w:rPr>
          <w:rFonts w:ascii="Calibri" w:cs="Calibri" w:eastAsia="Calibri" w:hAnsi="Calibri"/>
          <w:b/>
          <w:bCs/>
          <w:color w:val="1F5FAD"/>
          <w:sz w:val="20"/>
          <w:szCs w:val="20"/>
        </w:rPr>
        <w:t xml:space="preserve">Project 1: Plug-and-Play Chatbot Framework  |  Azure OpenAI + Snowflake</w:t>
      </w:r>
    </w:p>
    <w:p>
      <w:pPr>
        <w:pStyle w:val="ListParagraph"/>
        <w:numPr>
          <w:ilvl w:val="0"/>
          <w:numId w:val="2"/>
        </w:numPr>
        <w:spacing w:after="30"/>
      </w:pPr>
      <w:r>
        <w:rPr>
          <w:rFonts w:ascii="Calibri" w:cs="Calibri" w:eastAsia="Calibri" w:hAnsi="Calibri"/>
          <w:b/>
          <w:bCs/>
          <w:color w:val="1A1A2E"/>
          <w:sz w:val="20"/>
          <w:szCs w:val="20"/>
        </w:rPr>
        <w:t xml:space="preserve">Client-agnostic framework</w:t>
      </w:r>
      <w:r>
        <w:rPr>
          <w:rFonts w:ascii="Calibri" w:cs="Calibri" w:eastAsia="Calibri" w:hAnsi="Calibri"/>
          <w:color w:val="444444"/>
          <w:sz w:val="20"/>
          <w:szCs w:val="20"/>
        </w:rPr>
        <w:t xml:space="preserve"> — same codebase, different Snowflake data sources, cutting time-to-deployment per client. Kubernetes + Terraform provisioning, FastAPI REST APIs.</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Snowflake, LangChain, Azure OpenAI, Kubernetes, Terraform, FastAPI</w:t>
      </w:r>
    </w:p>
    <w:p>
      <w:pPr>
        <w:spacing w:after="6" w:before="80"/>
      </w:pPr>
      <w:r>
        <w:rPr>
          <w:rFonts w:ascii="Calibri" w:cs="Calibri" w:eastAsia="Calibri" w:hAnsi="Calibri"/>
          <w:b/>
          <w:bCs/>
          <w:color w:val="1F5FAD"/>
          <w:sz w:val="20"/>
          <w:szCs w:val="20"/>
        </w:rPr>
        <w:t xml:space="preserve">Project 2: Real-Time Gesture &amp; Shape Tracking  |  Computer Vision</w:t>
      </w:r>
    </w:p>
    <w:p>
      <w:pPr>
        <w:pStyle w:val="ListParagraph"/>
        <w:numPr>
          <w:ilvl w:val="0"/>
          <w:numId w:val="2"/>
        </w:numPr>
        <w:spacing w:after="30"/>
      </w:pPr>
      <w:r>
        <w:rPr>
          <w:rFonts w:ascii="Calibri" w:cs="Calibri" w:eastAsia="Calibri" w:hAnsi="Calibri"/>
          <w:color w:val="444444"/>
          <w:sz w:val="20"/>
          <w:szCs w:val="20"/>
        </w:rPr>
        <w:t xml:space="preserve">Built real-time human gesture tracking via OpenCV; </w:t>
      </w:r>
      <w:r>
        <w:rPr>
          <w:rFonts w:ascii="Calibri" w:cs="Calibri" w:eastAsia="Calibri" w:hAnsi="Calibri"/>
          <w:b/>
          <w:bCs/>
          <w:color w:val="1A1A2E"/>
          <w:sz w:val="20"/>
          <w:szCs w:val="20"/>
        </w:rPr>
        <w:t xml:space="preserve">presented live at WETEX Dubai</w:t>
      </w:r>
      <w:r>
        <w:rPr>
          <w:rFonts w:ascii="Calibri" w:cs="Calibri" w:eastAsia="Calibri" w:hAnsi="Calibri"/>
          <w:color w:val="444444"/>
          <w:sz w:val="20"/>
          <w:szCs w:val="20"/>
        </w:rPr>
        <w:t xml:space="preserve"> — one of the Middle East’s largest energy exhibitions.</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OpenCV, Streamlit</w:t>
      </w:r>
    </w:p>
    <w:p>
      <w:pPr>
        <w:spacing w:after="6" w:before="80"/>
      </w:pPr>
      <w:r>
        <w:rPr>
          <w:rFonts w:ascii="Calibri" w:cs="Calibri" w:eastAsia="Calibri" w:hAnsi="Calibri"/>
          <w:b/>
          <w:bCs/>
          <w:color w:val="1F5FAD"/>
          <w:sz w:val="20"/>
          <w:szCs w:val="20"/>
        </w:rPr>
        <w:t xml:space="preserve">Project 3: Outlier &amp; Anomaly Detection Pipeline</w:t>
      </w:r>
    </w:p>
    <w:p>
      <w:pPr>
        <w:pStyle w:val="ListParagraph"/>
        <w:numPr>
          <w:ilvl w:val="0"/>
          <w:numId w:val="2"/>
        </w:numPr>
        <w:spacing w:after="30"/>
      </w:pPr>
      <w:r>
        <w:rPr>
          <w:rFonts w:ascii="Calibri" w:cs="Calibri" w:eastAsia="Calibri" w:hAnsi="Calibri"/>
          <w:color w:val="444444"/>
          <w:sz w:val="20"/>
          <w:szCs w:val="20"/>
        </w:rPr>
        <w:t xml:space="preserve">Benchmarked </w:t>
      </w:r>
      <w:r>
        <w:rPr>
          <w:rFonts w:ascii="Calibri" w:cs="Calibri" w:eastAsia="Calibri" w:hAnsi="Calibri"/>
          <w:b/>
          <w:bCs/>
          <w:color w:val="1A1A2E"/>
          <w:sz w:val="20"/>
          <w:szCs w:val="20"/>
        </w:rPr>
        <w:t xml:space="preserve">10+ ML algorithms</w:t>
      </w:r>
      <w:r>
        <w:rPr>
          <w:rFonts w:ascii="Calibri" w:cs="Calibri" w:eastAsia="Calibri" w:hAnsi="Calibri"/>
          <w:color w:val="444444"/>
          <w:sz w:val="20"/>
          <w:szCs w:val="20"/>
        </w:rPr>
        <w:t xml:space="preserve"> against </w:t>
      </w:r>
      <w:r>
        <w:rPr>
          <w:rFonts w:ascii="Calibri" w:cs="Calibri" w:eastAsia="Calibri" w:hAnsi="Calibri"/>
          <w:b/>
          <w:bCs/>
          <w:color w:val="1A1A2E"/>
          <w:sz w:val="20"/>
          <w:szCs w:val="20"/>
        </w:rPr>
        <w:t xml:space="preserve">15+ class imbalance strategies</w:t>
      </w:r>
      <w:r>
        <w:rPr>
          <w:rFonts w:ascii="Calibri" w:cs="Calibri" w:eastAsia="Calibri" w:hAnsi="Calibri"/>
          <w:color w:val="444444"/>
          <w:sz w:val="20"/>
          <w:szCs w:val="20"/>
        </w:rPr>
        <w:t xml:space="preserve"> — selected best config, automated end-to-end on AWS (S3, Lambda, SageMaker).</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Scikit-learn, AWS (S3, Lambda, SageMaker), Docker, Jenkins</w:t>
      </w:r>
    </w:p>
    <w:p>
      <w:pPr>
        <w:spacing w:after="8" w:before="100"/>
      </w:pPr>
      <w:r>
        <w:rPr>
          <w:rFonts w:ascii="Calibri" w:cs="Calibri" w:eastAsia="Calibri" w:hAnsi="Calibri"/>
          <w:b/>
          <w:bCs/>
          <w:color w:val="1A1A2E"/>
          <w:sz w:val="20"/>
          <w:szCs w:val="20"/>
        </w:rPr>
        <w:t xml:space="preserve">Senior AI/ML Engineer (Senior Consultant)</w:t>
      </w:r>
      <w:r>
        <w:rPr>
          <w:rFonts w:ascii="Calibri" w:cs="Calibri" w:eastAsia="Calibri" w:hAnsi="Calibri"/>
          <w:i/>
          <w:iCs/>
          <w:color w:val="777777"/>
          <w:sz w:val="19"/>
          <w:szCs w:val="19"/>
        </w:rPr>
        <w:t xml:space="preserve">  |  India  |  April 2023 – March 2024</w:t>
      </w:r>
    </w:p>
    <w:p>
      <w:pPr>
        <w:spacing w:after="6" w:before="80"/>
      </w:pPr>
      <w:r>
        <w:rPr>
          <w:rFonts w:ascii="Calibri" w:cs="Calibri" w:eastAsia="Calibri" w:hAnsi="Calibri"/>
          <w:b/>
          <w:bCs/>
          <w:color w:val="1F5FAD"/>
          <w:sz w:val="20"/>
          <w:szCs w:val="20"/>
        </w:rPr>
        <w:t xml:space="preserve">Project 1: 7 RAG-LLM Conversational Chatbots  |  GPT-3.5 / Azure OpenAI</w:t>
      </w:r>
    </w:p>
    <w:p>
      <w:pPr>
        <w:pStyle w:val="ListParagraph"/>
        <w:numPr>
          <w:ilvl w:val="0"/>
          <w:numId w:val="2"/>
        </w:numPr>
        <w:spacing w:after="30"/>
      </w:pPr>
      <w:r>
        <w:rPr>
          <w:rFonts w:ascii="Calibri" w:cs="Calibri" w:eastAsia="Calibri" w:hAnsi="Calibri"/>
          <w:color w:val="444444"/>
          <w:sz w:val="20"/>
          <w:szCs w:val="20"/>
        </w:rPr>
        <w:t xml:space="preserve">Delivered </w:t>
      </w:r>
      <w:r>
        <w:rPr>
          <w:rFonts w:ascii="Calibri" w:cs="Calibri" w:eastAsia="Calibri" w:hAnsi="Calibri"/>
          <w:b/>
          <w:bCs/>
          <w:color w:val="1A1A2E"/>
          <w:sz w:val="20"/>
          <w:szCs w:val="20"/>
        </w:rPr>
        <w:t xml:space="preserve">7 production chatbots</w:t>
      </w:r>
      <w:r>
        <w:rPr>
          <w:rFonts w:ascii="Calibri" w:cs="Calibri" w:eastAsia="Calibri" w:hAnsi="Calibri"/>
          <w:color w:val="444444"/>
          <w:sz w:val="20"/>
          <w:szCs w:val="20"/>
        </w:rPr>
        <w:t xml:space="preserve"> across different client data sources — domain-specific prompts, FAISS + Azure Cognitive Search retrieval, LangChain Conversation Memory, Kubernetes deployment. </w:t>
      </w:r>
      <w:r>
        <w:rPr>
          <w:rFonts w:ascii="Calibri" w:cs="Calibri" w:eastAsia="Calibri" w:hAnsi="Calibri"/>
          <w:b/>
          <w:bCs/>
          <w:color w:val="1A1A2E"/>
          <w:sz w:val="20"/>
          <w:szCs w:val="20"/>
        </w:rPr>
        <w:t xml:space="preserve">Led team of 4.</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LangChain, Azure OpenAI, FAISS, Kubernetes, Terraform, FastAPI, Snowflake</w:t>
      </w:r>
    </w:p>
    <w:p>
      <w:pPr>
        <w:spacing w:after="6" w:before="80"/>
      </w:pPr>
      <w:r>
        <w:rPr>
          <w:rFonts w:ascii="Calibri" w:cs="Calibri" w:eastAsia="Calibri" w:hAnsi="Calibri"/>
          <w:b/>
          <w:bCs/>
          <w:color w:val="1F5FAD"/>
          <w:sz w:val="20"/>
          <w:szCs w:val="20"/>
        </w:rPr>
        <w:t xml:space="preserve">Project 2: Invoice Extraction &amp; Categorization (3 Applications)</w:t>
      </w:r>
    </w:p>
    <w:p>
      <w:pPr>
        <w:pStyle w:val="ListParagraph"/>
        <w:numPr>
          <w:ilvl w:val="0"/>
          <w:numId w:val="2"/>
        </w:numPr>
        <w:spacing w:after="30"/>
      </w:pPr>
      <w:r>
        <w:rPr>
          <w:rFonts w:ascii="Calibri" w:cs="Calibri" w:eastAsia="Calibri" w:hAnsi="Calibri"/>
          <w:color w:val="444444"/>
          <w:sz w:val="20"/>
          <w:szCs w:val="20"/>
        </w:rPr>
        <w:t xml:space="preserve">Automated invoice extraction and rule-based categorization across </w:t>
      </w:r>
      <w:r>
        <w:rPr>
          <w:rFonts w:ascii="Calibri" w:cs="Calibri" w:eastAsia="Calibri" w:hAnsi="Calibri"/>
          <w:b/>
          <w:bCs/>
          <w:color w:val="1A1A2E"/>
          <w:sz w:val="20"/>
          <w:szCs w:val="20"/>
        </w:rPr>
        <w:t xml:space="preserve">3 client applications</w:t>
      </w:r>
      <w:r>
        <w:rPr>
          <w:rFonts w:ascii="Calibri" w:cs="Calibri" w:eastAsia="Calibri" w:hAnsi="Calibri"/>
          <w:color w:val="444444"/>
          <w:sz w:val="20"/>
          <w:szCs w:val="20"/>
        </w:rPr>
        <w:t xml:space="preserve"> — FastAPI async for high-concurrency batch loads. </w:t>
      </w:r>
      <w:r>
        <w:rPr>
          <w:rFonts w:ascii="Calibri" w:cs="Calibri" w:eastAsia="Calibri" w:hAnsi="Calibri"/>
          <w:b/>
          <w:bCs/>
          <w:color w:val="1A1A2E"/>
          <w:sz w:val="20"/>
          <w:szCs w:val="20"/>
        </w:rPr>
        <w:t xml:space="preserve">Led team of 3.</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LangChain, Azure OpenAI, FastAPI, Snowflake, Streamlit</w:t>
      </w:r>
    </w:p>
    <w:p>
      <w:pPr>
        <w:spacing w:after="6" w:before="80"/>
      </w:pPr>
      <w:r>
        <w:rPr>
          <w:rFonts w:ascii="Calibri" w:cs="Calibri" w:eastAsia="Calibri" w:hAnsi="Calibri"/>
          <w:b/>
          <w:bCs/>
          <w:color w:val="1F5FAD"/>
          <w:sz w:val="20"/>
          <w:szCs w:val="20"/>
        </w:rPr>
        <w:t xml:space="preserve">Project 3: Unstructured Text → Structured Email Dashboard</w:t>
      </w:r>
    </w:p>
    <w:p>
      <w:pPr>
        <w:pStyle w:val="ListParagraph"/>
        <w:numPr>
          <w:ilvl w:val="0"/>
          <w:numId w:val="2"/>
        </w:numPr>
        <w:spacing w:after="30"/>
      </w:pPr>
      <w:r>
        <w:rPr>
          <w:rFonts w:ascii="Calibri" w:cs="Calibri" w:eastAsia="Calibri" w:hAnsi="Calibri"/>
          <w:color w:val="444444"/>
          <w:sz w:val="20"/>
          <w:szCs w:val="20"/>
        </w:rPr>
        <w:t xml:space="preserve">GPT-3.5 + Spark on AWS EMR for large-scale text-to-email conversion; Airflow for scheduling, dependency management, and failure recovery.</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GPT-3.5, Apache Spark (AWS EMR), Apache Airflow, Snowflake</w:t>
      </w:r>
    </w:p>
    <w:p>
      <w:pPr>
        <w:spacing w:after="8" w:before="180"/>
      </w:pPr>
      <w:r>
        <w:rPr>
          <w:rFonts w:ascii="Calibri" w:cs="Calibri" w:eastAsia="Calibri" w:hAnsi="Calibri"/>
          <w:b/>
          <w:bCs/>
          <w:color w:val="1A1A2E"/>
          <w:sz w:val="22"/>
          <w:szCs w:val="22"/>
        </w:rPr>
        <w:t xml:space="preserve">Vivere GmbH</w:t>
      </w:r>
      <w:r>
        <w:rPr>
          <w:rFonts w:ascii="Calibri" w:cs="Calibri" w:eastAsia="Calibri" w:hAnsi="Calibri"/>
          <w:color w:val="555555"/>
          <w:sz w:val="20"/>
          <w:szCs w:val="20"/>
        </w:rPr>
        <w:t xml:space="preserve">  |  Applied Data Scientist  |  May 2022 – February 2023  |  Hamburg, Germany</w:t>
      </w:r>
    </w:p>
    <w:p>
      <w:pPr>
        <w:spacing w:after="6" w:before="80"/>
      </w:pPr>
      <w:r>
        <w:rPr>
          <w:rFonts w:ascii="Calibri" w:cs="Calibri" w:eastAsia="Calibri" w:hAnsi="Calibri"/>
          <w:b/>
          <w:bCs/>
          <w:color w:val="1F5FAD"/>
          <w:sz w:val="20"/>
          <w:szCs w:val="20"/>
        </w:rPr>
        <w:t xml:space="preserve">Project 1: LLM Product Intelligence Dashboard</w:t>
      </w:r>
    </w:p>
    <w:p>
      <w:pPr>
        <w:pStyle w:val="ListParagraph"/>
        <w:numPr>
          <w:ilvl w:val="0"/>
          <w:numId w:val="2"/>
        </w:numPr>
        <w:spacing w:after="30"/>
      </w:pPr>
      <w:r>
        <w:rPr>
          <w:rFonts w:ascii="Calibri" w:cs="Calibri" w:eastAsia="Calibri" w:hAnsi="Calibri"/>
          <w:color w:val="444444"/>
          <w:sz w:val="20"/>
          <w:szCs w:val="20"/>
        </w:rPr>
        <w:t xml:space="preserve">Replaced manual market research — Azure OpenAI dashboard surfaces product opportunities from unstructured data; self-serve Streamlit UI for non-technical stakeholders.</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Azure OpenAI, Streamlit, PostgreSQL, Google BigQuery, Scikit-learn</w:t>
      </w:r>
    </w:p>
    <w:p>
      <w:pPr>
        <w:spacing w:after="6" w:before="80"/>
      </w:pPr>
      <w:r>
        <w:rPr>
          <w:rFonts w:ascii="Calibri" w:cs="Calibri" w:eastAsia="Calibri" w:hAnsi="Calibri"/>
          <w:b/>
          <w:bCs/>
          <w:color w:val="1F5FAD"/>
          <w:sz w:val="20"/>
          <w:szCs w:val="20"/>
        </w:rPr>
        <w:t xml:space="preserve">Project 2: Marketing Spend &amp; Sales Analytics  +  Competitor Analysis</w:t>
      </w:r>
    </w:p>
    <w:p>
      <w:pPr>
        <w:pStyle w:val="ListParagraph"/>
        <w:numPr>
          <w:ilvl w:val="0"/>
          <w:numId w:val="2"/>
        </w:numPr>
        <w:spacing w:after="30"/>
      </w:pPr>
      <w:r>
        <w:rPr>
          <w:rFonts w:ascii="Calibri" w:cs="Calibri" w:eastAsia="Calibri" w:hAnsi="Calibri"/>
          <w:color w:val="444444"/>
          <w:sz w:val="20"/>
          <w:szCs w:val="20"/>
        </w:rPr>
        <w:t xml:space="preserve">Organic vs. inorganic sales breakdown dashboard with FastAPI/Pydantic validation; competitor landscape mapping via clustering — replaced manual research with algorithmic categorisation.</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Streamlit, Scikit-learn, FastAPI, Pandas, SQL</w:t>
      </w:r>
    </w:p>
    <w:p>
      <w:pPr>
        <w:spacing w:after="6" w:before="80"/>
      </w:pPr>
      <w:r>
        <w:rPr>
          <w:rFonts w:ascii="Calibri" w:cs="Calibri" w:eastAsia="Calibri" w:hAnsi="Calibri"/>
          <w:b/>
          <w:bCs/>
          <w:color w:val="1F5FAD"/>
          <w:sz w:val="20"/>
          <w:szCs w:val="20"/>
        </w:rPr>
        <w:t xml:space="preserve">Project 3: Event-Based Notification Service</w:t>
      </w:r>
    </w:p>
    <w:p>
      <w:pPr>
        <w:pStyle w:val="ListParagraph"/>
        <w:numPr>
          <w:ilvl w:val="0"/>
          <w:numId w:val="2"/>
        </w:numPr>
        <w:spacing w:after="30"/>
      </w:pPr>
      <w:r>
        <w:rPr>
          <w:rFonts w:ascii="Calibri" w:cs="Calibri" w:eastAsia="Calibri" w:hAnsi="Calibri"/>
          <w:color w:val="444444"/>
          <w:sz w:val="20"/>
          <w:szCs w:val="20"/>
        </w:rPr>
        <w:t xml:space="preserve">Event-driven email + Asana alerts via FastAPI — significant product changes notify stakeholders in real time, eliminating manual monitoring.</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FastAPI, Email/Asana Integration</w:t>
      </w:r>
    </w:p>
    <w:p>
      <w:pPr>
        <w:spacing w:after="8" w:before="180"/>
      </w:pPr>
      <w:r>
        <w:rPr>
          <w:rFonts w:ascii="Calibri" w:cs="Calibri" w:eastAsia="Calibri" w:hAnsi="Calibri"/>
          <w:b/>
          <w:bCs/>
          <w:color w:val="1A1A2E"/>
          <w:sz w:val="22"/>
          <w:szCs w:val="22"/>
        </w:rPr>
        <w:t xml:space="preserve">IBMI Universitätsklinikum</w:t>
      </w:r>
      <w:r>
        <w:rPr>
          <w:rFonts w:ascii="Calibri" w:cs="Calibri" w:eastAsia="Calibri" w:hAnsi="Calibri"/>
          <w:color w:val="555555"/>
          <w:sz w:val="20"/>
          <w:szCs w:val="20"/>
        </w:rPr>
        <w:t xml:space="preserve">  |  Research Assistant  |  October 2020 – March 2022  |  Magdeburg, Germany</w:t>
      </w:r>
    </w:p>
    <w:p>
      <w:pPr>
        <w:spacing w:after="6" w:before="80"/>
      </w:pPr>
      <w:r>
        <w:rPr>
          <w:rFonts w:ascii="Calibri" w:cs="Calibri" w:eastAsia="Calibri" w:hAnsi="Calibri"/>
          <w:b/>
          <w:bCs/>
          <w:color w:val="1F5FAD"/>
          <w:sz w:val="20"/>
          <w:szCs w:val="20"/>
        </w:rPr>
        <w:t xml:space="preserve">Project 1: VisMem Cognitive Brain Model  +  Drug/Injury Neural Performance</w:t>
      </w:r>
    </w:p>
    <w:p>
      <w:pPr>
        <w:pStyle w:val="ListParagraph"/>
        <w:numPr>
          <w:ilvl w:val="0"/>
          <w:numId w:val="2"/>
        </w:numPr>
        <w:spacing w:after="30"/>
      </w:pPr>
      <w:r>
        <w:rPr>
          <w:rFonts w:ascii="Calibri" w:cs="Calibri" w:eastAsia="Calibri" w:hAnsi="Calibri"/>
          <w:color w:val="444444"/>
          <w:sz w:val="20"/>
          <w:szCs w:val="20"/>
        </w:rPr>
        <w:t xml:space="preserve">Implemented and benchmarked the VisMem brain model for serial recall; analysed drug and injury impact on cognitive task performance — quantitative contributions to neuroscience research.</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Nengo, TensorFlow, OpenCV</w:t>
      </w:r>
    </w:p>
    <w:p>
      <w:pPr>
        <w:spacing w:after="6" w:before="80"/>
      </w:pPr>
      <w:r>
        <w:rPr>
          <w:rFonts w:ascii="Calibri" w:cs="Calibri" w:eastAsia="Calibri" w:hAnsi="Calibri"/>
          <w:b/>
          <w:bCs/>
          <w:color w:val="1F5FAD"/>
          <w:sz w:val="20"/>
          <w:szCs w:val="20"/>
        </w:rPr>
        <w:t xml:space="preserve">Project 2: QBC vs. Single Learner — Medical Image Segmentation (BraTS2017)</w:t>
      </w:r>
    </w:p>
    <w:p>
      <w:pPr>
        <w:pStyle w:val="ListParagraph"/>
        <w:numPr>
          <w:ilvl w:val="0"/>
          <w:numId w:val="2"/>
        </w:numPr>
        <w:spacing w:after="30"/>
      </w:pPr>
      <w:r>
        <w:rPr>
          <w:rFonts w:ascii="Calibri" w:cs="Calibri" w:eastAsia="Calibri" w:hAnsi="Calibri"/>
          <w:b/>
          <w:bCs/>
          <w:color w:val="1A1A2E"/>
          <w:sz w:val="20"/>
          <w:szCs w:val="20"/>
        </w:rPr>
        <w:t xml:space="preserve">7% improvement</w:t>
      </w:r>
      <w:r>
        <w:rPr>
          <w:rFonts w:ascii="Calibri" w:cs="Calibri" w:eastAsia="Calibri" w:hAnsi="Calibri"/>
          <w:color w:val="444444"/>
          <w:sz w:val="20"/>
          <w:szCs w:val="20"/>
        </w:rPr>
        <w:t xml:space="preserve"> in informative sample selection over random baseline (KLD/JSD/Entropy); QBC reduced precision fluctuation from </w:t>
      </w:r>
      <w:r>
        <w:rPr>
          <w:rFonts w:ascii="Calibri" w:cs="Calibri" w:eastAsia="Calibri" w:hAnsi="Calibri"/>
          <w:b/>
          <w:bCs/>
          <w:color w:val="1A1A2E"/>
          <w:sz w:val="20"/>
          <w:szCs w:val="20"/>
        </w:rPr>
        <w:t xml:space="preserve">12% → 1%</w:t>
      </w:r>
      <w:r>
        <w:rPr>
          <w:rFonts w:ascii="Calibri" w:cs="Calibri" w:eastAsia="Calibri" w:hAnsi="Calibri"/>
          <w:color w:val="444444"/>
          <w:sz w:val="20"/>
          <w:szCs w:val="20"/>
        </w:rPr>
        <w:t xml:space="preserve"> vs. single learner — lower annotation cost, more stable active learning.</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PyTorch, UNET, VNET, modAL, MedicalZooPyTorch</w:t>
      </w:r>
    </w:p>
    <w:p>
      <w:pPr>
        <w:spacing w:after="6" w:before="80"/>
      </w:pPr>
      <w:r>
        <w:rPr>
          <w:rFonts w:ascii="Calibri" w:cs="Calibri" w:eastAsia="Calibri" w:hAnsi="Calibri"/>
          <w:b/>
          <w:bCs/>
          <w:color w:val="1F5FAD"/>
          <w:sz w:val="20"/>
          <w:szCs w:val="20"/>
        </w:rPr>
        <w:t xml:space="preserve">Project 3: Interpretable Deep RL + IRTEX Image Retrieval (XAI)</w:t>
      </w:r>
    </w:p>
    <w:p>
      <w:pPr>
        <w:pStyle w:val="ListParagraph"/>
        <w:numPr>
          <w:ilvl w:val="0"/>
          <w:numId w:val="2"/>
        </w:numPr>
        <w:spacing w:after="30"/>
      </w:pPr>
      <w:r>
        <w:rPr>
          <w:rFonts w:ascii="Calibri" w:cs="Calibri" w:eastAsia="Calibri" w:hAnsi="Calibri"/>
          <w:color w:val="444444"/>
          <w:sz w:val="20"/>
          <w:szCs w:val="20"/>
        </w:rPr>
        <w:t xml:space="preserve">Dropout DQN achieved </w:t>
      </w:r>
      <w:r>
        <w:rPr>
          <w:rFonts w:ascii="Calibri" w:cs="Calibri" w:eastAsia="Calibri" w:hAnsi="Calibri"/>
          <w:b/>
          <w:bCs/>
          <w:color w:val="1A1A2E"/>
          <w:sz w:val="20"/>
          <w:szCs w:val="20"/>
        </w:rPr>
        <w:t xml:space="preserve">3–6% gain on MNIST</w:t>
      </w:r>
      <w:r>
        <w:rPr>
          <w:rFonts w:ascii="Calibri" w:cs="Calibri" w:eastAsia="Calibri" w:hAnsi="Calibri"/>
          <w:color w:val="444444"/>
          <w:sz w:val="20"/>
          <w:szCs w:val="20"/>
        </w:rPr>
        <w:t xml:space="preserve"> using only </w:t>
      </w:r>
      <w:r>
        <w:rPr>
          <w:rFonts w:ascii="Calibri" w:cs="Calibri" w:eastAsia="Calibri" w:hAnsi="Calibri"/>
          <w:b/>
          <w:bCs/>
          <w:color w:val="1A1A2E"/>
          <w:sz w:val="20"/>
          <w:szCs w:val="20"/>
        </w:rPr>
        <w:t xml:space="preserve">2.5–10% of training data</w:t>
      </w:r>
      <w:r>
        <w:rPr>
          <w:rFonts w:ascii="Calibri" w:cs="Calibri" w:eastAsia="Calibri" w:hAnsi="Calibri"/>
          <w:color w:val="444444"/>
          <w:sz w:val="20"/>
          <w:szCs w:val="20"/>
        </w:rPr>
        <w:t xml:space="preserve"> (MMD-Critic); IRTEX image retrieval system reached </w:t>
      </w:r>
      <w:r>
        <w:rPr>
          <w:rFonts w:ascii="Calibri" w:cs="Calibri" w:eastAsia="Calibri" w:hAnsi="Calibri"/>
          <w:b/>
          <w:bCs/>
          <w:color w:val="1A1A2E"/>
          <w:sz w:val="20"/>
          <w:szCs w:val="20"/>
        </w:rPr>
        <w:t xml:space="preserve">80% majority user approval</w:t>
      </w:r>
      <w:r>
        <w:rPr>
          <w:rFonts w:ascii="Calibri" w:cs="Calibri" w:eastAsia="Calibri" w:hAnsi="Calibri"/>
          <w:color w:val="444444"/>
          <w:sz w:val="20"/>
          <w:szCs w:val="20"/>
        </w:rPr>
        <w:t xml:space="preserve"> for explainability via heatmaps and saliency maps.</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PyTorch, TensorFlow, OpenAI Gym, DQN, CNN, Django, MongoDB</w:t>
      </w:r>
    </w:p>
    <w:p>
      <w:pPr>
        <w:spacing w:after="8" w:before="180"/>
      </w:pPr>
      <w:r>
        <w:rPr>
          <w:rFonts w:ascii="Calibri" w:cs="Calibri" w:eastAsia="Calibri" w:hAnsi="Calibri"/>
          <w:b/>
          <w:bCs/>
          <w:color w:val="1A1A2E"/>
          <w:sz w:val="22"/>
          <w:szCs w:val="22"/>
        </w:rPr>
        <w:t xml:space="preserve">3DQR GmbH</w:t>
      </w:r>
      <w:r>
        <w:rPr>
          <w:rFonts w:ascii="Calibri" w:cs="Calibri" w:eastAsia="Calibri" w:hAnsi="Calibri"/>
          <w:color w:val="555555"/>
          <w:sz w:val="20"/>
          <w:szCs w:val="20"/>
        </w:rPr>
        <w:t xml:space="preserve">  |  Software Developer  |  April 2019 – September 2020  |  Magdeburg, Germany</w:t>
      </w:r>
    </w:p>
    <w:p>
      <w:pPr>
        <w:pStyle w:val="ListParagraph"/>
        <w:numPr>
          <w:ilvl w:val="0"/>
          <w:numId w:val="2"/>
        </w:numPr>
        <w:spacing w:after="30"/>
      </w:pPr>
      <w:r>
        <w:rPr>
          <w:rFonts w:ascii="Calibri" w:cs="Calibri" w:eastAsia="Calibri" w:hAnsi="Calibri"/>
          <w:color w:val="444444"/>
          <w:sz w:val="20"/>
          <w:szCs w:val="20"/>
        </w:rPr>
        <w:t xml:space="preserve">Automated MySQL schema migration framework supporting diverse schemas; built </w:t>
      </w:r>
      <w:r>
        <w:rPr>
          <w:rFonts w:ascii="Calibri" w:cs="Calibri" w:eastAsia="Calibri" w:hAnsi="Calibri"/>
          <w:b/>
          <w:bCs/>
          <w:color w:val="1A1A2E"/>
          <w:sz w:val="20"/>
          <w:szCs w:val="20"/>
        </w:rPr>
        <w:t xml:space="preserve">200+ test</w:t>
      </w:r>
      <w:r>
        <w:rPr>
          <w:rFonts w:ascii="Calibri" w:cs="Calibri" w:eastAsia="Calibri" w:hAnsi="Calibri"/>
          <w:color w:val="444444"/>
          <w:sz w:val="20"/>
          <w:szCs w:val="20"/>
        </w:rPr>
        <w:t xml:space="preserve"> end-to-end framework achieving full server-side coverage.</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Node.js, Loopback.js, MySQL, RabbitMQ, Mocha, Chai</w:t>
      </w:r>
    </w:p>
    <w:p>
      <w:pPr>
        <w:spacing w:after="8" w:before="180"/>
      </w:pPr>
      <w:r>
        <w:rPr>
          <w:rFonts w:ascii="Calibri" w:cs="Calibri" w:eastAsia="Calibri" w:hAnsi="Calibri"/>
          <w:b/>
          <w:bCs/>
          <w:color w:val="1A1A2E"/>
          <w:sz w:val="22"/>
          <w:szCs w:val="22"/>
        </w:rPr>
        <w:t xml:space="preserve">Careers360 Pvt. Ltd.</w:t>
      </w:r>
      <w:r>
        <w:rPr>
          <w:rFonts w:ascii="Calibri" w:cs="Calibri" w:eastAsia="Calibri" w:hAnsi="Calibri"/>
          <w:color w:val="555555"/>
          <w:sz w:val="20"/>
          <w:szCs w:val="20"/>
        </w:rPr>
        <w:t xml:space="preserve">  |  Software Developer  |  June 2018 – October 2018  |  Delhi, India</w:t>
      </w:r>
    </w:p>
    <w:p>
      <w:pPr>
        <w:pStyle w:val="ListParagraph"/>
        <w:numPr>
          <w:ilvl w:val="0"/>
          <w:numId w:val="2"/>
        </w:numPr>
        <w:spacing w:after="30"/>
      </w:pPr>
      <w:r>
        <w:rPr>
          <w:rFonts w:ascii="Calibri" w:cs="Calibri" w:eastAsia="Calibri" w:hAnsi="Calibri"/>
          <w:color w:val="444444"/>
          <w:sz w:val="20"/>
          <w:szCs w:val="20"/>
        </w:rPr>
        <w:t xml:space="preserve">Architecture design and feature delivery on a high-traffic education platform; built a 24/7 real-time student chat system.</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Django, jQuery, MySQL, AWS</w:t>
      </w:r>
    </w:p>
    <w:p>
      <w:pPr>
        <w:spacing w:after="8" w:before="180"/>
      </w:pPr>
      <w:r>
        <w:rPr>
          <w:rFonts w:ascii="Calibri" w:cs="Calibri" w:eastAsia="Calibri" w:hAnsi="Calibri"/>
          <w:b/>
          <w:bCs/>
          <w:color w:val="1A1A2E"/>
          <w:sz w:val="22"/>
          <w:szCs w:val="22"/>
        </w:rPr>
        <w:t xml:space="preserve">ConveGenius Group</w:t>
      </w:r>
      <w:r>
        <w:rPr>
          <w:rFonts w:ascii="Calibri" w:cs="Calibri" w:eastAsia="Calibri" w:hAnsi="Calibri"/>
          <w:color w:val="555555"/>
          <w:sz w:val="20"/>
          <w:szCs w:val="20"/>
        </w:rPr>
        <w:t xml:space="preserve">  |  Software Engineer  |  January 2016 – May 2018  |  Noida, India</w:t>
      </w:r>
    </w:p>
    <w:p>
      <w:pPr>
        <w:pStyle w:val="ListParagraph"/>
        <w:numPr>
          <w:ilvl w:val="0"/>
          <w:numId w:val="2"/>
        </w:numPr>
        <w:spacing w:after="30"/>
      </w:pPr>
      <w:r>
        <w:rPr>
          <w:rFonts w:ascii="Calibri" w:cs="Calibri" w:eastAsia="Calibri" w:hAnsi="Calibri"/>
          <w:color w:val="444444"/>
          <w:sz w:val="20"/>
          <w:szCs w:val="20"/>
        </w:rPr>
        <w:t xml:space="preserve">Delivered LMS on-time managing a </w:t>
      </w:r>
      <w:r>
        <w:rPr>
          <w:rFonts w:ascii="Calibri" w:cs="Calibri" w:eastAsia="Calibri" w:hAnsi="Calibri"/>
          <w:b/>
          <w:bCs/>
          <w:color w:val="1A1A2E"/>
          <w:sz w:val="20"/>
          <w:szCs w:val="20"/>
        </w:rPr>
        <w:t xml:space="preserve">team of 3</w:t>
      </w:r>
      <w:r>
        <w:rPr>
          <w:rFonts w:ascii="Calibri" w:cs="Calibri" w:eastAsia="Calibri" w:hAnsi="Calibri"/>
          <w:color w:val="444444"/>
          <w:sz w:val="20"/>
          <w:szCs w:val="20"/>
        </w:rPr>
        <w:t xml:space="preserve"> (Django/Node.js/MySQL/AWS); built secure Node.js REST APIs for CGSlate Android with all business logic server-side.</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Django, Node.js, MySQL, Python, AWS</w:t>
      </w:r>
    </w:p>
    <w:p>
      <w:pPr>
        <w:spacing w:after="60" w:before="260"/>
      </w:pPr>
      <w:r>
        <w:rPr>
          <w:rFonts w:ascii="Calibri" w:cs="Calibri" w:eastAsia="Calibri" w:hAnsi="Calibri"/>
          <w:b/>
          <w:bCs/>
          <w:caps/>
          <w:color w:val="1F5FAD"/>
          <w:sz w:val="26"/>
          <w:szCs w:val="26"/>
        </w:rPr>
        <w:t xml:space="preserve">Personal Projects</w:t>
      </w:r>
    </w:p>
    <w:p>
      <w:pPr>
        <w:spacing w:after="0"/>
      </w:pPr>
    </w:p>
    <w:p>
      <w:pPr>
        <w:spacing w:after="6" w:before="80"/>
      </w:pPr>
      <w:r>
        <w:rPr>
          <w:rFonts w:ascii="Calibri" w:cs="Calibri" w:eastAsia="Calibri" w:hAnsi="Calibri"/>
          <w:b/>
          <w:bCs/>
          <w:color w:val="1F5FAD"/>
          <w:sz w:val="20"/>
          <w:szCs w:val="20"/>
        </w:rPr>
        <w:t xml:space="preserve">MindMorph — Adaptive AI Learning Platform  |  github.com/ATV-TECH-SOLUTIONS/MindMorph_Learning_Platform</w:t>
      </w:r>
    </w:p>
    <w:p>
      <w:pPr>
        <w:pStyle w:val="ListParagraph"/>
        <w:numPr>
          <w:ilvl w:val="0"/>
          <w:numId w:val="2"/>
        </w:numPr>
        <w:spacing w:after="30"/>
      </w:pPr>
      <w:r>
        <w:rPr>
          <w:rFonts w:ascii="Calibri" w:cs="Calibri" w:eastAsia="Calibri" w:hAnsi="Calibri"/>
          <w:color w:val="444444"/>
          <w:sz w:val="20"/>
          <w:szCs w:val="20"/>
        </w:rPr>
        <w:t xml:space="preserve">Orchestrator classifies learner queries → routes to lesson/content/exercise multi-agent pipelines (LangGraph + CrewAI); custom </w:t>
      </w:r>
      <w:r>
        <w:rPr>
          <w:rFonts w:ascii="Calibri" w:cs="Calibri" w:eastAsia="Calibri" w:hAnsi="Calibri"/>
          <w:b/>
          <w:bCs/>
          <w:color w:val="1A1A2E"/>
          <w:sz w:val="20"/>
          <w:szCs w:val="20"/>
        </w:rPr>
        <w:t xml:space="preserve">Model Router</w:t>
      </w:r>
      <w:r>
        <w:rPr>
          <w:rFonts w:ascii="Calibri" w:cs="Calibri" w:eastAsia="Calibri" w:hAnsi="Calibri"/>
          <w:color w:val="444444"/>
          <w:sz w:val="20"/>
          <w:szCs w:val="20"/>
        </w:rPr>
        <w:t xml:space="preserve"> across GPT/Claude/Gemini; RAG (Pinecone), Prompt Registry (DSPy/TruLens), JupyterLite in-browser execution.</w:t>
      </w:r>
    </w:p>
    <w:p>
      <w:pPr>
        <w:pStyle w:val="ListParagraph"/>
        <w:numPr>
          <w:ilvl w:val="0"/>
          <w:numId w:val="2"/>
        </w:numPr>
        <w:spacing w:after="30"/>
      </w:pPr>
      <w:r>
        <w:rPr>
          <w:rFonts w:ascii="Calibri" w:cs="Calibri" w:eastAsia="Calibri" w:hAnsi="Calibri"/>
          <w:color w:val="444444"/>
          <w:sz w:val="20"/>
          <w:szCs w:val="20"/>
        </w:rPr>
        <w:t xml:space="preserve">Deployed on </w:t>
      </w:r>
      <w:r>
        <w:rPr>
          <w:rFonts w:ascii="Calibri" w:cs="Calibri" w:eastAsia="Calibri" w:hAnsi="Calibri"/>
          <w:b/>
          <w:bCs/>
          <w:color w:val="1A1A2E"/>
          <w:sz w:val="20"/>
          <w:szCs w:val="20"/>
        </w:rPr>
        <w:t xml:space="preserve">Kubernetes (EKS)</w:t>
      </w:r>
      <w:r>
        <w:rPr>
          <w:rFonts w:ascii="Calibri" w:cs="Calibri" w:eastAsia="Calibri" w:hAnsi="Calibri"/>
          <w:color w:val="444444"/>
          <w:sz w:val="20"/>
          <w:szCs w:val="20"/>
        </w:rPr>
        <w:t xml:space="preserve"> with Prometheus/Grafana/OpenTelemetry observability; Kafka-driven continuous improvement loop feeding analytics back into personalization.</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Next.js, FastAPI, LangGraph, CrewAI, Pinecone, Kafka, PostgreSQL, Redis, Snowflake, K8s, Terraform</w:t>
      </w:r>
    </w:p>
    <w:p>
      <w:pPr>
        <w:spacing w:after="6" w:before="80"/>
      </w:pPr>
      <w:r>
        <w:rPr>
          <w:rFonts w:ascii="Calibri" w:cs="Calibri" w:eastAsia="Calibri" w:hAnsi="Calibri"/>
          <w:b/>
          <w:bCs/>
          <w:color w:val="1F5FAD"/>
          <w:sz w:val="20"/>
          <w:szCs w:val="20"/>
        </w:rPr>
        <w:t xml:space="preserve">AI Content Machine  |  github.com/tarunlnmiit/ai-content-machine</w:t>
      </w:r>
    </w:p>
    <w:p>
      <w:pPr>
        <w:pStyle w:val="ListParagraph"/>
        <w:numPr>
          <w:ilvl w:val="0"/>
          <w:numId w:val="2"/>
        </w:numPr>
        <w:spacing w:after="30"/>
      </w:pPr>
      <w:r>
        <w:rPr>
          <w:rFonts w:ascii="Calibri" w:cs="Calibri" w:eastAsia="Calibri" w:hAnsi="Calibri"/>
          <w:b/>
          <w:bCs/>
          <w:color w:val="1A1A2E"/>
          <w:sz w:val="20"/>
          <w:szCs w:val="20"/>
        </w:rPr>
        <w:t xml:space="preserve">200+ pieces/month</w:t>
      </w:r>
      <w:r>
        <w:rPr>
          <w:rFonts w:ascii="Calibri" w:cs="Calibri" w:eastAsia="Calibri" w:hAnsi="Calibri"/>
          <w:color w:val="444444"/>
          <w:sz w:val="20"/>
          <w:szCs w:val="20"/>
        </w:rPr>
        <w:t xml:space="preserve"> across 7 platforms from a single brief — 45+ Python scripts, 85% reduction in manual repurposing time, 603-node knowledge graph preventing repeat coverage.</w:t>
      </w:r>
    </w:p>
    <w:p>
      <w:pPr>
        <w:pStyle w:val="ListParagraph"/>
        <w:numPr>
          <w:ilvl w:val="0"/>
          <w:numId w:val="2"/>
        </w:numPr>
        <w:spacing w:after="30"/>
      </w:pPr>
      <w:r>
        <w:rPr>
          <w:rFonts w:ascii="Calibri" w:cs="Calibri" w:eastAsia="Calibri" w:hAnsi="Calibri"/>
          <w:color w:val="444444"/>
          <w:sz w:val="20"/>
          <w:szCs w:val="20"/>
        </w:rPr>
        <w:t xml:space="preserve">Analytics pipeline normalising </w:t>
      </w:r>
      <w:r>
        <w:rPr>
          <w:rFonts w:ascii="Calibri" w:cs="Calibri" w:eastAsia="Calibri" w:hAnsi="Calibri"/>
          <w:b/>
          <w:bCs/>
          <w:color w:val="1A1A2E"/>
          <w:sz w:val="20"/>
          <w:szCs w:val="20"/>
        </w:rPr>
        <w:t xml:space="preserve">14K+ data points</w:t>
      </w:r>
      <w:r>
        <w:rPr>
          <w:rFonts w:ascii="Calibri" w:cs="Calibri" w:eastAsia="Calibri" w:hAnsi="Calibri"/>
          <w:color w:val="444444"/>
          <w:sz w:val="20"/>
          <w:szCs w:val="20"/>
        </w:rPr>
        <w:t xml:space="preserve"> from YouTube/Twitter/Instagram/Medium; FFmpeg video automation with </w:t>
      </w:r>
      <w:r>
        <w:rPr>
          <w:rFonts w:ascii="Calibri" w:cs="Calibri" w:eastAsia="Calibri" w:hAnsi="Calibri"/>
          <w:b/>
          <w:bCs/>
          <w:color w:val="1A1A2E"/>
          <w:sz w:val="20"/>
          <w:szCs w:val="20"/>
        </w:rPr>
        <w:t xml:space="preserve">&lt;5% manual touch</w:t>
      </w:r>
      <w:r>
        <w:rPr>
          <w:rFonts w:ascii="Calibri" w:cs="Calibri" w:eastAsia="Calibri" w:hAnsi="Calibri"/>
          <w:color w:val="444444"/>
          <w:sz w:val="20"/>
          <w:szCs w:val="20"/>
        </w:rPr>
        <w:t xml:space="preserve"> across 100+ videos.</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Claude AI, FFmpeg, Notion API, Google APIs, n8n, Vector DB, ML classification</w:t>
      </w:r>
    </w:p>
    <w:p>
      <w:pPr>
        <w:spacing w:after="6" w:before="80"/>
      </w:pPr>
      <w:r>
        <w:rPr>
          <w:rFonts w:ascii="Calibri" w:cs="Calibri" w:eastAsia="Calibri" w:hAnsi="Calibri"/>
          <w:b/>
          <w:bCs/>
          <w:color w:val="1F5FAD"/>
          <w:sz w:val="20"/>
          <w:szCs w:val="20"/>
        </w:rPr>
        <w:t xml:space="preserve">AI Job Hunt Tool  |  github.com/tarunlnmiit/ai-job-engine</w:t>
      </w:r>
    </w:p>
    <w:p>
      <w:pPr>
        <w:pStyle w:val="ListParagraph"/>
        <w:numPr>
          <w:ilvl w:val="0"/>
          <w:numId w:val="2"/>
        </w:numPr>
        <w:spacing w:after="30"/>
      </w:pPr>
      <w:r>
        <w:rPr>
          <w:rFonts w:ascii="Calibri" w:cs="Calibri" w:eastAsia="Calibri" w:hAnsi="Calibri"/>
          <w:b/>
          <w:bCs/>
          <w:color w:val="1A1A2E"/>
          <w:sz w:val="20"/>
          <w:szCs w:val="20"/>
        </w:rPr>
        <w:t xml:space="preserve">12 portal scrapers</w:t>
      </w:r>
      <w:r>
        <w:rPr>
          <w:rFonts w:ascii="Calibri" w:cs="Calibri" w:eastAsia="Calibri" w:hAnsi="Calibri"/>
          <w:color w:val="444444"/>
          <w:sz w:val="20"/>
          <w:szCs w:val="20"/>
        </w:rPr>
        <w:t xml:space="preserve"> (LinkedIn, Indeed, Naukri, Greenhouse, Lever, +7 more); Gemini Flash AI scoring for real-time fit ranking; automated resume tailoring per job description.</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Gemini Flash, Playwright, BeautifulSoup, Streamlit, FastAPI</w:t>
      </w:r>
    </w:p>
    <w:p>
      <w:pPr>
        <w:spacing w:after="6" w:before="80"/>
      </w:pPr>
      <w:r>
        <w:rPr>
          <w:rFonts w:ascii="Calibri" w:cs="Calibri" w:eastAsia="Calibri" w:hAnsi="Calibri"/>
          <w:b/>
          <w:bCs/>
          <w:color w:val="1F5FAD"/>
          <w:sz w:val="20"/>
          <w:szCs w:val="20"/>
        </w:rPr>
        <w:t xml:space="preserve">TinyFish Job Engine  |  github.com/tarunlnmiit/tinyfish_job_engine</w:t>
      </w:r>
    </w:p>
    <w:p>
      <w:pPr>
        <w:pStyle w:val="ListParagraph"/>
        <w:numPr>
          <w:ilvl w:val="0"/>
          <w:numId w:val="2"/>
        </w:numPr>
        <w:spacing w:after="30"/>
      </w:pPr>
      <w:r>
        <w:rPr>
          <w:rFonts w:ascii="Calibri" w:cs="Calibri" w:eastAsia="Calibri" w:hAnsi="Calibri"/>
          <w:b/>
          <w:bCs/>
          <w:color w:val="1A1A2E"/>
          <w:sz w:val="20"/>
          <w:szCs w:val="20"/>
        </w:rPr>
        <w:t xml:space="preserve">1,000+ job postings scored daily</w:t>
      </w:r>
      <w:r>
        <w:rPr>
          <w:rFonts w:ascii="Calibri" w:cs="Calibri" w:eastAsia="Calibri" w:hAnsi="Calibri"/>
          <w:color w:val="444444"/>
          <w:sz w:val="20"/>
          <w:szCs w:val="20"/>
        </w:rPr>
        <w:t xml:space="preserve"> at </w:t>
      </w:r>
      <w:r>
        <w:rPr>
          <w:rFonts w:ascii="Calibri" w:cs="Calibri" w:eastAsia="Calibri" w:hAnsi="Calibri"/>
          <w:b/>
          <w:bCs/>
          <w:color w:val="1A1A2E"/>
          <w:sz w:val="20"/>
          <w:szCs w:val="20"/>
        </w:rPr>
        <w:t xml:space="preserve">70%+ precision</w:t>
      </w:r>
      <w:r>
        <w:rPr>
          <w:rFonts w:ascii="Calibri" w:cs="Calibri" w:eastAsia="Calibri" w:hAnsi="Calibri"/>
          <w:color w:val="444444"/>
          <w:sz w:val="20"/>
          <w:szCs w:val="20"/>
        </w:rPr>
        <w:t xml:space="preserve"> — zero-shot LLM feature extraction across 90+ ATS sources; </w:t>
      </w:r>
      <w:r>
        <w:rPr>
          <w:rFonts w:ascii="Calibri" w:cs="Calibri" w:eastAsia="Calibri" w:hAnsi="Calibri"/>
          <w:b/>
          <w:bCs/>
          <w:color w:val="1A1A2E"/>
          <w:sz w:val="20"/>
          <w:szCs w:val="20"/>
        </w:rPr>
        <w:t xml:space="preserve">60% API cost reduction</w:t>
      </w:r>
      <w:r>
        <w:rPr>
          <w:rFonts w:ascii="Calibri" w:cs="Calibri" w:eastAsia="Calibri" w:hAnsi="Calibri"/>
          <w:color w:val="444444"/>
          <w:sz w:val="20"/>
          <w:szCs w:val="20"/>
        </w:rPr>
        <w:t xml:space="preserve"> via multi-provider fallback; ~95% uptime.</w:t>
      </w:r>
    </w:p>
    <w:p>
      <w:pPr>
        <w:spacing w:after="50"/>
      </w:pPr>
      <w:r>
        <w:rPr>
          <w:rFonts w:ascii="Calibri" w:cs="Calibri" w:eastAsia="Calibri" w:hAnsi="Calibri"/>
          <w:b/>
          <w:bCs/>
          <w:i/>
          <w:iCs/>
          <w:color w:val="1F5FAD"/>
          <w:sz w:val="20"/>
          <w:szCs w:val="20"/>
        </w:rPr>
        <w:t xml:space="preserve">Stack: </w:t>
      </w:r>
      <w:r>
        <w:rPr>
          <w:rFonts w:ascii="Calibri" w:cs="Calibri" w:eastAsia="Calibri" w:hAnsi="Calibri"/>
          <w:i/>
          <w:iCs/>
          <w:color w:val="555555"/>
          <w:sz w:val="20"/>
          <w:szCs w:val="20"/>
        </w:rPr>
        <w:t xml:space="preserve">Python, OpenRouter, LLM multi-model fallback, TinyFish API, ETL, Incremental state management</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ithub001" Type="http://schemas.openxmlformats.org/officeDocument/2006/relationships/hyperlink" Target="https://github.com/tarunlnmiit" TargetMode="External"/><Relationship Id="rIdfxja2ejmyg4-tmbeshn56" Type="http://schemas.openxmlformats.org/officeDocument/2006/relationships/hyperlink" Target="https://www.linkedin.com/in/tarun-gupta-i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2026-05-05T07:40:19.630Z</dcterms:created>
  <dcterms:modified xsi:type="dcterms:W3CDTF">2026-05-05T07:40:19.630Z</dcterms:modified>
</cp:coreProperties>
</file>

<file path=docProps/custom.xml><?xml version="1.0" encoding="utf-8"?>
<Properties xmlns="http://schemas.openxmlformats.org/officeDocument/2006/custom-properties" xmlns:vt="http://schemas.openxmlformats.org/officeDocument/2006/docPropsVTypes"/>
</file>