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color w:val="365F91"/>
          <w:sz w:val="50"/>
        </w:rPr>
        <w:t>CYBERSECURITY</w:t>
      </w:r>
    </w:p>
    <w:p>
      <w:pPr>
        <w:spacing w:after="360"/>
        <w:jc w:val="center"/>
      </w:pPr>
      <w:r>
        <w:rPr>
          <w:b/>
          <w:i w:val="0"/>
          <w:color w:val="365F91"/>
          <w:sz w:val="50"/>
        </w:rPr>
        <w:t>PRACTICAL REPORT</w:t>
      </w:r>
    </w:p>
    <w:p>
      <w:pPr>
        <w:spacing w:after="360"/>
        <w:jc w:val="center"/>
      </w:pPr>
      <w:r>
        <w:rPr>
          <w:b/>
          <w:i w:val="0"/>
          <w:color w:val="4F81BD"/>
          <w:sz w:val="26"/>
        </w:rPr>
        <w:t>Task 2 — Metasploitable2 Network &amp; Web Security Assessment</w:t>
      </w:r>
    </w:p>
    <w:p>
      <w:pPr>
        <w:spacing w:after="80"/>
        <w:jc w:val="center"/>
      </w:pPr>
      <w:r>
        <w:rPr>
          <w:b w:val="0"/>
          <w:i w:val="0"/>
          <w:sz w:val="22"/>
        </w:rPr>
        <w:t>Student Name: Tarun Lochab</w:t>
      </w:r>
    </w:p>
    <w:p>
      <w:pPr>
        <w:spacing w:after="80"/>
        <w:jc w:val="center"/>
      </w:pPr>
      <w:r>
        <w:rPr>
          <w:b w:val="0"/>
          <w:i w:val="0"/>
          <w:sz w:val="22"/>
        </w:rPr>
        <w:t>Platform: Kali Linux running in UTM</w:t>
      </w:r>
    </w:p>
    <w:p>
      <w:pPr>
        <w:spacing w:after="80"/>
        <w:jc w:val="center"/>
      </w:pPr>
      <w:r>
        <w:rPr>
          <w:b w:val="0"/>
          <w:i w:val="0"/>
          <w:sz w:val="22"/>
        </w:rPr>
        <w:t>Target / Lab Application: Metasploitable2</w:t>
      </w:r>
    </w:p>
    <w:p>
      <w:pPr>
        <w:spacing w:after="80"/>
        <w:jc w:val="center"/>
      </w:pPr>
      <w:r>
        <w:rPr>
          <w:b w:val="0"/>
          <w:i w:val="0"/>
          <w:sz w:val="22"/>
        </w:rPr>
        <w:t>Target IP: 192.168.64.3</w:t>
      </w:r>
    </w:p>
    <w:p>
      <w:pPr>
        <w:spacing w:after="80"/>
        <w:jc w:val="center"/>
      </w:pPr>
      <w:r>
        <w:rPr>
          <w:b w:val="0"/>
          <w:i w:val="0"/>
          <w:sz w:val="22"/>
        </w:rPr>
        <w:t>Task Date: 09 September 2026</w:t>
      </w:r>
    </w:p>
    <w:p>
      <w:pPr>
        <w:spacing w:after="80"/>
        <w:jc w:val="center"/>
      </w:pPr>
      <w:r>
        <w:rPr>
          <w:b w:val="0"/>
          <w:i w:val="0"/>
          <w:sz w:val="22"/>
        </w:rPr>
        <w:t>Report Type: Practical / Internship Task 2</w:t>
      </w:r>
    </w:p>
    <w:p>
      <w:pPr>
        <w:spacing w:after="240"/>
      </w:pPr>
      <w:r>
        <w:rPr>
          <w:b w:val="0"/>
          <w:i w:val="0"/>
        </w:rPr>
      </w:r>
    </w:p>
    <w:p>
      <w:pPr>
        <w:spacing w:after="80"/>
        <w:jc w:val="center"/>
      </w:pPr>
      <w:r>
        <w:rPr>
          <w:b w:val="0"/>
          <w:i w:val="0"/>
          <w:sz w:val="20"/>
        </w:rPr>
        <w:t>All activities documented in this report were performed against the intentionally vulnerable Metasploitable2 virtual machine inside the local cybersecurity lab environment.</w:t>
      </w:r>
    </w:p>
    <w:p>
      <w:r>
        <w:br w:type="page"/>
      </w:r>
    </w:p>
    <w:p>
      <w:pPr>
        <w:pStyle w:val="Heading1"/>
      </w:pPr>
      <w:r>
        <w:t>1. Overview</w:t>
      </w:r>
    </w:p>
    <w:p>
      <w:pPr>
        <w:spacing w:after="80"/>
      </w:pPr>
      <w:r>
        <w:rPr>
          <w:b w:val="0"/>
          <w:i w:val="0"/>
        </w:rPr>
        <w:t>This practical documents the reconnaissance and security assessment of a controlled Metasploitable2 laboratory host. The work covered HTTP response inspection, network/service discovery, FTP enumeration, SMB/NetBIOS enumeration, web-server assessment with Nikto, and packet-level HTTP observation with Wireshark.</w:t>
      </w:r>
    </w:p>
    <w:p>
      <w:pPr>
        <w:pStyle w:val="Heading1"/>
      </w:pPr>
      <w:r>
        <w:t>2. Objectives</w:t>
      </w:r>
    </w:p>
    <w:p>
      <w:pPr>
        <w:pStyle w:val="ListBullet"/>
        <w:spacing w:after="60"/>
      </w:pPr>
      <w:r>
        <w:t>Identify exposed network services and versions on the Metasploitable2 host.</w:t>
      </w:r>
    </w:p>
    <w:p>
      <w:pPr>
        <w:pStyle w:val="ListBullet"/>
        <w:spacing w:after="60"/>
      </w:pPr>
      <w:r>
        <w:t>Verify the HTTP service and inspect HTTP response headers and accessible resources.</w:t>
      </w:r>
    </w:p>
    <w:p>
      <w:pPr>
        <w:pStyle w:val="ListBullet"/>
        <w:spacing w:after="60"/>
      </w:pPr>
      <w:r>
        <w:t>Assess the web service for common configuration and information-disclosure issues.</w:t>
      </w:r>
    </w:p>
    <w:p>
      <w:pPr>
        <w:pStyle w:val="ListBullet"/>
        <w:spacing w:after="60"/>
      </w:pPr>
      <w:r>
        <w:t>Enumerate FTP and verify whether anonymous login is permitted.</w:t>
      </w:r>
    </w:p>
    <w:p>
      <w:pPr>
        <w:pStyle w:val="ListBullet"/>
        <w:spacing w:after="60"/>
      </w:pPr>
      <w:r>
        <w:t>Enumerate SMB shares, protocol support and anonymous-access permissions.</w:t>
      </w:r>
    </w:p>
    <w:p>
      <w:pPr>
        <w:pStyle w:val="ListBullet"/>
        <w:spacing w:after="60"/>
      </w:pPr>
      <w:r>
        <w:t>Capture and inspect HTTP request/response traffic using Wireshark.</w:t>
      </w:r>
    </w:p>
    <w:p>
      <w:pPr>
        <w:pStyle w:val="ListBullet"/>
        <w:spacing w:after="60"/>
      </w:pPr>
      <w:r>
        <w:t>Record evidence and results suitable for an internship task submission.</w:t>
      </w:r>
    </w:p>
    <w:p>
      <w:pPr>
        <w:pStyle w:val="Heading1"/>
      </w:pPr>
      <w:r>
        <w:t>3. Lab Environment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872"/>
            <w:vAlign w:val="top"/>
            <w:shd w:fill="365F91"/>
          </w:tcPr>
          <w:p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2880"/>
            <w:vAlign w:val="top"/>
            <w:shd w:fill="365F91"/>
          </w:tcPr>
          <w:p>
            <w:r>
              <w:rPr>
                <w:b/>
                <w:color w:val="FFFFFF"/>
                <w:sz w:val="17"/>
              </w:rPr>
              <w:t>Observed / Used</w:t>
            </w:r>
          </w:p>
        </w:tc>
        <w:tc>
          <w:tcPr>
            <w:tcW w:type="dxa" w:w="4896"/>
            <w:vAlign w:val="top"/>
            <w:shd w:fill="365F91"/>
          </w:tcPr>
          <w:p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sz w:val="17"/>
              </w:rPr>
              <w:t>Attacker / Analyst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7"/>
              </w:rPr>
              <w:t>Kali Linux in UTM</w:t>
            </w:r>
          </w:p>
        </w:tc>
        <w:tc>
          <w:tcPr>
            <w:tcW w:type="dxa" w:w="4896"/>
            <w:vAlign w:val="top"/>
          </w:tcPr>
          <w:p>
            <w:r>
              <w:rPr>
                <w:sz w:val="17"/>
              </w:rPr>
              <w:t>Security testing and enumeration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sz w:val="17"/>
              </w:rPr>
              <w:t>Target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7"/>
              </w:rPr>
              <w:t>Metasploitable2</w:t>
            </w:r>
          </w:p>
        </w:tc>
        <w:tc>
          <w:tcPr>
            <w:tcW w:type="dxa" w:w="4896"/>
            <w:vAlign w:val="top"/>
          </w:tcPr>
          <w:p>
            <w:r>
              <w:rPr>
                <w:sz w:val="17"/>
              </w:rPr>
              <w:t>Intentionally vulnerable lab VM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sz w:val="17"/>
              </w:rPr>
              <w:t>Target IP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7"/>
              </w:rPr>
              <w:t>192.168.64.3</w:t>
            </w:r>
          </w:p>
        </w:tc>
        <w:tc>
          <w:tcPr>
            <w:tcW w:type="dxa" w:w="4896"/>
            <w:vAlign w:val="top"/>
          </w:tcPr>
          <w:p>
            <w:r>
              <w:rPr>
                <w:sz w:val="17"/>
              </w:rPr>
              <w:t>Lab target address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sz w:val="17"/>
              </w:rPr>
              <w:t>Web service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7"/>
              </w:rPr>
              <w:t>Apache 2.2.8 / DAV/2</w:t>
            </w:r>
          </w:p>
        </w:tc>
        <w:tc>
          <w:tcPr>
            <w:tcW w:type="dxa" w:w="4896"/>
            <w:vAlign w:val="top"/>
          </w:tcPr>
          <w:p>
            <w:r>
              <w:rPr>
                <w:sz w:val="17"/>
              </w:rPr>
              <w:t>HTTP assessment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sz w:val="17"/>
              </w:rPr>
              <w:t>FTP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7"/>
              </w:rPr>
              <w:t>vsftpd 2.3.4</w:t>
            </w:r>
          </w:p>
        </w:tc>
        <w:tc>
          <w:tcPr>
            <w:tcW w:type="dxa" w:w="4896"/>
            <w:vAlign w:val="top"/>
          </w:tcPr>
          <w:p>
            <w:r>
              <w:rPr>
                <w:sz w:val="17"/>
              </w:rPr>
              <w:t>FTP enumeration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sz w:val="17"/>
              </w:rPr>
              <w:t>SMB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7"/>
              </w:rPr>
              <w:t>Samba 3.0.20-Debian</w:t>
            </w:r>
          </w:p>
        </w:tc>
        <w:tc>
          <w:tcPr>
            <w:tcW w:type="dxa" w:w="4896"/>
            <w:vAlign w:val="top"/>
          </w:tcPr>
          <w:p>
            <w:r>
              <w:rPr>
                <w:sz w:val="17"/>
              </w:rPr>
              <w:t>SMB enumeration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sz w:val="17"/>
              </w:rPr>
              <w:t>Tools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7"/>
              </w:rPr>
              <w:t>Nmap, curl, Nikto, FTP, smbclient, Wireshark</w:t>
            </w:r>
          </w:p>
        </w:tc>
        <w:tc>
          <w:tcPr>
            <w:tcW w:type="dxa" w:w="4896"/>
            <w:vAlign w:val="top"/>
          </w:tcPr>
          <w:p>
            <w:r>
              <w:rPr>
                <w:sz w:val="17"/>
              </w:rPr>
              <w:t>Assessment and evidence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4. Procedure and Evidence</w:t>
      </w:r>
    </w:p>
    <w:p>
      <w:pPr>
        <w:pStyle w:val="Heading2"/>
      </w:pPr>
      <w:r>
        <w:t>4.1 Verify the Metasploitable2 Web Service</w:t>
      </w:r>
    </w:p>
    <w:p>
      <w:pPr>
        <w:spacing w:after="80"/>
      </w:pPr>
      <w:r>
        <w:rPr>
          <w:b w:val="0"/>
          <w:i w:val="0"/>
        </w:rPr>
        <w:t>The target HTTP service was checked using curl. The response identified Apache/2.2.8 (Ubuntu) with DAV/2 and PHP/5.2.4-2ubuntu5.10. The root response also displayed the Metasploitable2 landing page and links to training applications.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646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09 at 2.53.44 P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4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sz w:val="18"/>
        </w:rPr>
        <w:t>Figure 1. HTTP response from 192.168.64.3 showing Metasploitable2 and server/runtime information.</w:t>
      </w:r>
    </w:p>
    <w:p>
      <w:pPr>
        <w:pStyle w:val="Heading2"/>
      </w:pPr>
      <w:r>
        <w:t>4.2 Check WebDAV OPTIONS</w:t>
      </w:r>
    </w:p>
    <w:p>
      <w:pPr>
        <w:spacing w:after="80"/>
      </w:pPr>
      <w:r>
        <w:rPr>
          <w:b w:val="0"/>
          <w:i w:val="0"/>
        </w:rPr>
        <w:t>An HTTP OPTIONS request to /dav/ returned HTTP/1.1 200 OK. The Allow header listed methods including OPTIONS, GET, HEAD, POST, DELETE, TRACE, PROPFIND, PROPPATCH, COPY, MOVE, LOCK and UNLOCK. This confirms a broad WebDAV method surface on the lab endpoint.</w:t>
      </w:r>
    </w:p>
    <w:p>
      <w:r>
        <w:br w:type="page"/>
      </w:r>
    </w:p>
    <w:p>
      <w:pPr>
        <w:pStyle w:val="Heading2"/>
      </w:pPr>
      <w:r>
        <w:t>4.3 Perform Nmap Service Discovery</w:t>
      </w:r>
    </w:p>
    <w:p>
      <w:pPr>
        <w:spacing w:after="80"/>
      </w:pPr>
      <w:r>
        <w:rPr>
          <w:b w:val="0"/>
          <w:i w:val="0"/>
        </w:rPr>
        <w:t>Nmap service/version discovery identified TCP services on ports 21, 22, 80, 139 and 445. The scan identified vsftpd 2.3.4, OpenSSH 4.7p1, Apache httpd 2.2.8 (Ubuntu) with DAV/2, and Samba services.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8943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09 at 3.05.15 P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89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sz w:val="18"/>
        </w:rPr>
        <w:t>Figure 2. Nmap service/version discovery against 192.168.64.3.</w:t>
      </w:r>
    </w:p>
    <w:p>
      <w:pPr>
        <w:pStyle w:val="Heading2"/>
      </w:pPr>
      <w:r>
        <w:t>4.4 Service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152"/>
            <w:vAlign w:val="top"/>
            <w:shd w:fill="365F91"/>
          </w:tcPr>
          <w:p>
            <w:r>
              <w:rPr>
                <w:b/>
                <w:color w:val="FFFFFF"/>
                <w:sz w:val="17"/>
              </w:rPr>
              <w:t>Port</w:t>
            </w:r>
          </w:p>
        </w:tc>
        <w:tc>
          <w:tcPr>
            <w:tcW w:type="dxa" w:w="1152"/>
            <w:vAlign w:val="top"/>
            <w:shd w:fill="365F91"/>
          </w:tcPr>
          <w:p>
            <w:r>
              <w:rPr>
                <w:b/>
                <w:color w:val="FFFFFF"/>
                <w:sz w:val="17"/>
              </w:rPr>
              <w:t>State</w:t>
            </w:r>
          </w:p>
        </w:tc>
        <w:tc>
          <w:tcPr>
            <w:tcW w:type="dxa" w:w="1872"/>
            <w:vAlign w:val="top"/>
            <w:shd w:fill="365F91"/>
          </w:tcPr>
          <w:p>
            <w:r>
              <w:rPr>
                <w:b/>
                <w:color w:val="FFFFFF"/>
                <w:sz w:val="17"/>
              </w:rPr>
              <w:t>Service</w:t>
            </w:r>
          </w:p>
        </w:tc>
        <w:tc>
          <w:tcPr>
            <w:tcW w:type="dxa" w:w="5472"/>
            <w:vAlign w:val="top"/>
            <w:shd w:fill="365F91"/>
          </w:tcPr>
          <w:p>
            <w:r>
              <w:rPr>
                <w:b/>
                <w:color w:val="FFFFFF"/>
                <w:sz w:val="17"/>
              </w:rPr>
              <w:t>Version / Observation</w:t>
            </w:r>
          </w:p>
        </w:tc>
      </w:tr>
      <w:tr>
        <w:tc>
          <w:tcPr>
            <w:tcW w:type="dxa" w:w="1152"/>
            <w:vAlign w:val="top"/>
          </w:tcPr>
          <w:p>
            <w:r>
              <w:rPr>
                <w:sz w:val="17"/>
              </w:rPr>
              <w:t>21/tcp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7"/>
              </w:rPr>
              <w:t>open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7"/>
              </w:rPr>
              <w:t>ftp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7"/>
              </w:rPr>
              <w:t>vsftpd 2.3.4; anonymous FTP allowed</w:t>
            </w:r>
          </w:p>
        </w:tc>
      </w:tr>
      <w:tr>
        <w:tc>
          <w:tcPr>
            <w:tcW w:type="dxa" w:w="1152"/>
            <w:vAlign w:val="top"/>
          </w:tcPr>
          <w:p>
            <w:r>
              <w:rPr>
                <w:sz w:val="17"/>
              </w:rPr>
              <w:t>22/tcp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7"/>
              </w:rPr>
              <w:t>open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7"/>
              </w:rPr>
              <w:t>ssh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7"/>
              </w:rPr>
              <w:t>OpenSSH 4.7p1 Debian 8ubuntu1</w:t>
            </w:r>
          </w:p>
        </w:tc>
      </w:tr>
      <w:tr>
        <w:tc>
          <w:tcPr>
            <w:tcW w:type="dxa" w:w="1152"/>
            <w:vAlign w:val="top"/>
          </w:tcPr>
          <w:p>
            <w:r>
              <w:rPr>
                <w:sz w:val="17"/>
              </w:rPr>
              <w:t>80/tcp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7"/>
              </w:rPr>
              <w:t>open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7"/>
              </w:rPr>
              <w:t>http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7"/>
              </w:rPr>
              <w:t>Apache 2.2.8 (Ubuntu) / DAV/2</w:t>
            </w:r>
          </w:p>
        </w:tc>
      </w:tr>
      <w:tr>
        <w:tc>
          <w:tcPr>
            <w:tcW w:type="dxa" w:w="1152"/>
            <w:vAlign w:val="top"/>
          </w:tcPr>
          <w:p>
            <w:r>
              <w:rPr>
                <w:sz w:val="17"/>
              </w:rPr>
              <w:t>139/tcp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7"/>
              </w:rPr>
              <w:t>open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7"/>
              </w:rPr>
              <w:t>netbios-ssn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7"/>
              </w:rPr>
              <w:t>Samba/NetBIOS</w:t>
            </w:r>
          </w:p>
        </w:tc>
      </w:tr>
      <w:tr>
        <w:tc>
          <w:tcPr>
            <w:tcW w:type="dxa" w:w="1152"/>
            <w:vAlign w:val="top"/>
          </w:tcPr>
          <w:p>
            <w:r>
              <w:rPr>
                <w:sz w:val="17"/>
              </w:rPr>
              <w:t>445/tcp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7"/>
              </w:rPr>
              <w:t>open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7"/>
              </w:rPr>
              <w:t>microsoft-ds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7"/>
              </w:rPr>
              <w:t>Samba 3.0.20-Debian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4.5 Assess the Web Service with Nikto</w:t>
      </w:r>
    </w:p>
    <w:p>
      <w:pPr>
        <w:spacing w:after="80"/>
      </w:pPr>
      <w:r>
        <w:rPr>
          <w:b w:val="0"/>
          <w:i w:val="0"/>
        </w:rPr>
        <w:t>Nikto reported multiple web-server and application findings. The scan identified outdated PHP and Apache versions, directory indexing, exposed directories/resources, missing recommended security headers, an active HTTP TRACE method, and phpMyAdmin-related information.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8943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09 at 3.15.28 P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89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sz w:val="18"/>
        </w:rPr>
        <w:t>Figure 3. Nikto web assessment results for 192.168.64.3.</w:t>
      </w:r>
    </w:p>
    <w:p>
      <w:pPr>
        <w:pStyle w:val="Heading2"/>
      </w:pPr>
      <w:r>
        <w:t>4.6 Web Findings Recorded</w:t>
      </w:r>
    </w:p>
    <w:p>
      <w:pPr>
        <w:pStyle w:val="ListBullet"/>
        <w:spacing w:after="60"/>
      </w:pPr>
      <w:r>
        <w:t>PHP/5.2.4-2ubuntu5.10 reported as outdated.</w:t>
      </w:r>
    </w:p>
    <w:p>
      <w:pPr>
        <w:pStyle w:val="ListBullet"/>
        <w:spacing w:after="60"/>
      </w:pPr>
      <w:r>
        <w:t>Apache/2.2.8 reported as outdated.</w:t>
      </w:r>
    </w:p>
    <w:p>
      <w:pPr>
        <w:pStyle w:val="ListBullet"/>
        <w:spacing w:after="60"/>
      </w:pPr>
      <w:r>
        <w:t>Directory indexing found for locations including /icons/, /doc/ and /test/.</w:t>
      </w:r>
    </w:p>
    <w:p>
      <w:pPr>
        <w:pStyle w:val="ListBullet"/>
        <w:spacing w:after="60"/>
      </w:pPr>
      <w:r>
        <w:t>phpMyAdmin and other application resources were identified.</w:t>
      </w:r>
    </w:p>
    <w:p>
      <w:pPr>
        <w:pStyle w:val="ListBullet"/>
        <w:spacing w:after="60"/>
      </w:pPr>
      <w:r>
        <w:t>HTTP TRACE was active and the scanner associated the configuration with XST risk.</w:t>
      </w:r>
    </w:p>
    <w:p>
      <w:pPr>
        <w:pStyle w:val="ListBullet"/>
        <w:spacing w:after="60"/>
      </w:pPr>
      <w:r>
        <w:t>Recommended headers including Content-Security-Policy, Strict-Transport-Security, X-Content-Type-Options, Permissions-Policy and Referrer-Policy were reported missing.</w:t>
      </w:r>
    </w:p>
    <w:p>
      <w:pPr>
        <w:pStyle w:val="ListBullet"/>
        <w:spacing w:after="60"/>
      </w:pPr>
      <w:r>
        <w:t>The scan also reported PHP information-disclosure related findings.</w:t>
      </w:r>
    </w:p>
    <w:p>
      <w:r>
        <w:br w:type="page"/>
      </w:r>
    </w:p>
    <w:p>
      <w:pPr>
        <w:pStyle w:val="Heading2"/>
      </w:pPr>
      <w:r>
        <w:t>4.7 Capture HTTP Traffic with Wireshark</w:t>
      </w:r>
    </w:p>
    <w:p>
      <w:pPr>
        <w:spacing w:after="80"/>
      </w:pPr>
      <w:r>
        <w:rPr>
          <w:b w:val="0"/>
          <w:i w:val="0"/>
        </w:rPr>
        <w:t>Wireshark was used to capture HTTP traffic between the Kali system and 192.168.64.3. The capture shows a GET request from 192.168.64.2 to the target followed by an HTTP/1.1 200 OK response.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8943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09 at 3.33.37 P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89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sz w:val="18"/>
        </w:rPr>
        <w:t>Figure 4. Wireshark HTTP GET request from 192.168.64.2 to 192.168.64.3.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8943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09 at 3.36.12 P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89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sz w:val="18"/>
        </w:rPr>
        <w:t>Figure 5. Wireshark HTTP/1.1 200 OK response and visible server/runtime headers.</w:t>
      </w:r>
    </w:p>
    <w:p>
      <w:r>
        <w:br w:type="page"/>
      </w:r>
    </w:p>
    <w:p>
      <w:pPr>
        <w:pStyle w:val="Heading2"/>
      </w:pPr>
      <w:r>
        <w:t>4.8 Enumerate FTP</w:t>
      </w:r>
    </w:p>
    <w:p>
      <w:pPr>
        <w:spacing w:after="80"/>
      </w:pPr>
      <w:r>
        <w:rPr>
          <w:b w:val="0"/>
          <w:i w:val="0"/>
        </w:rPr>
        <w:t>Nmap FTP scripts confirmed that the FTP service is vsftpd 2.3.4 and that anonymous FTP login is allowed. A manual FTP connection also returned a successful 230 Login successful response for the anonymous account.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8943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09 at 3.41.29 P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89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sz w:val="18"/>
        </w:rPr>
        <w:t>Figure 6. FTP connection showing successful anonymous login and directory listing.</w:t>
      </w:r>
    </w:p>
    <w:p>
      <w:pPr>
        <w:pStyle w:val="Heading2"/>
      </w:pPr>
      <w:r>
        <w:t>4.9 FTP Security Observation</w:t>
      </w:r>
    </w:p>
    <w:p>
      <w:pPr>
        <w:spacing w:after="80"/>
      </w:pPr>
      <w:r>
        <w:rPr>
          <w:b w:val="0"/>
          <w:i w:val="0"/>
        </w:rPr>
        <w:t>The scan also recorded that the FTP control and data connections are transmitted in plaintext. Anonymous access and plaintext FTP increase the possibility of unauthorized data exposure in a non-isolated environment.</w:t>
      </w:r>
    </w:p>
    <w:p>
      <w:r>
        <w:br w:type="page"/>
      </w:r>
    </w:p>
    <w:p>
      <w:pPr>
        <w:pStyle w:val="Heading2"/>
      </w:pPr>
      <w:r>
        <w:t>4.10 Enumerate SMB Shares</w:t>
      </w:r>
    </w:p>
    <w:p>
      <w:pPr>
        <w:spacing w:after="80"/>
      </w:pPr>
      <w:r>
        <w:rPr>
          <w:b w:val="0"/>
          <w:i w:val="0"/>
        </w:rPr>
        <w:t>SMB enumeration identified the WORKGROUP workgroup and the Metasploitable server. The available shares included print$, tmp, opt, IPC$ and ADMIN$. Anonymous login was successful during share enumeration.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7978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09 at 3.37.41 P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97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sz w:val="18"/>
        </w:rPr>
        <w:t>Figure 7. SMB/NetBIOS enumeration showing shares and successful anonymous login.</w:t>
      </w:r>
    </w:p>
    <w:p>
      <w:pPr>
        <w:pStyle w:val="Heading2"/>
      </w:pPr>
      <w:r>
        <w:t>4.11 SMB Protocol Observation</w:t>
      </w:r>
    </w:p>
    <w:p>
      <w:pPr>
        <w:spacing w:after="80"/>
      </w:pPr>
      <w:r>
        <w:rPr>
          <w:b w:val="0"/>
          <w:i w:val="0"/>
        </w:rPr>
        <w:t>Nmap SMB protocol enumeration reported NT LM 0.12 (SMBv1) as supported and explicitly described SMBv1 as dangerous/legacy.</w:t>
      </w:r>
    </w:p>
    <w:p>
      <w:r>
        <w:br w:type="page"/>
      </w:r>
    </w:p>
    <w:p>
      <w:pPr>
        <w:pStyle w:val="Heading2"/>
      </w:pPr>
      <w:r>
        <w:t>4.12 Verify SMB Share Access</w:t>
      </w:r>
    </w:p>
    <w:p>
      <w:pPr>
        <w:spacing w:after="80"/>
      </w:pPr>
      <w:r>
        <w:rPr>
          <w:b w:val="0"/>
          <w:i w:val="0"/>
        </w:rPr>
        <w:t>The smbclient session against the tmp share showed successful anonymous login and a directory listing. The listing contained entries such as .ICE-unix, X11-unix and X0-lock.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89437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09 at 3.39.06 P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89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sz w:val="18"/>
        </w:rPr>
        <w:t>Figure 8. Anonymous smbclient access to the tmp share and directory listing.</w:t>
      </w:r>
    </w:p>
    <w:p>
      <w:pPr>
        <w:pStyle w:val="Heading2"/>
      </w:pPr>
      <w:r>
        <w:t>4.13 Share Permissions Identified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728"/>
            <w:vAlign w:val="top"/>
            <w:shd w:fill="365F91"/>
          </w:tcPr>
          <w:p>
            <w:r>
              <w:rPr>
                <w:b/>
                <w:color w:val="FFFFFF"/>
                <w:sz w:val="17"/>
              </w:rPr>
              <w:t>Share</w:t>
            </w:r>
          </w:p>
        </w:tc>
        <w:tc>
          <w:tcPr>
            <w:tcW w:type="dxa" w:w="2880"/>
            <w:vAlign w:val="top"/>
            <w:shd w:fill="365F91"/>
          </w:tcPr>
          <w:p>
            <w:r>
              <w:rPr>
                <w:b/>
                <w:color w:val="FFFFFF"/>
                <w:sz w:val="17"/>
              </w:rPr>
              <w:t>Anonymous access observed</w:t>
            </w:r>
          </w:p>
        </w:tc>
        <w:tc>
          <w:tcPr>
            <w:tcW w:type="dxa" w:w="5184"/>
            <w:vAlign w:val="top"/>
            <w:shd w:fill="365F91"/>
          </w:tcPr>
          <w:p>
            <w:r>
              <w:rPr>
                <w:b/>
                <w:color w:val="FFFFFF"/>
                <w:sz w:val="17"/>
              </w:rPr>
              <w:t>Assessment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7"/>
              </w:rPr>
              <w:t>ADMIN$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7"/>
              </w:rPr>
              <w:t>None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Restricted in captured enumeration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7"/>
              </w:rPr>
              <w:t>IPC$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7"/>
              </w:rPr>
              <w:t>READ/WRITE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High-risk anonymous access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7"/>
              </w:rPr>
              <w:t>opt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7"/>
              </w:rPr>
              <w:t>None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Restricted in captured enumeration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7"/>
              </w:rPr>
              <w:t>print$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7"/>
              </w:rPr>
              <w:t>None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Restricted in captured enumeration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7"/>
              </w:rPr>
              <w:t>tmp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7"/>
              </w:rPr>
              <w:t>READ/WRITE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High-risk anonymous access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5. Findings and Risk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648"/>
            <w:vAlign w:val="top"/>
            <w:shd w:fill="365F91"/>
          </w:tcPr>
          <w:p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2376"/>
            <w:vAlign w:val="top"/>
            <w:shd w:fill="365F91"/>
          </w:tcPr>
          <w:p>
            <w:r>
              <w:rPr>
                <w:b/>
                <w:color w:val="FFFFFF"/>
                <w:sz w:val="17"/>
              </w:rPr>
              <w:t>Finding</w:t>
            </w:r>
          </w:p>
        </w:tc>
        <w:tc>
          <w:tcPr>
            <w:tcW w:type="dxa" w:w="1296"/>
            <w:vAlign w:val="top"/>
            <w:shd w:fill="365F91"/>
          </w:tcPr>
          <w:p>
            <w:r>
              <w:rPr>
                <w:b/>
                <w:color w:val="FFFFFF"/>
                <w:sz w:val="17"/>
              </w:rPr>
              <w:t>Severity</w:t>
            </w:r>
          </w:p>
        </w:tc>
        <w:tc>
          <w:tcPr>
            <w:tcW w:type="dxa" w:w="5472"/>
            <w:vAlign w:val="top"/>
            <w:shd w:fill="365F91"/>
          </w:tcPr>
          <w:p>
            <w:r>
              <w:rPr>
                <w:b/>
                <w:color w:val="FFFFFF"/>
                <w:sz w:val="17"/>
              </w:rPr>
              <w:t>Evidence / Impact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7"/>
              </w:rPr>
              <w:t>F-01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7"/>
              </w:rPr>
              <w:t>Anonymous FTP login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7"/>
              </w:rPr>
              <w:t>Anonymous account accepted; potential data exposure.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7"/>
              </w:rPr>
              <w:t>F-02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7"/>
              </w:rPr>
              <w:t>SMBv1 supported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7"/>
              </w:rPr>
              <w:t>Legacy SMB dialect exposed on 139/445.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7"/>
              </w:rPr>
              <w:t>F-03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7"/>
              </w:rPr>
              <w:t>Anonymous SMB READ/WRITE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7"/>
              </w:rPr>
              <w:t>IPC$ and tmp reported READ/WRITE access.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7"/>
              </w:rPr>
              <w:t>F-04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7"/>
              </w:rPr>
              <w:t>Outdated Apache/PHP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7"/>
              </w:rPr>
              <w:t>Apache 2.2.8 and PHP 5.2.4 identified as outdated.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7"/>
              </w:rPr>
              <w:t>F-05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7"/>
              </w:rPr>
              <w:t>Directory indexing/exposed resources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7"/>
              </w:rPr>
              <w:t>Directory listings and multiple application paths discovered.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7"/>
              </w:rPr>
              <w:t>F-06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7"/>
              </w:rPr>
              <w:t>TRACE + missing security headers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7"/>
              </w:rPr>
              <w:t>Web hardening weaknesses reported by Nikto.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7"/>
              </w:rPr>
              <w:t>F-07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7"/>
              </w:rPr>
              <w:t>Version/information disclosure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7"/>
              </w:rPr>
              <w:t>Low–Medium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7"/>
              </w:rPr>
              <w:t>Server/runtime details visible in HTTP responses.</w:t>
            </w:r>
          </w:p>
        </w:tc>
      </w:tr>
    </w:tbl>
    <w:p>
      <w:pPr>
        <w:spacing w:after="40"/>
      </w:pPr>
    </w:p>
    <w:p>
      <w:pPr>
        <w:pStyle w:val="Heading1"/>
      </w:pPr>
      <w:r>
        <w:t>6. Recommendations</w:t>
      </w:r>
    </w:p>
    <w:p>
      <w:pPr>
        <w:pStyle w:val="ListBullet"/>
        <w:spacing w:after="60"/>
      </w:pPr>
      <w:r>
        <w:t>Disable anonymous FTP unless there is a documented requirement; prefer secure file-transfer mechanisms.</w:t>
      </w:r>
    </w:p>
    <w:p>
      <w:pPr>
        <w:pStyle w:val="ListBullet"/>
        <w:spacing w:after="60"/>
      </w:pPr>
      <w:r>
        <w:t>Disable SMBv1 and require modern SMB protocols.</w:t>
      </w:r>
    </w:p>
    <w:p>
      <w:pPr>
        <w:pStyle w:val="ListBullet"/>
        <w:spacing w:after="60"/>
      </w:pPr>
      <w:r>
        <w:t>Remove anonymous READ/WRITE permissions from SMB shares and enforce least privilege.</w:t>
      </w:r>
    </w:p>
    <w:p>
      <w:pPr>
        <w:pStyle w:val="ListBullet"/>
        <w:spacing w:after="60"/>
      </w:pPr>
      <w:r>
        <w:t>Replace unsupported Apache/PHP versions with supported releases and maintain regular patching.</w:t>
      </w:r>
    </w:p>
    <w:p>
      <w:pPr>
        <w:pStyle w:val="ListBullet"/>
        <w:spacing w:after="60"/>
      </w:pPr>
      <w:r>
        <w:t>Disable directory indexing where it is not required and remove unnecessary test/administrative applications.</w:t>
      </w:r>
    </w:p>
    <w:p>
      <w:pPr>
        <w:pStyle w:val="ListBullet"/>
        <w:spacing w:after="60"/>
      </w:pPr>
      <w:r>
        <w:t>Disable HTTP TRACE where it is not needed and configure appropriate security headers.</w:t>
      </w:r>
    </w:p>
    <w:p>
      <w:pPr>
        <w:pStyle w:val="ListBullet"/>
        <w:spacing w:after="60"/>
      </w:pPr>
      <w:r>
        <w:t>Minimize server/version disclosure and protect diagnostic and administrative interfaces.</w:t>
      </w:r>
    </w:p>
    <w:p>
      <w:r>
        <w:br w:type="page"/>
      </w:r>
    </w:p>
    <w:p>
      <w:pPr>
        <w:pStyle w:val="Heading1"/>
      </w:pPr>
      <w:r>
        <w:t>7. Commands and Key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728"/>
            <w:vAlign w:val="top"/>
            <w:shd w:fill="365F91"/>
          </w:tcPr>
          <w:p>
            <w:r>
              <w:rPr>
                <w:b/>
                <w:color w:val="FFFFFF"/>
                <w:sz w:val="17"/>
              </w:rPr>
              <w:t>Activity</w:t>
            </w:r>
          </w:p>
        </w:tc>
        <w:tc>
          <w:tcPr>
            <w:tcW w:type="dxa" w:w="3744"/>
            <w:vAlign w:val="top"/>
            <w:shd w:fill="365F91"/>
          </w:tcPr>
          <w:p>
            <w:r>
              <w:rPr>
                <w:b/>
                <w:color w:val="FFFFFF"/>
                <w:sz w:val="17"/>
              </w:rPr>
              <w:t>Command / Tool</w:t>
            </w:r>
          </w:p>
        </w:tc>
        <w:tc>
          <w:tcPr>
            <w:tcW w:type="dxa" w:w="4320"/>
            <w:vAlign w:val="top"/>
            <w:shd w:fill="365F91"/>
          </w:tcPr>
          <w:p>
            <w:r>
              <w:rPr>
                <w:b/>
                <w:color w:val="FFFFFF"/>
                <w:sz w:val="17"/>
              </w:rPr>
              <w:t>Observed Result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7"/>
              </w:rPr>
              <w:t>HTTP header check</w:t>
            </w:r>
          </w:p>
        </w:tc>
        <w:tc>
          <w:tcPr>
            <w:tcW w:type="dxa" w:w="3744"/>
            <w:vAlign w:val="top"/>
          </w:tcPr>
          <w:p>
            <w:r>
              <w:rPr>
                <w:sz w:val="17"/>
              </w:rPr>
              <w:t>curl -i -X OPTIONS http://192.168.64.3/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7"/>
              </w:rPr>
              <w:t>HTTP 200; Apache/DAV and PHP information observed.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7"/>
              </w:rPr>
              <w:t>WebDAV check</w:t>
            </w:r>
          </w:p>
        </w:tc>
        <w:tc>
          <w:tcPr>
            <w:tcW w:type="dxa" w:w="3744"/>
            <w:vAlign w:val="top"/>
          </w:tcPr>
          <w:p>
            <w:r>
              <w:rPr>
                <w:sz w:val="17"/>
              </w:rPr>
              <w:t>curl -i -X OPTIONS http://192.168.64.3/dav/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7"/>
              </w:rPr>
              <w:t>HTTP 200; WebDAV methods exposed.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7"/>
              </w:rPr>
              <w:t>Service discovery</w:t>
            </w:r>
          </w:p>
        </w:tc>
        <w:tc>
          <w:tcPr>
            <w:tcW w:type="dxa" w:w="3744"/>
            <w:vAlign w:val="top"/>
          </w:tcPr>
          <w:p>
            <w:r>
              <w:rPr>
                <w:sz w:val="17"/>
              </w:rPr>
              <w:t>nmap -sV -p 21,22,80,139,445 192.168.64.3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7"/>
              </w:rPr>
              <w:t>FTP, SSH, HTTP and SMB services identified.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7"/>
              </w:rPr>
              <w:t>FTP enumeration</w:t>
            </w:r>
          </w:p>
        </w:tc>
        <w:tc>
          <w:tcPr>
            <w:tcW w:type="dxa" w:w="3744"/>
            <w:vAlign w:val="top"/>
          </w:tcPr>
          <w:p>
            <w:r>
              <w:rPr>
                <w:sz w:val="17"/>
              </w:rPr>
              <w:t>nmap -p 21 --script ftp-anon,ftp-syst 192.168.64.3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7"/>
              </w:rPr>
              <w:t>vsftpd 2.3.4; anonymous FTP allowed.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7"/>
              </w:rPr>
              <w:t>FTP verification</w:t>
            </w:r>
          </w:p>
        </w:tc>
        <w:tc>
          <w:tcPr>
            <w:tcW w:type="dxa" w:w="3744"/>
            <w:vAlign w:val="top"/>
          </w:tcPr>
          <w:p>
            <w:r>
              <w:rPr>
                <w:sz w:val="17"/>
              </w:rPr>
              <w:t>ftp 192.168.64.3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7"/>
              </w:rPr>
              <w:t>Anonymous login successful.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7"/>
              </w:rPr>
              <w:t>SMB share enumeration</w:t>
            </w:r>
          </w:p>
        </w:tc>
        <w:tc>
          <w:tcPr>
            <w:tcW w:type="dxa" w:w="3744"/>
            <w:vAlign w:val="top"/>
          </w:tcPr>
          <w:p>
            <w:r>
              <w:rPr>
                <w:sz w:val="17"/>
              </w:rPr>
              <w:t>smbclient -L //192.168.64.3 -N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7"/>
              </w:rPr>
              <w:t>Anonymous login; shares enumerated.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7"/>
              </w:rPr>
              <w:t>SMB access check</w:t>
            </w:r>
          </w:p>
        </w:tc>
        <w:tc>
          <w:tcPr>
            <w:tcW w:type="dxa" w:w="3744"/>
            <w:vAlign w:val="top"/>
          </w:tcPr>
          <w:p>
            <w:r>
              <w:rPr>
                <w:sz w:val="17"/>
              </w:rPr>
              <w:t>smbclient //192.168.64.3/tmp -N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7"/>
              </w:rPr>
              <w:t>Anonymous login; directory listing accessible.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7"/>
              </w:rPr>
              <w:t>SMB protocol/share scan</w:t>
            </w:r>
          </w:p>
        </w:tc>
        <w:tc>
          <w:tcPr>
            <w:tcW w:type="dxa" w:w="3744"/>
            <w:vAlign w:val="top"/>
          </w:tcPr>
          <w:p>
            <w:r>
              <w:rPr>
                <w:sz w:val="17"/>
              </w:rPr>
              <w:t>nmap -p 139,445 --script smb-enum-shares,smb-protocols 192.168.64.3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7"/>
              </w:rPr>
              <w:t>SMBv1 and share permissions reported.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7"/>
              </w:rPr>
              <w:t>Web assessment</w:t>
            </w:r>
          </w:p>
        </w:tc>
        <w:tc>
          <w:tcPr>
            <w:tcW w:type="dxa" w:w="3744"/>
            <w:vAlign w:val="top"/>
          </w:tcPr>
          <w:p>
            <w:r>
              <w:rPr>
                <w:sz w:val="17"/>
              </w:rPr>
              <w:t>nikto -h http://192.168.64.3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7"/>
              </w:rPr>
              <w:t>Outdated components, indexing, headers and web findings reported.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7"/>
              </w:rPr>
              <w:t>Traffic analysis</w:t>
            </w:r>
          </w:p>
        </w:tc>
        <w:tc>
          <w:tcPr>
            <w:tcW w:type="dxa" w:w="3744"/>
            <w:vAlign w:val="top"/>
          </w:tcPr>
          <w:p>
            <w:r>
              <w:rPr>
                <w:sz w:val="17"/>
              </w:rPr>
              <w:t>Wireshark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7"/>
              </w:rPr>
              <w:t>HTTP GET and HTTP 200 response captured.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8. Results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320"/>
            <w:vAlign w:val="top"/>
            <w:shd w:fill="365F91"/>
          </w:tcPr>
          <w:p>
            <w:r>
              <w:rPr>
                <w:b/>
                <w:color w:val="FFFFFF"/>
                <w:sz w:val="17"/>
              </w:rPr>
              <w:t>Checkpoint</w:t>
            </w:r>
          </w:p>
        </w:tc>
        <w:tc>
          <w:tcPr>
            <w:tcW w:type="dxa" w:w="5472"/>
            <w:vAlign w:val="top"/>
            <w:shd w:fill="365F91"/>
          </w:tcPr>
          <w:p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7"/>
              </w:rPr>
              <w:t>Target host reachable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7"/>
              </w:rPr>
              <w:t>Verified during Nmap/service assessment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7"/>
              </w:rPr>
              <w:t>HTTP service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7"/>
              </w:rPr>
              <w:t>Apache 2.2.8 / DAV/2 identified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7"/>
              </w:rPr>
              <w:t>FTP service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7"/>
              </w:rPr>
              <w:t>vsftpd 2.3.4; anonymous login confirmed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7"/>
              </w:rPr>
              <w:t>SMB service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7"/>
              </w:rPr>
              <w:t>Samba 3.0.20-Debian; SMBv1 identified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7"/>
              </w:rPr>
              <w:t>Anonymous SMB access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7"/>
              </w:rPr>
              <w:t>READ/WRITE observed for IPC$ and tmp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7"/>
              </w:rPr>
              <w:t>Web assessment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7"/>
              </w:rPr>
              <w:t>Nikto completed with multiple findings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7"/>
              </w:rPr>
              <w:t>Wireshark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7"/>
              </w:rPr>
              <w:t>HTTP request/response traffic captured</w:t>
            </w:r>
          </w:p>
        </w:tc>
      </w:tr>
    </w:tbl>
    <w:p>
      <w:pPr>
        <w:spacing w:after="40"/>
      </w:pPr>
    </w:p>
    <w:p>
      <w:pPr>
        <w:pStyle w:val="Heading1"/>
      </w:pPr>
      <w:r>
        <w:t>9. Security and Lab Notes</w:t>
      </w:r>
    </w:p>
    <w:p>
      <w:pPr>
        <w:pStyle w:val="ListBullet"/>
        <w:spacing w:after="60"/>
      </w:pPr>
      <w:r>
        <w:t>Metasploitable2 is intentionally vulnerable and should remain inside an isolated/controlled training environment.</w:t>
      </w:r>
    </w:p>
    <w:p>
      <w:pPr>
        <w:pStyle w:val="ListBullet"/>
        <w:spacing w:after="60"/>
      </w:pPr>
      <w:r>
        <w:t>The target used in this practical was the local lab host 192.168.64.3.</w:t>
      </w:r>
    </w:p>
    <w:p>
      <w:pPr>
        <w:pStyle w:val="ListBullet"/>
        <w:spacing w:after="60"/>
      </w:pPr>
      <w:r>
        <w:t>The report documents reconnaissance and configuration findings; it does not claim successful exploitation of the identified issues.</w:t>
      </w:r>
    </w:p>
    <w:p>
      <w:pPr>
        <w:pStyle w:val="ListBullet"/>
        <w:spacing w:after="60"/>
      </w:pPr>
      <w:r>
        <w:t>Anonymous access and legacy services should never be exposed to an untrusted production network.</w:t>
      </w:r>
    </w:p>
    <w:p>
      <w:pPr>
        <w:pStyle w:val="ListBullet"/>
        <w:spacing w:after="60"/>
      </w:pPr>
      <w:r>
        <w:t>Captured traffic should be used only for authorized security analysis.</w:t>
      </w:r>
    </w:p>
    <w:p>
      <w:pPr>
        <w:pStyle w:val="Heading1"/>
      </w:pPr>
      <w:r>
        <w:t>10. Conclusion</w:t>
      </w:r>
    </w:p>
    <w:p>
      <w:pPr>
        <w:spacing w:after="80"/>
      </w:pPr>
      <w:r>
        <w:rPr>
          <w:b w:val="0"/>
          <w:i w:val="0"/>
        </w:rPr>
        <w:t>Task 2 was completed successfully in the controlled Kali Linux/UTM laboratory. The assessment identified exposed FTP, SSH, HTTP and SMB services and documented several significant security weaknesses, including anonymous FTP access, SMBv1 support, anonymous SMB READ/WRITE access, outdated web components, directory indexing, and web hardening deficiencies. The included screenshots provide evidence for the major stages of the practical.</w:t>
      </w:r>
    </w:p>
    <w:p>
      <w:pPr>
        <w:pStyle w:val="Heading1"/>
      </w:pPr>
      <w:r>
        <w:t>11. Evidence Checklist</w:t>
      </w:r>
    </w:p>
    <w:p>
      <w:pPr>
        <w:pStyle w:val="ListBullet"/>
        <w:spacing w:after="60"/>
      </w:pPr>
      <w:r>
        <w:t>☑ HTTP/WebDAV response evidence</w:t>
      </w:r>
    </w:p>
    <w:p>
      <w:pPr>
        <w:pStyle w:val="ListBullet"/>
        <w:spacing w:after="60"/>
      </w:pPr>
      <w:r>
        <w:t>☑ Nmap service/version discovery evidence</w:t>
      </w:r>
    </w:p>
    <w:p>
      <w:pPr>
        <w:pStyle w:val="ListBullet"/>
        <w:spacing w:after="60"/>
      </w:pPr>
      <w:r>
        <w:t>☑ Nikto web assessment evidence</w:t>
      </w:r>
    </w:p>
    <w:p>
      <w:pPr>
        <w:pStyle w:val="ListBullet"/>
        <w:spacing w:after="60"/>
      </w:pPr>
      <w:r>
        <w:t>☑ Wireshark HTTP request/response evidence</w:t>
      </w:r>
    </w:p>
    <w:p>
      <w:pPr>
        <w:pStyle w:val="ListBullet"/>
        <w:spacing w:after="60"/>
      </w:pPr>
      <w:r>
        <w:t>☑ FTP anonymous-login evidence</w:t>
      </w:r>
    </w:p>
    <w:p>
      <w:pPr>
        <w:pStyle w:val="ListBullet"/>
        <w:spacing w:after="60"/>
      </w:pPr>
      <w:r>
        <w:t>☑ SMB share enumeration evidence</w:t>
      </w:r>
    </w:p>
    <w:p>
      <w:pPr>
        <w:pStyle w:val="ListBullet"/>
        <w:spacing w:after="60"/>
      </w:pPr>
      <w:r>
        <w:t>☑ Anonymous SMB share-access evidence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 xml:space="preserve">TASK 2 • CYBERSECURITY PRACTICAL     |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05050"/>
        <w:sz w:val="16"/>
      </w:rPr>
      <w:t>TASK 2 • CYBERSECURITY PRACTICAL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