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-- Software Engineer (Node.js / Full-Stack)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Architected and shipped a production biomedical learning platform end-to-end at USF SHIELD Lab, serving 60+ active students and instructors across 13 interactive modules.</w:t>
      </w:r>
    </w:p>
    <w:p>
      <w:pPr>
        <w:pStyle w:val="ListBullet"/>
        <w:spacing w:after="10"/>
        <w:ind w:left="216"/>
      </w:pPr>
      <w:r>
        <w:rPr>
          <w:sz w:val="19"/>
        </w:rPr>
        <w:t>Built the production frontend in React and TypeScript and Node.js / Express.js backend services with REST APIs powering enrollment, tutoring, and analytics, supporting 60+ concurrent users with sub-2s latency.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PostgreSQL database schemas for authentication, role-based access control (RBAC), and student learning analytics across 3 user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interfaces and validation contracts across frontend and backend services, reducing integration defects by 30%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caching on auth and dashboard read paths, maintaining sub-2s p95 response times under peak classroom load.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updates on 2-week Agile sprint cycles using Git-based branching and peer code reviews without disrupting live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customer-facing features across React frontends and Java/Spring Boot REST APIs for registration, validation, and authentication workflows supporting 20K+ hourly peak transactions across customer onboarding.</w:t>
      </w:r>
    </w:p>
    <w:p>
      <w:pPr>
        <w:pStyle w:val="ListBullet"/>
        <w:spacing w:after="10"/>
        <w:ind w:left="216"/>
      </w:pPr>
      <w:r>
        <w:rPr>
          <w:sz w:val="19"/>
        </w:rPr>
        <w:t>Implemented business rules and input-validation services in Java and SQL,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>Authored parameterized SQL queries and stored-procedure integrations against SQL Server and MongoDB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 and React clients, cutting integration defects by 25% and improving release stability.</w:t>
      </w:r>
    </w:p>
    <w:p>
      <w:pPr>
        <w:pStyle w:val="ListBullet"/>
        <w:spacing w:after="10"/>
        <w:ind w:left="216"/>
      </w:pPr>
      <w:r>
        <w:rPr>
          <w:sz w:val="19"/>
        </w:rPr>
        <w:t>Built automated test coverage with JUnit and Cucumber BDD scenarios on critical auth paths, reaching 70% backend coverage; debugged production registration failures in Agile sprints using Git-based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Codebase Intelligence &amp; Search Platform</w:t>
      </w:r>
      <w:r>
        <w:t xml:space="preserve"> | </w:t>
      </w:r>
      <w:r>
        <w:rPr>
          <w:i/>
          <w:sz w:val="19"/>
        </w:rPr>
        <w:t>Node.js, TypeScript, Express.js, React, PostgreSQL, pgvector, Redis, Docker</w:t>
      </w:r>
    </w:p>
    <w:p>
      <w:pPr>
        <w:pStyle w:val="ListBullet"/>
        <w:spacing w:after="10"/>
        <w:ind w:left="216"/>
      </w:pPr>
      <w:r>
        <w:rPr>
          <w:sz w:val="19"/>
        </w:rPr>
        <w:t>Built a web-based codebase intelligence assistant with React/TypeScript frontend and Node.js/Express.js backend services, parsing ASTs to answer developer code queries.</w:t>
      </w:r>
    </w:p>
    <w:p>
      <w:pPr>
        <w:pStyle w:val="ListBullet"/>
        <w:spacing w:after="10"/>
        <w:ind w:left="216"/>
      </w:pPr>
      <w:r>
        <w:rPr>
          <w:sz w:val="19"/>
        </w:rPr>
        <w:t>Chunked source code along function and module boundaries, preserving technical context across multi-file TypeScript and JavaScript codebases during retrieval.</w:t>
      </w:r>
    </w:p>
    <w:p>
      <w:pPr>
        <w:pStyle w:val="ListBullet"/>
        <w:spacing w:after="10"/>
        <w:ind w:left="216"/>
      </w:pPr>
      <w:r>
        <w:rPr>
          <w:sz w:val="19"/>
        </w:rPr>
        <w:t>Stored code vector embeddings and keyword indexes in PostgreSQL (pgvector) to support hybrid semantic and exact-match search queries.</w:t>
      </w:r>
    </w:p>
    <w:p>
      <w:pPr>
        <w:pStyle w:val="ListBullet"/>
        <w:spacing w:after="10"/>
        <w:ind w:left="216"/>
      </w:pPr>
      <w:r>
        <w:rPr>
          <w:sz w:val="19"/>
        </w:rPr>
        <w:t>Built REST APIs connecting frontend search UI to local LLM inference services with response streaming and Redis caching for sub-2s query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dependency graph visualization and AST hierarchy traversal to inspect function call chains across multi-module TypeScript projects.</w:t>
      </w:r>
    </w:p>
    <w:p>
      <w:pPr>
        <w:spacing w:before="20" w:after="20"/>
      </w:pPr>
      <w:r>
        <w:rPr>
          <w:b/>
          <w:sz w:val="19"/>
        </w:rPr>
        <w:t>Automated PR Documentation &amp; Schema Validation Service</w:t>
      </w:r>
      <w:r>
        <w:t xml:space="preserve"> | </w:t>
      </w:r>
      <w:r>
        <w:rPr>
          <w:i/>
          <w:sz w:val="19"/>
        </w:rPr>
        <w:t>Node.js, TypeScript, Express.js, Zod, Redis, PostgreSQL, GitHub Webhooks, Docker</w:t>
      </w:r>
    </w:p>
    <w:p>
      <w:pPr>
        <w:pStyle w:val="ListBullet"/>
        <w:spacing w:after="10"/>
        <w:ind w:left="216"/>
      </w:pPr>
      <w:r>
        <w:rPr>
          <w:sz w:val="19"/>
        </w:rPr>
        <w:t>Built an automated documentation service in Node.js and TypeScript listening to GitHub Webhooks to trigger doc updates on merged pull requests.</w:t>
      </w:r>
    </w:p>
    <w:p>
      <w:pPr>
        <w:pStyle w:val="ListBullet"/>
        <w:spacing w:after="10"/>
        <w:ind w:left="216"/>
      </w:pPr>
      <w:r>
        <w:rPr>
          <w:sz w:val="19"/>
        </w:rPr>
        <w:t>Parsed PR code diffs (\textttunidiff) to dynamically invoke schema documentation, API contract updates, and database migration note tools.</w:t>
      </w:r>
    </w:p>
    <w:p>
      <w:pPr>
        <w:pStyle w:val="ListBullet"/>
        <w:spacing w:after="10"/>
        <w:ind w:left="216"/>
      </w:pPr>
      <w:r>
        <w:rPr>
          <w:sz w:val="19"/>
        </w:rPr>
        <w:t>Configured HMAC-SHA256 verified GitHub webhooks and an async Redis queue for background PR event ingestion and processing.</w:t>
      </w:r>
    </w:p>
    <w:p>
      <w:pPr>
        <w:pStyle w:val="ListBullet"/>
        <w:spacing w:after="10"/>
        <w:ind w:left="216"/>
      </w:pPr>
      <w:r>
        <w:rPr>
          <w:sz w:val="19"/>
        </w:rPr>
        <w:t>Enforced strict Zod/TypeScript schema validation contracts on tool arguments and outputs before publishing PR comments.</w:t>
      </w:r>
    </w:p>
    <w:p>
      <w:pPr>
        <w:pStyle w:val="ListBullet"/>
        <w:spacing w:after="10"/>
        <w:ind w:left="216"/>
      </w:pPr>
      <w:r>
        <w:rPr>
          <w:sz w:val="19"/>
        </w:rPr>
        <w:t>Persisted PR event logs, diff metadata, and tool execution history in PostgreSQL for auditability, tracking, and retry management.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TypeScript, JavaScript, SQL, Python, Java, HTML/CSS</w:t>
      </w:r>
    </w:p>
    <w:p>
      <w:pPr>
        <w:spacing w:after="20"/>
      </w:pPr>
      <w:r>
        <w:rPr>
          <w:b/>
          <w:i w:val="0"/>
          <w:sz w:val="19"/>
        </w:rPr>
        <w:t>Frontend &amp; Backend:</w:t>
      </w:r>
      <w:r>
        <w:rPr>
          <w:sz w:val="19"/>
        </w:rPr>
        <w:t xml:space="preserve"> Node.js, Express.js, React, Next.js, REST APIs, Microservices, Zod, State Management</w:t>
      </w:r>
    </w:p>
    <w:p>
      <w:pPr>
        <w:spacing w:after="20"/>
      </w:pPr>
      <w:r>
        <w:rPr>
          <w:b/>
          <w:i w:val="0"/>
          <w:sz w:val="19"/>
        </w:rPr>
        <w:t>Databases &amp; Caching:</w:t>
      </w:r>
      <w:r>
        <w:rPr>
          <w:sz w:val="19"/>
        </w:rPr>
        <w:t xml:space="preserve"> PostgreSQL (pgvector), Redis, MongoDB, SQL Server</w:t>
      </w:r>
    </w:p>
    <w:p>
      <w:pPr>
        <w:spacing w:after="20"/>
      </w:pPr>
      <w:r>
        <w:rPr>
          <w:b/>
          <w:i w:val="0"/>
          <w:sz w:val="19"/>
        </w:rPr>
        <w:t>Architecture &amp; Tools:</w:t>
      </w:r>
      <w:r>
        <w:rPr>
          <w:sz w:val="19"/>
        </w:rPr>
        <w:t xml:space="preserve"> REST APIs, Microservices, Webhooks, Docker, Git, GitHub Actions, Linux, Agile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Jest, JUnit, Cucumber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