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i w:val="0"/>
          <w:sz w:val="36"/>
          <w:u w:val="none"/>
        </w:rPr>
        <w:t>Tarun Mannava</w:t>
      </w:r>
    </w:p>
    <w:p>
      <w:pPr>
        <w:spacing w:before="0" w:after="0"/>
        <w:jc w:val="center"/>
      </w:pPr>
      <w:r>
        <w:rPr>
          <w:sz w:val="19"/>
        </w:rPr>
        <w:t xml:space="preserve">Tampa, FL • +1 (656) 203-7074 • </w:t>
      </w:r>
      <w:hyperlink r:id="rId9">
        <w:r>
          <w:rPr>
            <w:u w:val="single"/>
            <w:color w:val="0563C1"/>
            <w:sz w:val="19"/>
          </w:rPr>
          <w:t xml:space="preserve">mannava.tarun34@gmail.com</w:t>
        </w:r>
      </w:hyperlink>
      <w:r>
        <w:rPr>
          <w:sz w:val="19"/>
        </w:rPr>
        <w:t xml:space="preserve"> • </w:t>
      </w:r>
      <w:hyperlink r:id="rId10">
        <w:r>
          <w:rPr>
            <w:u w:val="single"/>
            <w:color w:val="0563C1"/>
            <w:sz w:val="19"/>
          </w:rPr>
          <w:t xml:space="preserve">LinkedIn</w:t>
        </w:r>
      </w:hyperlink>
      <w:r>
        <w:rPr>
          <w:sz w:val="19"/>
        </w:rPr>
        <w:t xml:space="preserve"> • </w:t>
      </w:r>
      <w:hyperlink r:id="rId11">
        <w:r>
          <w:rPr>
            <w:u w:val="single"/>
            <w:color w:val="0563C1"/>
            <w:sz w:val="19"/>
          </w:rPr>
          <w:t xml:space="preserve">GitHub</w:t>
        </w:r>
      </w:hyperlink>
    </w:p>
    <w:p>
      <w:pPr>
        <w:spacing w:before="0" w:after="80"/>
        <w:jc w:val="center"/>
      </w:pPr>
      <w:r>
        <w:rPr>
          <w:b w:val="0"/>
          <w:i/>
          <w:sz w:val="19"/>
          <w:u w:val="none"/>
        </w:rPr>
        <w:t>Full Stack Software Engineer with 3+ years of experience specializing in C#, .NET 8 / ASP.NET Core, and distributed systems alongside modern React frontends. Experienced in enterprise Web APIs, Entity Framework Core optimization, SQL Server architectures, and architecting AI-in-the-loop solutions integrating custom AI skills and automated evaluation pipelines.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SKILLS</w:t>
      </w:r>
    </w:p>
    <w:p>
      <w:pPr>
        <w:spacing w:after="20"/>
      </w:pPr>
      <w:r>
        <w:rPr>
          <w:b/>
          <w:i w:val="0"/>
          <w:sz w:val="19"/>
          <w:u w:val="none"/>
        </w:rPr>
        <w:t>Languages &amp; Core:</w:t>
      </w:r>
      <w:r>
        <w:rPr>
          <w:sz w:val="19"/>
        </w:rPr>
        <w:t xml:space="preserve"> C#, .NET 8 / .NET Core, ASP.NET Core, Entity Framework Core, LINQ, SQL, Python, TypeScript, JavaScript</w:t>
      </w:r>
    </w:p>
    <w:p>
      <w:pPr>
        <w:spacing w:after="20"/>
      </w:pPr>
      <w:r>
        <w:rPr>
          <w:b/>
          <w:i w:val="0"/>
          <w:sz w:val="19"/>
          <w:u w:val="none"/>
        </w:rPr>
        <w:t>Backend &amp; APIs:</w:t>
      </w:r>
      <w:r>
        <w:rPr>
          <w:sz w:val="19"/>
        </w:rPr>
        <w:t xml:space="preserve"> RESTful APIs, Web API, Microservices, FastAPI, RabbitMQ, Redis Caching, OAuth2, JWT</w:t>
      </w:r>
    </w:p>
    <w:p>
      <w:pPr>
        <w:spacing w:after="20"/>
      </w:pPr>
      <w:r>
        <w:rPr>
          <w:b/>
          <w:i w:val="0"/>
          <w:sz w:val="19"/>
          <w:u w:val="none"/>
        </w:rPr>
        <w:t>AI Developer Tools &amp; GenAI:</w:t>
      </w:r>
      <w:r>
        <w:rPr>
          <w:sz w:val="19"/>
        </w:rPr>
        <w:t xml:space="preserve"> Claude Code, Cursor, GitHub Copilot, LLMs, RAG, LangGraph, LangChain, Multi-Agent Systems, Model Context Protocol (MCP), Prompt Engineering</w:t>
      </w:r>
    </w:p>
    <w:p>
      <w:pPr>
        <w:spacing w:after="20"/>
      </w:pPr>
      <w:r>
        <w:rPr>
          <w:b/>
          <w:i w:val="0"/>
          <w:sz w:val="19"/>
          <w:u w:val="none"/>
        </w:rPr>
        <w:t>Databases &amp; Cloud:</w:t>
      </w:r>
      <w:r>
        <w:rPr>
          <w:sz w:val="19"/>
        </w:rPr>
        <w:t xml:space="preserve"> SQL Server (T-SQL), PostgreSQL, MongoDB, AWS, Cloudflare R2, Docker, Linux, GitHub Actions, CI/CD</w:t>
      </w:r>
    </w:p>
    <w:p>
      <w:pPr>
        <w:spacing w:after="20"/>
      </w:pPr>
      <w:r>
        <w:rPr>
          <w:b/>
          <w:i w:val="0"/>
          <w:sz w:val="19"/>
          <w:u w:val="none"/>
        </w:rPr>
        <w:t>Testing &amp; Frontend:</w:t>
      </w:r>
      <w:r>
        <w:rPr>
          <w:sz w:val="19"/>
        </w:rPr>
        <w:t xml:space="preserve"> xUnit, NUnit, Moq, Pytest, Postman, React, HTML5, CSS3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EXPERIENCE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University of South Florida</w:t>
      </w:r>
      <w:r>
        <w:t xml:space="preserve"> | </w:t>
      </w:r>
      <w:r>
        <w:rPr>
          <w:b/>
          <w:i/>
          <w:sz w:val="19"/>
        </w:rPr>
        <w:t>Research Assistant, Software Engineer</w:t>
      </w:r>
      <w:r>
        <w:tab/>
      </w:r>
      <w:r>
        <w:rPr>
          <w:b/>
          <w:sz w:val="19"/>
        </w:rPr>
        <w:t>Jan 2025 – May 2026</w:t>
      </w:r>
    </w:p>
    <w:p>
      <w:pPr>
        <w:pStyle w:val="ListBullet"/>
        <w:spacing w:after="10"/>
        <w:ind w:left="216"/>
      </w:pPr>
      <w:r>
        <w:rPr>
          <w:sz w:val="19"/>
        </w:rPr>
        <w:t>Prototyped a Behavioral Health Workflow Platform supporting session tracking, therapist workflows, and clinic resource utilization for behavioral health services.</w:t>
      </w:r>
    </w:p>
    <w:p>
      <w:pPr>
        <w:pStyle w:val="ListBullet"/>
        <w:spacing w:after="10"/>
        <w:ind w:left="216"/>
      </w:pPr>
      <w:r>
        <w:rPr>
          <w:sz w:val="19"/>
        </w:rPr>
        <w:t>Engineered C# and .NET 8 microservices to model therapist productivity, billable vs. non-billable hours, session activity, and physical room utilization across daily, weekly, and monthly reporting periods.</w:t>
      </w:r>
    </w:p>
    <w:p>
      <w:pPr>
        <w:pStyle w:val="ListBullet"/>
        <w:spacing w:after="10"/>
        <w:ind w:left="216"/>
      </w:pPr>
      <w:r>
        <w:rPr>
          <w:sz w:val="19"/>
        </w:rPr>
        <w:t>Built PostgreSQL data pipelines using Entity Framework Core and LINQ to organize session and operational data for utilization and financial analysis.</w:t>
      </w:r>
    </w:p>
    <w:p>
      <w:pPr>
        <w:pStyle w:val="ListBullet"/>
        <w:spacing w:after="10"/>
        <w:ind w:left="216"/>
      </w:pPr>
      <w:r>
        <w:rPr>
          <w:sz w:val="19"/>
        </w:rPr>
        <w:t>Implemented AWS Cognito and PostgreSQL synchronization for role-based access, therapist accounts, and administrator profiles within the prototype.</w:t>
      </w:r>
    </w:p>
    <w:p>
      <w:pPr>
        <w:pStyle w:val="ListBullet"/>
        <w:spacing w:after="10"/>
        <w:ind w:left="216"/>
      </w:pPr>
      <w:r>
        <w:rPr>
          <w:sz w:val="19"/>
        </w:rPr>
        <w:t>Designed session lifecycle workflows with state transitions, automated status restoration, granular session activity auditing, and Excel-based data exports using ClosedXML.</w:t>
      </w:r>
    </w:p>
    <w:p>
      <w:pPr>
        <w:pStyle w:val="ListBullet"/>
        <w:spacing w:after="10"/>
        <w:ind w:left="216"/>
      </w:pPr>
      <w:r>
        <w:rPr>
          <w:sz w:val="19"/>
        </w:rPr>
        <w:t>Built React 18 and TypeScript dashboards with utilization metrics, Recharts trend visualizations, and custom date-range reporting.</w:t>
      </w:r>
    </w:p>
    <w:p>
      <w:pPr>
        <w:pStyle w:val="ListBullet"/>
        <w:spacing w:after="10"/>
        <w:ind w:left="216"/>
      </w:pPr>
      <w:r>
        <w:rPr>
          <w:sz w:val="19"/>
        </w:rPr>
        <w:t>Developed xUnit and Moq test suites to validate backend workflows, data processing, and session state transitions.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Cognizant Technology Solutions</w:t>
      </w:r>
      <w:r>
        <w:t xml:space="preserve"> | </w:t>
      </w:r>
      <w:r>
        <w:rPr>
          <w:b/>
          <w:i/>
          <w:sz w:val="19"/>
        </w:rPr>
        <w:t>Software Development Engineer</w:t>
      </w:r>
      <w:r>
        <w:tab/>
      </w:r>
      <w:r>
        <w:rPr>
          <w:b/>
          <w:sz w:val="19"/>
        </w:rPr>
        <w:t>Feb 2022 – Aug 2024</w:t>
      </w:r>
    </w:p>
    <w:p>
      <w:pPr>
        <w:pStyle w:val="ListBullet"/>
        <w:spacing w:after="10"/>
        <w:ind w:left="216"/>
      </w:pPr>
      <w:r>
        <w:rPr>
          <w:sz w:val="19"/>
        </w:rPr>
        <w:t>Developed C# / .NET 8 / ASP.NET Core microservices for policy onboarding and validation with RESTful APIs, persisting client metadata in MongoDB and relational records in SQL Server, supporting high-throughput platform handling 20K+ peak hourly requests.</w:t>
      </w:r>
    </w:p>
    <w:p>
      <w:pPr>
        <w:pStyle w:val="ListBullet"/>
        <w:spacing w:after="10"/>
        <w:ind w:left="216"/>
      </w:pPr>
      <w:r>
        <w:rPr>
          <w:sz w:val="19"/>
        </w:rPr>
        <w:t>Enhanced asynchronous validation workflows built with async/await and Task Parallel Library (TPL) for parallel task execution, improving transaction request latency.</w:t>
      </w:r>
    </w:p>
    <w:p>
      <w:pPr>
        <w:pStyle w:val="ListBullet"/>
        <w:spacing w:after="10"/>
        <w:ind w:left="216"/>
      </w:pPr>
      <w:r>
        <w:rPr>
          <w:sz w:val="19"/>
        </w:rPr>
        <w:t>Implemented Redis distributed caching strategies and cache warm-up mechanisms, reducing SQL Server load and improving p95 API response latency by 30% during peak onboarding traffic.</w:t>
      </w:r>
    </w:p>
    <w:p>
      <w:pPr>
        <w:pStyle w:val="ListBullet"/>
        <w:spacing w:after="10"/>
        <w:ind w:left="216"/>
      </w:pPr>
      <w:r>
        <w:rPr>
          <w:sz w:val="19"/>
        </w:rPr>
        <w:t>Optimized policy audit and reporting queries using Entity Framework Core, LINQ, and SQL across PostgreSQL and SQL Server, eliminating N+1 query patterns and reducing database round trips.</w:t>
      </w:r>
    </w:p>
    <w:p>
      <w:pPr>
        <w:pStyle w:val="ListBullet"/>
        <w:spacing w:after="10"/>
        <w:ind w:left="216"/>
      </w:pPr>
      <w:r>
        <w:rPr>
          <w:sz w:val="19"/>
        </w:rPr>
        <w:t>Contributed to refactoring duplicate business logic across 8+ microservices into reusable ASP.NET Core service-layer components with centralized exception handling and API validation.</w:t>
      </w:r>
    </w:p>
    <w:p>
      <w:pPr>
        <w:pStyle w:val="ListBullet"/>
        <w:spacing w:after="10"/>
        <w:ind w:left="216"/>
      </w:pPr>
      <w:r>
        <w:rPr>
          <w:sz w:val="19"/>
        </w:rPr>
        <w:t>Implemented ASP.NET Core authentication with OAuth2 and JWT integration with AWS Cognito by adding new authorization features and securing REST endpoints.</w:t>
      </w:r>
    </w:p>
    <w:p>
      <w:pPr>
        <w:pStyle w:val="ListBullet"/>
        <w:spacing w:after="10"/>
        <w:ind w:left="216"/>
      </w:pPr>
      <w:r>
        <w:rPr>
          <w:sz w:val="19"/>
        </w:rPr>
        <w:t>Developed automated unit and integration test suites with xUnit, NUnit, and Moq covering business-critical workflows, achieving 70% backend code coverage while reducing production regressions.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PROJECTS</w:t>
      </w:r>
    </w:p>
    <w:p>
      <w:pPr>
        <w:spacing w:before="20" w:after="20"/>
      </w:pPr>
      <w:r>
        <w:rPr>
          <w:b/>
          <w:sz w:val="19"/>
        </w:rPr>
        <w:t xml:space="preserve">SkillBeacon -- Skills &amp; Career Intelligence Platform | </w:t>
      </w:r>
      <w:hyperlink r:id="rId12">
        <w:r>
          <w:rPr>
            <w:u w:val="single"/>
            <w:color w:val="0563C1"/>
            <w:sz w:val="19"/>
          </w:rPr>
          <w:t xml:space="preserve">Link</w:t>
        </w:r>
      </w:hyperlink>
      <w:r>
        <w:t xml:space="preserve"> | </w:t>
      </w:r>
      <w:r>
        <w:rPr>
          <w:i/>
          <w:sz w:val="19"/>
        </w:rPr>
        <w:t>Python, FastAPI, React, PostgreSQL, Cloudflare R2, Google OAuth2, Gmail API, Neon Auth</w:t>
      </w:r>
    </w:p>
    <w:p>
      <w:pPr>
        <w:pStyle w:val="ListBullet"/>
        <w:spacing w:after="10"/>
        <w:ind w:left="216"/>
      </w:pPr>
      <w:r>
        <w:rPr>
          <w:sz w:val="19"/>
        </w:rPr>
        <w:t>Built a full-stack career platform with a Python/FastAPI backend and React frontend, supporting multi-role student, mentor, and employer workflows with PostgreSQL and SQLAlchemy ORM persistence.</w:t>
      </w:r>
    </w:p>
    <w:p>
      <w:pPr>
        <w:pStyle w:val="ListBullet"/>
        <w:spacing w:after="10"/>
        <w:ind w:left="216"/>
      </w:pPr>
      <w:r>
        <w:rPr>
          <w:sz w:val="19"/>
        </w:rPr>
        <w:t>Implemented Skill Passport with skill proficiency tiers, evidence submissions, and multi-party confidence scoring algorithms based on mentor and employer verification signals.</w:t>
      </w:r>
    </w:p>
    <w:p>
      <w:pPr>
        <w:pStyle w:val="ListBullet"/>
        <w:spacing w:after="10"/>
        <w:ind w:left="216"/>
      </w:pPr>
      <w:r>
        <w:rPr>
          <w:sz w:val="19"/>
        </w:rPr>
        <w:t>Architected an automated job intelligence engine with Next.js SSR data scraping, persistent CSV/JSON deduplication, and an intelligent soft-flagging system for qualification filtering.</w:t>
      </w:r>
    </w:p>
    <w:p>
      <w:pPr>
        <w:pStyle w:val="ListBullet"/>
        <w:spacing w:after="10"/>
        <w:ind w:left="216"/>
      </w:pPr>
      <w:r>
        <w:rPr>
          <w:sz w:val="19"/>
        </w:rPr>
        <w:t>Engineered an asynchronous document generation microservice in FastAPI to dynamically tailor LaTeX templates and compile clean, ATS-compliant DOCX resumes under 2s latency.</w:t>
      </w:r>
    </w:p>
    <w:p>
      <w:pPr>
        <w:pStyle w:val="ListBullet"/>
        <w:spacing w:after="10"/>
        <w:ind w:left="216"/>
      </w:pPr>
      <w:r>
        <w:rPr>
          <w:sz w:val="19"/>
        </w:rPr>
        <w:t>Integrated Google OAuth 2.0 with the Gmail REST API, building a scheduled background daemon that dispatches responsive, mobile-first multipart HTML email digests with direct application links.</w:t>
      </w:r>
    </w:p>
    <w:p>
      <w:pPr>
        <w:pStyle w:val="ListBullet"/>
        <w:spacing w:after="10"/>
        <w:ind w:left="216"/>
      </w:pPr>
      <w:r>
        <w:rPr>
          <w:sz w:val="19"/>
        </w:rPr>
        <w:t>Integrated Cloudflare R2 via its S3-compatible API for resumes, logos, and evidence files, implementing presigned downloads, storage quotas, and Neon Auth JWT role-based access controls.</w:t>
      </w:r>
    </w:p>
    <w:p>
      <w:pPr>
        <w:spacing w:before="20" w:after="20"/>
      </w:pPr>
      <w:r>
        <w:rPr>
          <w:b/>
          <w:sz w:val="19"/>
        </w:rPr>
        <w:t>AutoDocs -- Event-Driven MCP &amp; Multi-Agent Documentation System</w:t>
      </w:r>
      <w:r>
        <w:t xml:space="preserve"> | </w:t>
      </w:r>
      <w:r>
        <w:rPr>
          <w:i/>
          <w:sz w:val="19"/>
        </w:rPr>
        <w:t>Python, FastAPI, MCP Protocol, A2A Protocol, RabbitMQ, Supabase, GitHub Webhooks</w:t>
      </w:r>
    </w:p>
    <w:p>
      <w:pPr>
        <w:pStyle w:val="ListBullet"/>
        <w:spacing w:after="10"/>
        <w:ind w:left="216"/>
      </w:pPr>
      <w:r>
        <w:rPr>
          <w:sz w:val="19"/>
        </w:rPr>
        <w:t>Built an event-driven documentation system receiving pull-request webhooks via FastAPI, validating GitHub HMAC-SHA256 signatures, and enforcing idempotent delivery persistence in Supabase.</w:t>
      </w:r>
    </w:p>
    <w:p>
      <w:pPr>
        <w:pStyle w:val="ListBullet"/>
        <w:spacing w:after="10"/>
        <w:ind w:left="216"/>
      </w:pPr>
      <w:r>
        <w:rPr>
          <w:sz w:val="19"/>
        </w:rPr>
        <w:t>Implemented asynchronous job processing with RabbitMQ, separating webhook ingestion from repository analysis and long-running documentation workflows with retry and failure handling.</w:t>
      </w:r>
    </w:p>
    <w:p>
      <w:pPr>
        <w:pStyle w:val="ListBullet"/>
        <w:spacing w:after="10"/>
        <w:ind w:left="216"/>
      </w:pPr>
      <w:r>
        <w:rPr>
          <w:sz w:val="19"/>
        </w:rPr>
        <w:t>Designed Model Context Protocol (MCP) AST code intelligence servers extracting class and function call graphs to provide structural repository context to LLMs.</w:t>
      </w:r>
    </w:p>
    <w:p>
      <w:pPr>
        <w:pStyle w:val="ListBullet"/>
        <w:spacing w:after="10"/>
        <w:ind w:left="216"/>
      </w:pPr>
      <w:r>
        <w:rPr>
          <w:sz w:val="19"/>
        </w:rPr>
        <w:t>Architected dynamic task-routing multi-agent systems using LangGraph to analyze code changes and generate contextual documentation with deterministic verification guardrails.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EDUCATION</w:t>
      </w:r>
    </w:p>
    <w:p>
      <w:pPr>
        <w:tabs>
          <w:tab w:pos="10800" w:val="right"/>
        </w:tabs>
        <w:spacing w:before="20"/>
      </w:pPr>
      <w:r>
        <w:rPr>
          <w:b/>
          <w:sz w:val="19"/>
        </w:rPr>
        <w:t>University of South Florida, Tampa, United States</w:t>
      </w:r>
      <w:r>
        <w:tab/>
      </w:r>
      <w:r>
        <w:rPr>
          <w:b/>
          <w:sz w:val="19"/>
        </w:rPr>
        <w:t>Aug 2024 – May 2026</w:t>
      </w:r>
    </w:p>
    <w:p>
      <w:pPr>
        <w:spacing w:after="20"/>
      </w:pPr>
      <w:r>
        <w:rPr>
          <w:i/>
          <w:sz w:val="19"/>
        </w:rPr>
        <w:t>Master of Science, Computer Science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before="0" w:after="0"/>
    </w:pPr>
    <w:rPr>
      <w:rFonts w:ascii="Times New Roman" w:hAnsi="Times New Roman" w:eastAsia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annava.tarun34@gmail.com" TargetMode="External"/><Relationship Id="rId10" Type="http://schemas.openxmlformats.org/officeDocument/2006/relationships/hyperlink" Target="https://linkedin.com/in/tarunmannava" TargetMode="External"/><Relationship Id="rId11" Type="http://schemas.openxmlformats.org/officeDocument/2006/relationships/hyperlink" Target="https://github.com/tarunmannava" TargetMode="External"/><Relationship Id="rId12" Type="http://schemas.openxmlformats.org/officeDocument/2006/relationships/hyperlink" Target="https://skillbeacon-six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