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Q40: Comparative Analysis of DP vs Greedy</w:t>
      </w:r>
    </w:p>
    <w:p>
      <w:pPr>
        <w:pStyle w:val="Heading1"/>
      </w:pPr>
      <w:r>
        <w:t>1. Problem Analysis: The Coin Change Problem</w:t>
      </w:r>
    </w:p>
    <w:p>
      <w:r>
        <w:t>To compare Dynamic Programming (DP) and Greedy paradigms, we analyze the classic "Coin Change Problem," where the objective is to find the minimum number of coins needed to make a specific target amount.</w:t>
      </w:r>
    </w:p>
    <w:p>
      <w:pPr>
        <w:pStyle w:val="Heading1"/>
      </w:pPr>
      <w:r>
        <w:t>2. Advantages and Disadvantages</w:t>
      </w:r>
    </w:p>
    <w:p>
      <w:r>
        <w:t>Greedy Approach:</w:t>
        <w:br/>
        <w:t>• Advantages (Efficiency): Extremely fast. It makes the locally optimal choice by picking the largest possible coin first.</w:t>
        <w:br/>
        <w:t>• Disadvantages (Suboptimal Solutions): It fails on non-canonical coin systems. For example, with coins {1, 3, 4} and a target of 6, Greedy chooses 4+1+1 (3 coins), missing the optimal 3+3 (2 coins).</w:t>
      </w:r>
    </w:p>
    <w:p>
      <w:r>
        <w:t>Dynamic Programming Approach:</w:t>
        <w:br/>
        <w:t>• Advantages (Optimality): Guarantees the global optimum by evaluating all overlapping subproblems and building up the solution.</w:t>
        <w:br/>
        <w:t>• Disadvantages (High Memory Usage): Requires allocating an array (or table) to store the results of every subproblem up to the target value, leading to high spatial overhead.</w:t>
      </w:r>
    </w:p>
    <w:p>
      <w:pPr>
        <w:pStyle w:val="Heading1"/>
      </w:pPr>
      <w:r>
        <w:t>3. Computational Complexity &amp; Scalability</w:t>
      </w:r>
    </w:p>
    <w:p>
      <w:r>
        <w:t>• Greedy Complexity: O(n log n) for sorting the coins, then O(n) to find the change. Space complexity is O(1).</w:t>
        <w:br/>
        <w:t>• DP Complexity: O(n * V) where n is the number of coin denominations and V is the target value. Space complexity is O(V).</w:t>
        <w:br/>
        <w:t>• Scalability: Greedy scales infinitely better for massive datasets or real-time systems where approximate solutions are acceptable. DP struggles with scalability if the state space (V) becomes excessively large (e.g., finding exact combinations for millions of data points).</w:t>
      </w:r>
    </w:p>
    <w:p>
      <w:pPr>
        <w:pStyle w:val="Heading1"/>
      </w:pPr>
      <w:r>
        <w:t>4. Selection Insights</w:t>
      </w:r>
    </w:p>
    <w:p>
      <w:r>
        <w:t>Select DP when absolute precision and global optimality are strictly required, and the system possesses enough memory to handle the state table. Select the Greedy paradigm when execution speed and low memory footprint are the highest priorities, or when the problem mathematically guarantees a Greedy choice property (like fractional knapsack or finding minimum spanning trees).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