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widowControl/>
        <w:bidi w:val="0"/>
        <w:spacing w:before="0" w:after="240"/>
        <w:jc w:val="start"/>
        <w:rPr>
          <w:caps w:val="false"/>
          <w:smallCaps w:val="false"/>
          <w:strike w:val="false"/>
          <w:dstrike w:val="false"/>
          <w:color w:val="24292F"/>
          <w:spacing w:val="0"/>
          <w:u w:val="none"/>
          <w:effect w:val="none"/>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strike w:val="false"/>
          <w:dstrike w:val="false"/>
          <w:color w:val="24292F"/>
          <w:spacing w:val="0"/>
          <w:sz w:val="24"/>
          <w:u w:val="none"/>
          <w:effect w:val="none"/>
        </w:rPr>
        <w:t>1.</w:t>
      </w:r>
    </w:p>
    <w:p>
      <w:pPr>
        <w:pStyle w:val="TextBody"/>
        <w:widowControl/>
        <w:bidi w:val="0"/>
        <w:spacing w:before="0" w:after="240"/>
        <w:ind w:start="0" w:end="0" w:hanging="0"/>
        <w:jc w:val="start"/>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Insertion Anomaly: Adding a new patient into the database requires that we add a visit date, as well as provider information and the diagnosis for that visit. This is extra information that most likely is not useful if we simply want to add a new patient into the database.</w:t>
      </w:r>
    </w:p>
    <w:p>
      <w:pPr>
        <w:pStyle w:val="TextBody"/>
        <w:widowControl/>
        <w:bidi w:val="0"/>
        <w:spacing w:before="0" w:after="240"/>
        <w:ind w:start="0" w:end="0" w:hanging="0"/>
        <w:jc w:val="start"/>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Update Anomaly: If we need to update the age of the patient, we will utilize extra resources because we need to update the age of the patient in all rows with the corresponding PatNo. In this table, if we need to increase the age of the patient with PatNo = 1, we need to update rows 1 and 2.</w:t>
      </w:r>
    </w:p>
    <w:p>
      <w:pPr>
        <w:pStyle w:val="TextBody"/>
        <w:widowControl/>
        <w:bidi w:val="0"/>
        <w:spacing w:before="0" w:after="240"/>
        <w:ind w:start="0" w:end="0" w:hanging="0"/>
        <w:jc w:val="start"/>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Deletion Anomaly: We may need to delete the records of the patient with PatNo = 1. To do this, we must delete the associated visits they had, as well as the diagnoses performed. This could be undesired if we still want to see which providers performed which diagnoses on which dates, regardless of the patients involved.</w:t>
      </w:r>
    </w:p>
    <w:p>
      <w:pPr>
        <w:pStyle w:val="Heading3"/>
        <w:widowControl/>
        <w:bidi w:val="0"/>
        <w:spacing w:lineRule="auto" w:line="300" w:before="360" w:after="240"/>
        <w:ind w:start="0" w:end="0" w:hanging="0"/>
        <w:jc w:val="start"/>
        <w:rPr>
          <w:caps w:val="false"/>
          <w:smallCaps w:val="false"/>
          <w:strike w:val="false"/>
          <w:dstrike w:val="false"/>
          <w:color w:val="24292F"/>
          <w:spacing w:val="0"/>
          <w:u w:val="none"/>
          <w:effect w:val="none"/>
        </w:rPr>
      </w:pPr>
      <w:r>
        <w:rPr>
          <w:caps w:val="false"/>
          <w:smallCaps w:val="false"/>
          <w:strike w:val="false"/>
          <w:dstrike w:val="false"/>
          <w:color w:val="24292F"/>
          <w:spacing w:val="0"/>
          <w:u w:val="none"/>
          <w:effect w:val="none"/>
        </w:rPr>
        <w:t>2.</w:t>
      </w:r>
    </w:p>
    <w:p>
      <w:pPr>
        <w:pStyle w:val="TextBody"/>
        <w:widowControl/>
        <w:bidi w:val="0"/>
        <w:spacing w:before="0" w:after="240"/>
        <w:ind w:start="0" w:end="0" w:hanging="0"/>
        <w:jc w:val="start"/>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Steps of BCNF Normalization Process:</w:t>
      </w:r>
    </w:p>
    <w:p>
      <w:pPr>
        <w:pStyle w:val="TextBody"/>
        <w:widowControl/>
        <w:numPr>
          <w:ilvl w:val="0"/>
          <w:numId w:val="1"/>
        </w:numPr>
        <w:tabs>
          <w:tab w:val="clear" w:pos="709"/>
          <w:tab w:val="left" w:pos="707" w:leader="none"/>
        </w:tabs>
        <w:bidi w:val="0"/>
        <w:spacing w:before="0" w:after="240"/>
        <w:ind w:start="707" w:hanging="0"/>
        <w:jc w:val="start"/>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Group FDs with the same determinant (LHS)</w:t>
      </w:r>
    </w:p>
    <w:p>
      <w:pPr>
        <w:pStyle w:val="TextBody"/>
        <w:widowControl/>
        <w:bidi w:val="0"/>
        <w:spacing w:before="0" w:after="240"/>
        <w:ind w:start="0" w:end="0" w:hanging="0"/>
        <w:jc w:val="start"/>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PatNo -&gt; PatAge, PatZip PatZip -&gt; PatCity VisitNo -&gt; VisitDate, PatNo ProvNo -&gt; ProvSpecialty, ProvEmail VisitNo, ProvNo -&gt; Diagnosis ProvEmail -&gt; ProvNo</w:t>
      </w:r>
    </w:p>
    <w:p>
      <w:pPr>
        <w:pStyle w:val="TextBody"/>
        <w:widowControl/>
        <w:numPr>
          <w:ilvl w:val="0"/>
          <w:numId w:val="2"/>
        </w:numPr>
        <w:tabs>
          <w:tab w:val="clear" w:pos="709"/>
          <w:tab w:val="left" w:pos="707" w:leader="none"/>
        </w:tabs>
        <w:bidi w:val="0"/>
        <w:spacing w:before="0" w:after="240"/>
        <w:ind w:start="707" w:hanging="0"/>
        <w:jc w:val="start"/>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Create Tables using Determinant as primary key, adding foreign keys where necessary (</w:t>
      </w:r>
      <w:r>
        <w:rPr>
          <w:rStyle w:val="StrongEmphasis"/>
          <w:rFonts w:ascii="apple-system;BlinkMacSystemFont;Segoe UI;Helvetica;Arial;sans-serif;Apple Color Emoji;Segoe UI Emoji" w:hAnsi="apple-system;BlinkMacSystemFont;Segoe UI;Helvetica;Arial;sans-serif;Apple Color Emoji;Segoe UI Emoji"/>
          <w:b/>
          <w:i w:val="false"/>
          <w:caps w:val="false"/>
          <w:smallCaps w:val="false"/>
          <w:color w:val="24292F"/>
          <w:spacing w:val="0"/>
          <w:sz w:val="24"/>
        </w:rPr>
        <w:t>Bold</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 indicates primary key, </w:t>
      </w:r>
      <w:r>
        <w:rPr>
          <w:rStyle w:val="Emphasis"/>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Italics</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 indicates foreign key)</w:t>
      </w:r>
    </w:p>
    <w:p>
      <w:pPr>
        <w:pStyle w:val="TextBody"/>
        <w:widowControl/>
        <w:numPr>
          <w:ilvl w:val="0"/>
          <w:numId w:val="3"/>
        </w:numPr>
        <w:tabs>
          <w:tab w:val="clear" w:pos="709"/>
          <w:tab w:val="left" w:pos="707" w:leader="none"/>
        </w:tabs>
        <w:bidi w:val="0"/>
        <w:spacing w:before="0" w:after="240"/>
        <w:ind w:start="707" w:hanging="0"/>
        <w:jc w:val="start"/>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Patient(</w:t>
      </w:r>
      <w:r>
        <w:rPr>
          <w:rStyle w:val="StrongEmphasis"/>
          <w:rFonts w:ascii="apple-system;BlinkMacSystemFont;Segoe UI;Helvetica;Arial;sans-serif;Apple Color Emoji;Segoe UI Emoji" w:hAnsi="apple-system;BlinkMacSystemFont;Segoe UI;Helvetica;Arial;sans-serif;Apple Color Emoji;Segoe UI Emoji"/>
          <w:b/>
          <w:i w:val="false"/>
          <w:caps w:val="false"/>
          <w:smallCaps w:val="false"/>
          <w:color w:val="24292F"/>
          <w:spacing w:val="0"/>
          <w:sz w:val="24"/>
        </w:rPr>
        <w:t>PatNo</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 PatAge, </w:t>
      </w:r>
      <w:r>
        <w:rPr>
          <w:rStyle w:val="Emphasis"/>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PatZip</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 FOREIGN KEY (</w:t>
      </w:r>
      <w:r>
        <w:rPr>
          <w:rStyle w:val="Emphasis"/>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PatZip</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 REFERENCES Zip</w:t>
      </w:r>
    </w:p>
    <w:p>
      <w:pPr>
        <w:pStyle w:val="TextBody"/>
        <w:widowControl/>
        <w:numPr>
          <w:ilvl w:val="0"/>
          <w:numId w:val="3"/>
        </w:numPr>
        <w:tabs>
          <w:tab w:val="clear" w:pos="709"/>
          <w:tab w:val="left" w:pos="707" w:leader="none"/>
        </w:tabs>
        <w:bidi w:val="0"/>
        <w:spacing w:before="0" w:after="240"/>
        <w:ind w:start="707" w:hanging="0"/>
        <w:jc w:val="start"/>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Zip(</w:t>
      </w:r>
      <w:r>
        <w:rPr>
          <w:rStyle w:val="StrongEmphasis"/>
          <w:rFonts w:ascii="apple-system;BlinkMacSystemFont;Segoe UI;Helvetica;Arial;sans-serif;Apple Color Emoji;Segoe UI Emoji" w:hAnsi="apple-system;BlinkMacSystemFont;Segoe UI;Helvetica;Arial;sans-serif;Apple Color Emoji;Segoe UI Emoji"/>
          <w:b/>
          <w:i w:val="false"/>
          <w:caps w:val="false"/>
          <w:smallCaps w:val="false"/>
          <w:color w:val="24292F"/>
          <w:spacing w:val="0"/>
          <w:sz w:val="24"/>
        </w:rPr>
        <w:t>PatZip</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 PatCity)</w:t>
      </w:r>
    </w:p>
    <w:p>
      <w:pPr>
        <w:pStyle w:val="TextBody"/>
        <w:widowControl/>
        <w:numPr>
          <w:ilvl w:val="0"/>
          <w:numId w:val="3"/>
        </w:numPr>
        <w:tabs>
          <w:tab w:val="clear" w:pos="709"/>
          <w:tab w:val="left" w:pos="707" w:leader="none"/>
        </w:tabs>
        <w:bidi w:val="0"/>
        <w:spacing w:before="0" w:after="240"/>
        <w:ind w:start="707" w:hanging="0"/>
        <w:jc w:val="start"/>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Visit(</w:t>
      </w:r>
      <w:r>
        <w:rPr>
          <w:rStyle w:val="StrongEmphasis"/>
          <w:rFonts w:ascii="apple-system;BlinkMacSystemFont;Segoe UI;Helvetica;Arial;sans-serif;Apple Color Emoji;Segoe UI Emoji" w:hAnsi="apple-system;BlinkMacSystemFont;Segoe UI;Helvetica;Arial;sans-serif;Apple Color Emoji;Segoe UI Emoji"/>
          <w:b/>
          <w:i w:val="false"/>
          <w:caps w:val="false"/>
          <w:smallCaps w:val="false"/>
          <w:color w:val="24292F"/>
          <w:spacing w:val="0"/>
          <w:sz w:val="24"/>
        </w:rPr>
        <w:t>VisitNo</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 VisitDate, </w:t>
      </w:r>
      <w:r>
        <w:rPr>
          <w:rStyle w:val="Emphasis"/>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PatNo</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 FOREIGN KEY (</w:t>
      </w:r>
      <w:r>
        <w:rPr>
          <w:rStyle w:val="Emphasis"/>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PatNo</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 REFERENCES Patient</w:t>
      </w:r>
    </w:p>
    <w:p>
      <w:pPr>
        <w:pStyle w:val="TextBody"/>
        <w:widowControl/>
        <w:numPr>
          <w:ilvl w:val="0"/>
          <w:numId w:val="3"/>
        </w:numPr>
        <w:tabs>
          <w:tab w:val="clear" w:pos="709"/>
          <w:tab w:val="left" w:pos="707" w:leader="none"/>
        </w:tabs>
        <w:bidi w:val="0"/>
        <w:spacing w:before="0" w:after="240"/>
        <w:ind w:start="707" w:hanging="0"/>
        <w:jc w:val="start"/>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Provider(</w:t>
      </w:r>
      <w:r>
        <w:rPr>
          <w:rStyle w:val="StrongEmphasis"/>
          <w:rFonts w:ascii="apple-system;BlinkMacSystemFont;Segoe UI;Helvetica;Arial;sans-serif;Apple Color Emoji;Segoe UI Emoji" w:hAnsi="apple-system;BlinkMacSystemFont;Segoe UI;Helvetica;Arial;sans-serif;Apple Color Emoji;Segoe UI Emoji"/>
          <w:b/>
          <w:i w:val="false"/>
          <w:caps w:val="false"/>
          <w:smallCaps w:val="false"/>
          <w:color w:val="24292F"/>
          <w:spacing w:val="0"/>
          <w:sz w:val="24"/>
        </w:rPr>
        <w:t>ProvNo</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 ProvSpecialty, </w:t>
      </w:r>
      <w:r>
        <w:rPr>
          <w:rStyle w:val="Emphasis"/>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ProvEmail</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 FOREIGN KEY (</w:t>
      </w:r>
      <w:r>
        <w:rPr>
          <w:rStyle w:val="Emphasis"/>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ProvEmail</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 REFERENCES ProviderEmail</w:t>
      </w:r>
    </w:p>
    <w:p>
      <w:pPr>
        <w:pStyle w:val="TextBody"/>
        <w:widowControl/>
        <w:numPr>
          <w:ilvl w:val="0"/>
          <w:numId w:val="3"/>
        </w:numPr>
        <w:tabs>
          <w:tab w:val="clear" w:pos="709"/>
          <w:tab w:val="left" w:pos="707" w:leader="none"/>
        </w:tabs>
        <w:bidi w:val="0"/>
        <w:spacing w:before="0" w:after="240"/>
        <w:ind w:start="707" w:hanging="0"/>
        <w:jc w:val="start"/>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Appointment(</w:t>
      </w:r>
      <w:r>
        <w:rPr>
          <w:rStyle w:val="StrongEmphasis"/>
          <w:rFonts w:ascii="apple-system;BlinkMacSystemFont;Segoe UI;Helvetica;Arial;sans-serif;Apple Color Emoji;Segoe UI Emoji" w:hAnsi="apple-system;BlinkMacSystemFont;Segoe UI;Helvetica;Arial;sans-serif;Apple Color Emoji;Segoe UI Emoji"/>
          <w:b/>
          <w:i w:val="false"/>
          <w:caps w:val="false"/>
          <w:smallCaps w:val="false"/>
          <w:color w:val="24292F"/>
          <w:spacing w:val="0"/>
          <w:sz w:val="24"/>
        </w:rPr>
        <w:t>VisitNo</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 </w:t>
      </w:r>
      <w:r>
        <w:rPr>
          <w:rStyle w:val="StrongEmphasis"/>
          <w:rFonts w:ascii="apple-system;BlinkMacSystemFont;Segoe UI;Helvetica;Arial;sans-serif;Apple Color Emoji;Segoe UI Emoji" w:hAnsi="apple-system;BlinkMacSystemFont;Segoe UI;Helvetica;Arial;sans-serif;Apple Color Emoji;Segoe UI Emoji"/>
          <w:b/>
          <w:i w:val="false"/>
          <w:caps w:val="false"/>
          <w:smallCaps w:val="false"/>
          <w:color w:val="24292F"/>
          <w:spacing w:val="0"/>
          <w:sz w:val="24"/>
        </w:rPr>
        <w:t>ProvNo</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 Diagnosis) FOREIGN KEY (</w:t>
      </w:r>
      <w:r>
        <w:rPr>
          <w:rStyle w:val="Emphasis"/>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VisitNo</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 REFERENCES Visit FOREIGN KEY (</w:t>
      </w:r>
      <w:r>
        <w:rPr>
          <w:rStyle w:val="Emphasis"/>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ProvNo</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 REFERENCES Provider</w:t>
      </w:r>
    </w:p>
    <w:p>
      <w:pPr>
        <w:pStyle w:val="TextBody"/>
        <w:widowControl/>
        <w:numPr>
          <w:ilvl w:val="0"/>
          <w:numId w:val="3"/>
        </w:numPr>
        <w:tabs>
          <w:tab w:val="clear" w:pos="709"/>
          <w:tab w:val="left" w:pos="707" w:leader="none"/>
        </w:tabs>
        <w:bidi w:val="0"/>
        <w:spacing w:before="0" w:after="240"/>
        <w:ind w:start="707" w:hanging="0"/>
        <w:jc w:val="start"/>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ProviderEmail(</w:t>
      </w:r>
      <w:r>
        <w:rPr>
          <w:rStyle w:val="StrongEmphasis"/>
          <w:rFonts w:ascii="apple-system;BlinkMacSystemFont;Segoe UI;Helvetica;Arial;sans-serif;Apple Color Emoji;Segoe UI Emoji" w:hAnsi="apple-system;BlinkMacSystemFont;Segoe UI;Helvetica;Arial;sans-serif;Apple Color Emoji;Segoe UI Emoji"/>
          <w:b/>
          <w:i w:val="false"/>
          <w:caps w:val="false"/>
          <w:smallCaps w:val="false"/>
          <w:color w:val="24292F"/>
          <w:spacing w:val="0"/>
          <w:sz w:val="24"/>
        </w:rPr>
        <w:t>ProvEmail</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 </w:t>
      </w:r>
      <w:r>
        <w:rPr>
          <w:rStyle w:val="Emphasis"/>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ProvNo</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 FOREIGN KEY (</w:t>
      </w:r>
      <w:r>
        <w:rPr>
          <w:rStyle w:val="Emphasis"/>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ProvNo</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 REFERENCES Provider</w:t>
      </w:r>
    </w:p>
    <w:p>
      <w:pPr>
        <w:pStyle w:val="TextBody"/>
        <w:widowControl/>
        <w:numPr>
          <w:ilvl w:val="0"/>
          <w:numId w:val="4"/>
        </w:numPr>
        <w:tabs>
          <w:tab w:val="clear" w:pos="709"/>
          <w:tab w:val="left" w:pos="707" w:leader="none"/>
        </w:tabs>
        <w:bidi w:val="0"/>
        <w:spacing w:before="0" w:after="240"/>
        <w:ind w:start="707" w:hanging="0"/>
        <w:jc w:val="start"/>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Merge tables if one contains columns that are a subset of another table</w:t>
      </w:r>
    </w:p>
    <w:p>
      <w:pPr>
        <w:pStyle w:val="TextBody"/>
        <w:widowControl/>
        <w:bidi w:val="0"/>
        <w:spacing w:before="0" w:after="240"/>
        <w:ind w:start="0" w:end="0" w:hanging="0"/>
        <w:jc w:val="start"/>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Through this process we can only remove the ProviderEmail table. We can also remove the foreign key constraints on the other table definitions that reference these tables, as well as add additional UNIQUE constraints as required, resulting in our normalized list of final tables:</w:t>
      </w:r>
    </w:p>
    <w:p>
      <w:pPr>
        <w:pStyle w:val="TextBody"/>
        <w:widowControl/>
        <w:numPr>
          <w:ilvl w:val="0"/>
          <w:numId w:val="5"/>
        </w:numPr>
        <w:tabs>
          <w:tab w:val="clear" w:pos="709"/>
          <w:tab w:val="left" w:pos="707" w:leader="none"/>
        </w:tabs>
        <w:bidi w:val="0"/>
        <w:spacing w:before="0" w:after="240"/>
        <w:ind w:start="707" w:hanging="0"/>
        <w:jc w:val="start"/>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Patient(</w:t>
      </w:r>
      <w:r>
        <w:rPr>
          <w:rStyle w:val="StrongEmphasis"/>
          <w:rFonts w:ascii="apple-system;BlinkMacSystemFont;Segoe UI;Helvetica;Arial;sans-serif;Apple Color Emoji;Segoe UI Emoji" w:hAnsi="apple-system;BlinkMacSystemFont;Segoe UI;Helvetica;Arial;sans-serif;Apple Color Emoji;Segoe UI Emoji"/>
          <w:b/>
          <w:i w:val="false"/>
          <w:caps w:val="false"/>
          <w:smallCaps w:val="false"/>
          <w:color w:val="24292F"/>
          <w:spacing w:val="0"/>
          <w:sz w:val="24"/>
        </w:rPr>
        <w:t>PatNo</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 PatAge, </w:t>
      </w:r>
      <w:r>
        <w:rPr>
          <w:rStyle w:val="Emphasis"/>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PatZip</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 FOREIGN KEY (</w:t>
      </w:r>
      <w:r>
        <w:rPr>
          <w:rStyle w:val="Emphasis"/>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PatZip</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 REFERENCES Zip</w:t>
      </w:r>
    </w:p>
    <w:p>
      <w:pPr>
        <w:pStyle w:val="TextBody"/>
        <w:widowControl/>
        <w:numPr>
          <w:ilvl w:val="0"/>
          <w:numId w:val="5"/>
        </w:numPr>
        <w:tabs>
          <w:tab w:val="clear" w:pos="709"/>
          <w:tab w:val="left" w:pos="707" w:leader="none"/>
        </w:tabs>
        <w:bidi w:val="0"/>
        <w:spacing w:before="0" w:after="240"/>
        <w:ind w:start="707" w:hanging="0"/>
        <w:jc w:val="start"/>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Zip(</w:t>
      </w:r>
      <w:r>
        <w:rPr>
          <w:rStyle w:val="StrongEmphasis"/>
          <w:rFonts w:ascii="apple-system;BlinkMacSystemFont;Segoe UI;Helvetica;Arial;sans-serif;Apple Color Emoji;Segoe UI Emoji" w:hAnsi="apple-system;BlinkMacSystemFont;Segoe UI;Helvetica;Arial;sans-serif;Apple Color Emoji;Segoe UI Emoji"/>
          <w:b/>
          <w:i w:val="false"/>
          <w:caps w:val="false"/>
          <w:smallCaps w:val="false"/>
          <w:color w:val="24292F"/>
          <w:spacing w:val="0"/>
          <w:sz w:val="24"/>
        </w:rPr>
        <w:t>PatZip</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 PatCity)</w:t>
      </w:r>
    </w:p>
    <w:p>
      <w:pPr>
        <w:pStyle w:val="TextBody"/>
        <w:widowControl/>
        <w:numPr>
          <w:ilvl w:val="0"/>
          <w:numId w:val="5"/>
        </w:numPr>
        <w:tabs>
          <w:tab w:val="clear" w:pos="709"/>
          <w:tab w:val="left" w:pos="707" w:leader="none"/>
        </w:tabs>
        <w:bidi w:val="0"/>
        <w:spacing w:before="0" w:after="240"/>
        <w:ind w:start="707" w:hanging="0"/>
        <w:jc w:val="start"/>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Visit(</w:t>
      </w:r>
      <w:r>
        <w:rPr>
          <w:rStyle w:val="StrongEmphasis"/>
          <w:rFonts w:ascii="apple-system;BlinkMacSystemFont;Segoe UI;Helvetica;Arial;sans-serif;Apple Color Emoji;Segoe UI Emoji" w:hAnsi="apple-system;BlinkMacSystemFont;Segoe UI;Helvetica;Arial;sans-serif;Apple Color Emoji;Segoe UI Emoji"/>
          <w:b/>
          <w:i w:val="false"/>
          <w:caps w:val="false"/>
          <w:smallCaps w:val="false"/>
          <w:color w:val="24292F"/>
          <w:spacing w:val="0"/>
          <w:sz w:val="24"/>
        </w:rPr>
        <w:t>VisitNo</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 VisitDate, </w:t>
      </w:r>
      <w:r>
        <w:rPr>
          <w:rStyle w:val="Emphasis"/>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PatNo</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 FOREIGN KEY (</w:t>
      </w:r>
      <w:r>
        <w:rPr>
          <w:rStyle w:val="Emphasis"/>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PatNo</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 REFERENCES Patient</w:t>
      </w:r>
    </w:p>
    <w:p>
      <w:pPr>
        <w:pStyle w:val="TextBody"/>
        <w:widowControl/>
        <w:numPr>
          <w:ilvl w:val="0"/>
          <w:numId w:val="5"/>
        </w:numPr>
        <w:tabs>
          <w:tab w:val="clear" w:pos="709"/>
          <w:tab w:val="left" w:pos="707" w:leader="none"/>
        </w:tabs>
        <w:bidi w:val="0"/>
        <w:spacing w:before="0" w:after="240"/>
        <w:ind w:start="707" w:hanging="0"/>
        <w:jc w:val="start"/>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Provider(</w:t>
      </w:r>
      <w:r>
        <w:rPr>
          <w:rStyle w:val="StrongEmphasis"/>
          <w:rFonts w:ascii="apple-system;BlinkMacSystemFont;Segoe UI;Helvetica;Arial;sans-serif;Apple Color Emoji;Segoe UI Emoji" w:hAnsi="apple-system;BlinkMacSystemFont;Segoe UI;Helvetica;Arial;sans-serif;Apple Color Emoji;Segoe UI Emoji"/>
          <w:b/>
          <w:i w:val="false"/>
          <w:caps w:val="false"/>
          <w:smallCaps w:val="false"/>
          <w:color w:val="24292F"/>
          <w:spacing w:val="0"/>
          <w:sz w:val="24"/>
        </w:rPr>
        <w:t>ProvNo</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 ProvSpecialty, ProvEmail) UNIQUE ProviderEmail</w:t>
      </w:r>
    </w:p>
    <w:p>
      <w:pPr>
        <w:pStyle w:val="TextBody"/>
        <w:widowControl/>
        <w:numPr>
          <w:ilvl w:val="0"/>
          <w:numId w:val="5"/>
        </w:numPr>
        <w:tabs>
          <w:tab w:val="clear" w:pos="709"/>
          <w:tab w:val="left" w:pos="707" w:leader="none"/>
        </w:tabs>
        <w:bidi w:val="0"/>
        <w:spacing w:before="0" w:after="240"/>
        <w:ind w:start="707" w:hanging="0"/>
        <w:jc w:val="start"/>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Appointment(</w:t>
      </w:r>
      <w:r>
        <w:rPr>
          <w:rStyle w:val="StrongEmphasis"/>
          <w:rFonts w:ascii="apple-system;BlinkMacSystemFont;Segoe UI;Helvetica;Arial;sans-serif;Apple Color Emoji;Segoe UI Emoji" w:hAnsi="apple-system;BlinkMacSystemFont;Segoe UI;Helvetica;Arial;sans-serif;Apple Color Emoji;Segoe UI Emoji"/>
          <w:b/>
          <w:i w:val="false"/>
          <w:caps w:val="false"/>
          <w:smallCaps w:val="false"/>
          <w:color w:val="24292F"/>
          <w:spacing w:val="0"/>
          <w:sz w:val="24"/>
        </w:rPr>
        <w:t>VisitNo</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 </w:t>
      </w:r>
      <w:r>
        <w:rPr>
          <w:rStyle w:val="StrongEmphasis"/>
          <w:rFonts w:ascii="apple-system;BlinkMacSystemFont;Segoe UI;Helvetica;Arial;sans-serif;Apple Color Emoji;Segoe UI Emoji" w:hAnsi="apple-system;BlinkMacSystemFont;Segoe UI;Helvetica;Arial;sans-serif;Apple Color Emoji;Segoe UI Emoji"/>
          <w:b/>
          <w:i w:val="false"/>
          <w:caps w:val="false"/>
          <w:smallCaps w:val="false"/>
          <w:color w:val="24292F"/>
          <w:spacing w:val="0"/>
          <w:sz w:val="24"/>
        </w:rPr>
        <w:t>ProvNo</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 Diagnosis) FOREIGN KEY (</w:t>
      </w:r>
      <w:r>
        <w:rPr>
          <w:rStyle w:val="Emphasis"/>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VisitNo</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 REFERENCES Visit FOREIGN KEY (</w:t>
      </w:r>
      <w:r>
        <w:rPr>
          <w:rStyle w:val="Emphasis"/>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ProvNo</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24"/>
        </w:rPr>
        <w:t>) REFERENCES Provider</w:t>
      </w:r>
    </w:p>
    <w:p>
      <w:pPr>
        <w:pStyle w:val="Heading3"/>
        <w:widowControl/>
        <w:bidi w:val="0"/>
        <w:spacing w:lineRule="auto" w:line="300" w:before="360" w:after="240"/>
        <w:ind w:start="0" w:end="0" w:hanging="0"/>
        <w:jc w:val="start"/>
        <w:rPr>
          <w:caps w:val="false"/>
          <w:smallCaps w:val="false"/>
          <w:strike w:val="false"/>
          <w:dstrike w:val="false"/>
          <w:color w:val="24292F"/>
          <w:spacing w:val="0"/>
          <w:u w:val="none"/>
          <w:effect w:val="none"/>
        </w:rPr>
      </w:pPr>
      <w:r>
        <w:rPr>
          <w:caps w:val="false"/>
          <w:smallCaps w:val="false"/>
          <w:strike w:val="false"/>
          <w:dstrike w:val="false"/>
          <w:color w:val="24292F"/>
          <w:spacing w:val="0"/>
          <w:u w:val="none"/>
          <w:effect w:val="none"/>
        </w:rPr>
        <w:t>3.</w:t>
      </w:r>
    </w:p>
    <w:tbl>
      <w:tblPr>
        <w:tblW w:w="4465" w:type="dxa"/>
        <w:jc w:val="start"/>
        <w:tblInd w:w="195" w:type="dxa"/>
        <w:tblCellMar>
          <w:top w:w="90" w:type="dxa"/>
          <w:start w:w="195" w:type="dxa"/>
          <w:bottom w:w="90" w:type="dxa"/>
          <w:end w:w="195" w:type="dxa"/>
        </w:tblCellMar>
      </w:tblPr>
      <w:tblGrid>
        <w:gridCol w:w="2681"/>
        <w:gridCol w:w="1784"/>
      </w:tblGrid>
      <w:tr>
        <w:trPr>
          <w:tblHeader w:val="true"/>
        </w:trPr>
        <w:tc>
          <w:tcPr>
            <w:tcW w:w="2681" w:type="dxa"/>
            <w:tcBorders>
              <w:top w:val="single" w:sz="2" w:space="0" w:color="000000"/>
              <w:start w:val="single" w:sz="2" w:space="0" w:color="000000"/>
              <w:bottom w:val="single" w:sz="2" w:space="0" w:color="000000"/>
              <w:end w:val="single" w:sz="2" w:space="0" w:color="000000"/>
            </w:tcBorders>
            <w:vAlign w:val="center"/>
          </w:tcPr>
          <w:p>
            <w:pPr>
              <w:pStyle w:val="TableHeading"/>
              <w:bidi w:val="0"/>
              <w:rPr>
                <w:b/>
              </w:rPr>
            </w:pPr>
            <w:r>
              <w:rPr>
                <w:b/>
              </w:rPr>
              <w:t>Functional Dependencies</w:t>
            </w:r>
          </w:p>
        </w:tc>
        <w:tc>
          <w:tcPr>
            <w:tcW w:w="1784" w:type="dxa"/>
            <w:tcBorders>
              <w:top w:val="single" w:sz="2" w:space="0" w:color="000000"/>
              <w:start w:val="single" w:sz="2" w:space="0" w:color="000000"/>
              <w:bottom w:val="single" w:sz="2" w:space="0" w:color="000000"/>
              <w:end w:val="single" w:sz="2" w:space="0" w:color="000000"/>
            </w:tcBorders>
            <w:vAlign w:val="center"/>
          </w:tcPr>
          <w:p>
            <w:pPr>
              <w:pStyle w:val="TableHeading"/>
              <w:bidi w:val="0"/>
              <w:rPr>
                <w:b/>
              </w:rPr>
            </w:pPr>
            <w:r>
              <w:rPr>
                <w:b/>
              </w:rPr>
              <w:t>Falsifying Rows</w:t>
            </w:r>
          </w:p>
        </w:tc>
      </w:tr>
      <w:tr>
        <w:trPr/>
        <w:tc>
          <w:tcPr>
            <w:tcW w:w="2681" w:type="dxa"/>
            <w:tcBorders>
              <w:top w:val="single" w:sz="2" w:space="0" w:color="000000"/>
              <w:start w:val="single" w:sz="2" w:space="0" w:color="000000"/>
              <w:bottom w:val="single" w:sz="2" w:space="0" w:color="000000"/>
              <w:end w:val="single" w:sz="2" w:space="0" w:color="000000"/>
            </w:tcBorders>
            <w:vAlign w:val="center"/>
          </w:tcPr>
          <w:p>
            <w:pPr>
              <w:pStyle w:val="TableContents"/>
              <w:suppressLineNumbers/>
              <w:bidi w:val="0"/>
              <w:jc w:val="start"/>
              <w:rPr/>
            </w:pPr>
            <w:r>
              <w:rPr/>
              <w:t>OrdNo -&gt; ItemNo</w:t>
            </w:r>
          </w:p>
        </w:tc>
        <w:tc>
          <w:tcPr>
            <w:tcW w:w="1784" w:type="dxa"/>
            <w:tcBorders>
              <w:top w:val="single" w:sz="2" w:space="0" w:color="000000"/>
              <w:start w:val="single" w:sz="2" w:space="0" w:color="000000"/>
              <w:bottom w:val="single" w:sz="2" w:space="0" w:color="000000"/>
              <w:end w:val="single" w:sz="2" w:space="0" w:color="000000"/>
            </w:tcBorders>
            <w:vAlign w:val="center"/>
          </w:tcPr>
          <w:p>
            <w:pPr>
              <w:pStyle w:val="TableContents"/>
              <w:suppressLineNumbers/>
              <w:bidi w:val="0"/>
              <w:jc w:val="start"/>
              <w:rPr/>
            </w:pPr>
            <w:r>
              <w:rPr/>
              <w:t>(1, 2), (3, 4)</w:t>
            </w:r>
          </w:p>
        </w:tc>
      </w:tr>
      <w:tr>
        <w:trPr/>
        <w:tc>
          <w:tcPr>
            <w:tcW w:w="2681" w:type="dxa"/>
            <w:tcBorders>
              <w:top w:val="single" w:sz="2" w:space="0" w:color="000000"/>
              <w:start w:val="single" w:sz="2" w:space="0" w:color="000000"/>
              <w:bottom w:val="single" w:sz="2" w:space="0" w:color="000000"/>
              <w:end w:val="single" w:sz="2" w:space="0" w:color="000000"/>
            </w:tcBorders>
            <w:vAlign w:val="center"/>
          </w:tcPr>
          <w:p>
            <w:pPr>
              <w:pStyle w:val="TableContents"/>
              <w:suppressLineNumbers/>
              <w:bidi w:val="0"/>
              <w:jc w:val="start"/>
              <w:rPr/>
            </w:pPr>
            <w:r>
              <w:rPr/>
              <w:t>OrdNo -&gt; QtyOrd</w:t>
            </w:r>
          </w:p>
        </w:tc>
        <w:tc>
          <w:tcPr>
            <w:tcW w:w="1784" w:type="dxa"/>
            <w:tcBorders>
              <w:top w:val="single" w:sz="2" w:space="0" w:color="000000"/>
              <w:start w:val="single" w:sz="2" w:space="0" w:color="000000"/>
              <w:bottom w:val="single" w:sz="2" w:space="0" w:color="000000"/>
              <w:end w:val="single" w:sz="2" w:space="0" w:color="000000"/>
            </w:tcBorders>
            <w:vAlign w:val="center"/>
          </w:tcPr>
          <w:p>
            <w:pPr>
              <w:pStyle w:val="TableContents"/>
              <w:suppressLineNumbers/>
              <w:bidi w:val="0"/>
              <w:jc w:val="start"/>
              <w:rPr/>
            </w:pPr>
            <w:r>
              <w:rPr/>
              <w:t>(3, 4)</w:t>
            </w:r>
          </w:p>
        </w:tc>
      </w:tr>
      <w:tr>
        <w:trPr/>
        <w:tc>
          <w:tcPr>
            <w:tcW w:w="2681" w:type="dxa"/>
            <w:tcBorders>
              <w:top w:val="single" w:sz="2" w:space="0" w:color="000000"/>
              <w:start w:val="single" w:sz="2" w:space="0" w:color="000000"/>
              <w:bottom w:val="single" w:sz="2" w:space="0" w:color="000000"/>
              <w:end w:val="single" w:sz="2" w:space="0" w:color="000000"/>
            </w:tcBorders>
            <w:vAlign w:val="center"/>
          </w:tcPr>
          <w:p>
            <w:pPr>
              <w:pStyle w:val="TableContents"/>
              <w:suppressLineNumbers/>
              <w:bidi w:val="0"/>
              <w:jc w:val="start"/>
              <w:rPr/>
            </w:pPr>
            <w:r>
              <w:rPr/>
              <w:t>OrdNo -&gt; CustNo</w:t>
            </w:r>
          </w:p>
        </w:tc>
        <w:tc>
          <w:tcPr>
            <w:tcW w:w="1784" w:type="dxa"/>
            <w:tcBorders>
              <w:top w:val="single" w:sz="2" w:space="0" w:color="000000"/>
              <w:start w:val="single" w:sz="2" w:space="0" w:color="000000"/>
              <w:bottom w:val="single" w:sz="2" w:space="0" w:color="000000"/>
              <w:end w:val="single" w:sz="2" w:space="0" w:color="000000"/>
            </w:tcBorders>
            <w:vAlign w:val="center"/>
          </w:tcPr>
          <w:p>
            <w:pPr>
              <w:pStyle w:val="TableContents"/>
              <w:suppressLineNumbers/>
              <w:bidi w:val="0"/>
              <w:jc w:val="start"/>
              <w:rPr/>
            </w:pPr>
            <w:r>
              <w:rPr/>
              <w:t>None</w:t>
            </w:r>
          </w:p>
        </w:tc>
      </w:tr>
      <w:tr>
        <w:trPr/>
        <w:tc>
          <w:tcPr>
            <w:tcW w:w="2681" w:type="dxa"/>
            <w:tcBorders>
              <w:top w:val="single" w:sz="2" w:space="0" w:color="000000"/>
              <w:start w:val="single" w:sz="2" w:space="0" w:color="000000"/>
              <w:bottom w:val="single" w:sz="2" w:space="0" w:color="000000"/>
              <w:end w:val="single" w:sz="2" w:space="0" w:color="000000"/>
            </w:tcBorders>
            <w:vAlign w:val="center"/>
          </w:tcPr>
          <w:p>
            <w:pPr>
              <w:pStyle w:val="TableContents"/>
              <w:suppressLineNumbers/>
              <w:bidi w:val="0"/>
              <w:jc w:val="start"/>
              <w:rPr/>
            </w:pPr>
            <w:r>
              <w:rPr/>
              <w:t>OrdNo -&gt; CustBal</w:t>
            </w:r>
          </w:p>
        </w:tc>
        <w:tc>
          <w:tcPr>
            <w:tcW w:w="1784" w:type="dxa"/>
            <w:tcBorders>
              <w:top w:val="single" w:sz="2" w:space="0" w:color="000000"/>
              <w:start w:val="single" w:sz="2" w:space="0" w:color="000000"/>
              <w:bottom w:val="single" w:sz="2" w:space="0" w:color="000000"/>
              <w:end w:val="single" w:sz="2" w:space="0" w:color="000000"/>
            </w:tcBorders>
            <w:vAlign w:val="center"/>
          </w:tcPr>
          <w:p>
            <w:pPr>
              <w:pStyle w:val="TableContents"/>
              <w:suppressLineNumbers/>
              <w:bidi w:val="0"/>
              <w:jc w:val="start"/>
              <w:rPr/>
            </w:pPr>
            <w:r>
              <w:rPr/>
              <w:t>None</w:t>
            </w:r>
          </w:p>
        </w:tc>
      </w:tr>
      <w:tr>
        <w:trPr/>
        <w:tc>
          <w:tcPr>
            <w:tcW w:w="2681" w:type="dxa"/>
            <w:tcBorders>
              <w:top w:val="single" w:sz="2" w:space="0" w:color="000000"/>
              <w:start w:val="single" w:sz="2" w:space="0" w:color="000000"/>
              <w:bottom w:val="single" w:sz="2" w:space="0" w:color="000000"/>
              <w:end w:val="single" w:sz="2" w:space="0" w:color="000000"/>
            </w:tcBorders>
            <w:vAlign w:val="center"/>
          </w:tcPr>
          <w:p>
            <w:pPr>
              <w:pStyle w:val="TableContents"/>
              <w:suppressLineNumbers/>
              <w:bidi w:val="0"/>
              <w:jc w:val="start"/>
              <w:rPr/>
            </w:pPr>
            <w:r>
              <w:rPr/>
              <w:t>OrdNo -&gt; CustDisc</w:t>
            </w:r>
          </w:p>
        </w:tc>
        <w:tc>
          <w:tcPr>
            <w:tcW w:w="1784" w:type="dxa"/>
            <w:tcBorders>
              <w:top w:val="single" w:sz="2" w:space="0" w:color="000000"/>
              <w:start w:val="single" w:sz="2" w:space="0" w:color="000000"/>
              <w:bottom w:val="single" w:sz="2" w:space="0" w:color="000000"/>
              <w:end w:val="single" w:sz="2" w:space="0" w:color="000000"/>
            </w:tcBorders>
            <w:vAlign w:val="center"/>
          </w:tcPr>
          <w:p>
            <w:pPr>
              <w:pStyle w:val="TableContents"/>
              <w:suppressLineNumbers/>
              <w:bidi w:val="0"/>
              <w:jc w:val="start"/>
              <w:rPr/>
            </w:pPr>
            <w:r>
              <w:rPr/>
              <w:t>None</w:t>
            </w:r>
          </w:p>
        </w:tc>
      </w:tr>
      <w:tr>
        <w:trPr/>
        <w:tc>
          <w:tcPr>
            <w:tcW w:w="2681" w:type="dxa"/>
            <w:tcBorders>
              <w:top w:val="single" w:sz="2" w:space="0" w:color="000000"/>
              <w:start w:val="single" w:sz="2" w:space="0" w:color="000000"/>
              <w:bottom w:val="single" w:sz="2" w:space="0" w:color="000000"/>
              <w:end w:val="single" w:sz="2" w:space="0" w:color="000000"/>
            </w:tcBorders>
            <w:vAlign w:val="center"/>
          </w:tcPr>
          <w:p>
            <w:pPr>
              <w:pStyle w:val="TableContents"/>
              <w:suppressLineNumbers/>
              <w:bidi w:val="0"/>
              <w:jc w:val="start"/>
              <w:rPr/>
            </w:pPr>
            <w:r>
              <w:rPr/>
              <w:t>OrdNo -&gt; ItemPrice</w:t>
            </w:r>
          </w:p>
        </w:tc>
        <w:tc>
          <w:tcPr>
            <w:tcW w:w="1784" w:type="dxa"/>
            <w:tcBorders>
              <w:top w:val="single" w:sz="2" w:space="0" w:color="000000"/>
              <w:start w:val="single" w:sz="2" w:space="0" w:color="000000"/>
              <w:bottom w:val="single" w:sz="2" w:space="0" w:color="000000"/>
              <w:end w:val="single" w:sz="2" w:space="0" w:color="000000"/>
            </w:tcBorders>
            <w:vAlign w:val="center"/>
          </w:tcPr>
          <w:p>
            <w:pPr>
              <w:pStyle w:val="TableContents"/>
              <w:suppressLineNumbers/>
              <w:bidi w:val="0"/>
              <w:jc w:val="start"/>
              <w:rPr/>
            </w:pPr>
            <w:r>
              <w:rPr/>
              <w:t>(1, 2), (3, 4)</w:t>
            </w:r>
          </w:p>
        </w:tc>
      </w:tr>
      <w:tr>
        <w:trPr/>
        <w:tc>
          <w:tcPr>
            <w:tcW w:w="2681" w:type="dxa"/>
            <w:tcBorders>
              <w:top w:val="single" w:sz="2" w:space="0" w:color="000000"/>
              <w:start w:val="single" w:sz="2" w:space="0" w:color="000000"/>
              <w:bottom w:val="single" w:sz="2" w:space="0" w:color="000000"/>
              <w:end w:val="single" w:sz="2" w:space="0" w:color="000000"/>
            </w:tcBorders>
            <w:vAlign w:val="center"/>
          </w:tcPr>
          <w:p>
            <w:pPr>
              <w:pStyle w:val="TableContents"/>
              <w:suppressLineNumbers/>
              <w:bidi w:val="0"/>
              <w:jc w:val="start"/>
              <w:rPr/>
            </w:pPr>
            <w:r>
              <w:rPr/>
              <w:t>OrdNo -&gt; OrdDate</w:t>
            </w:r>
          </w:p>
        </w:tc>
        <w:tc>
          <w:tcPr>
            <w:tcW w:w="1784" w:type="dxa"/>
            <w:tcBorders>
              <w:top w:val="single" w:sz="2" w:space="0" w:color="000000"/>
              <w:start w:val="single" w:sz="2" w:space="0" w:color="000000"/>
              <w:bottom w:val="single" w:sz="2" w:space="0" w:color="000000"/>
              <w:end w:val="single" w:sz="2" w:space="0" w:color="000000"/>
            </w:tcBorders>
            <w:vAlign w:val="center"/>
          </w:tcPr>
          <w:p>
            <w:pPr>
              <w:pStyle w:val="TableContents"/>
              <w:suppressLineNumbers/>
              <w:bidi w:val="0"/>
              <w:jc w:val="start"/>
              <w:rPr/>
            </w:pPr>
            <w:r>
              <w:rPr/>
              <w:t>None</w:t>
            </w:r>
          </w:p>
        </w:tc>
      </w:tr>
    </w:tbl>
    <w:p>
      <w:pPr>
        <w:pStyle w:val="Normal"/>
        <w:bidi w:val="0"/>
        <w:jc w:val="star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apple-system">
    <w:altName w:val="BlinkMacSystemFont"/>
    <w:charset w:val="01" w:characterSet="utf-8"/>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1."/>
      <w:lvlJc w:val="start"/>
      <w:pPr>
        <w:tabs>
          <w:tab w:val="num" w:pos="707"/>
        </w:tabs>
        <w:ind w:start="707" w:hanging="0"/>
      </w:pPr>
      <w:rPr/>
    </w:lvl>
    <w:lvl w:ilvl="1">
      <w:start w:val="1"/>
      <w:numFmt w:val="decimal"/>
      <w:lvlText w:val="%2."/>
      <w:lvlJc w:val="start"/>
      <w:pPr>
        <w:tabs>
          <w:tab w:val="num" w:pos="1414"/>
        </w:tabs>
        <w:ind w:start="1414" w:hanging="283"/>
      </w:pPr>
      <w:rPr/>
    </w:lvl>
    <w:lvl w:ilvl="2">
      <w:start w:val="1"/>
      <w:numFmt w:val="decimal"/>
      <w:lvlText w:val="%3."/>
      <w:lvlJc w:val="start"/>
      <w:pPr>
        <w:tabs>
          <w:tab w:val="num" w:pos="2121"/>
        </w:tabs>
        <w:ind w:start="2121" w:hanging="283"/>
      </w:pPr>
      <w:rPr/>
    </w:lvl>
    <w:lvl w:ilvl="3">
      <w:start w:val="1"/>
      <w:numFmt w:val="decimal"/>
      <w:lvlText w:val="%4."/>
      <w:lvlJc w:val="start"/>
      <w:pPr>
        <w:tabs>
          <w:tab w:val="num" w:pos="2828"/>
        </w:tabs>
        <w:ind w:start="2828" w:hanging="283"/>
      </w:pPr>
      <w:rPr/>
    </w:lvl>
    <w:lvl w:ilvl="4">
      <w:start w:val="1"/>
      <w:numFmt w:val="decimal"/>
      <w:lvlText w:val="%5."/>
      <w:lvlJc w:val="start"/>
      <w:pPr>
        <w:tabs>
          <w:tab w:val="num" w:pos="3535"/>
        </w:tabs>
        <w:ind w:start="3535" w:hanging="283"/>
      </w:pPr>
      <w:rPr/>
    </w:lvl>
    <w:lvl w:ilvl="5">
      <w:start w:val="1"/>
      <w:numFmt w:val="decimal"/>
      <w:lvlText w:val="%6."/>
      <w:lvlJc w:val="start"/>
      <w:pPr>
        <w:tabs>
          <w:tab w:val="num" w:pos="4242"/>
        </w:tabs>
        <w:ind w:start="4242" w:hanging="283"/>
      </w:pPr>
      <w:rPr/>
    </w:lvl>
    <w:lvl w:ilvl="6">
      <w:start w:val="1"/>
      <w:numFmt w:val="decimal"/>
      <w:lvlText w:val="%7."/>
      <w:lvlJc w:val="start"/>
      <w:pPr>
        <w:tabs>
          <w:tab w:val="num" w:pos="4949"/>
        </w:tabs>
        <w:ind w:start="4949" w:hanging="283"/>
      </w:pPr>
      <w:rPr/>
    </w:lvl>
    <w:lvl w:ilvl="7">
      <w:start w:val="1"/>
      <w:numFmt w:val="decimal"/>
      <w:lvlText w:val="%8."/>
      <w:lvlJc w:val="start"/>
      <w:pPr>
        <w:tabs>
          <w:tab w:val="num" w:pos="5656"/>
        </w:tabs>
        <w:ind w:start="5656" w:hanging="283"/>
      </w:pPr>
      <w:rPr/>
    </w:lvl>
    <w:lvl w:ilvl="8">
      <w:start w:val="1"/>
      <w:numFmt w:val="decimal"/>
      <w:lvlText w:val="%9."/>
      <w:lvlJc w:val="start"/>
      <w:pPr>
        <w:tabs>
          <w:tab w:val="num" w:pos="6363"/>
        </w:tabs>
        <w:ind w:start="6363" w:hanging="283"/>
      </w:pPr>
      <w:rPr/>
    </w:lvl>
  </w:abstractNum>
  <w:abstractNum w:abstractNumId="2">
    <w:lvl w:ilvl="0">
      <w:start w:val="2"/>
      <w:numFmt w:val="decimal"/>
      <w:suff w:val="nothing"/>
      <w:lvlText w:val="%1."/>
      <w:lvlJc w:val="start"/>
      <w:pPr>
        <w:tabs>
          <w:tab w:val="num" w:pos="707"/>
        </w:tabs>
        <w:ind w:start="707" w:hanging="0"/>
      </w:pPr>
      <w:rPr/>
    </w:lvl>
    <w:lvl w:ilvl="1">
      <w:start w:val="1"/>
      <w:numFmt w:val="decimal"/>
      <w:lvlText w:val="%2."/>
      <w:lvlJc w:val="start"/>
      <w:pPr>
        <w:tabs>
          <w:tab w:val="num" w:pos="1414"/>
        </w:tabs>
        <w:ind w:start="1414" w:hanging="283"/>
      </w:pPr>
      <w:rPr/>
    </w:lvl>
    <w:lvl w:ilvl="2">
      <w:start w:val="1"/>
      <w:numFmt w:val="decimal"/>
      <w:lvlText w:val="%3."/>
      <w:lvlJc w:val="start"/>
      <w:pPr>
        <w:tabs>
          <w:tab w:val="num" w:pos="2121"/>
        </w:tabs>
        <w:ind w:start="2121" w:hanging="283"/>
      </w:pPr>
      <w:rPr/>
    </w:lvl>
    <w:lvl w:ilvl="3">
      <w:start w:val="1"/>
      <w:numFmt w:val="decimal"/>
      <w:lvlText w:val="%4."/>
      <w:lvlJc w:val="start"/>
      <w:pPr>
        <w:tabs>
          <w:tab w:val="num" w:pos="2828"/>
        </w:tabs>
        <w:ind w:start="2828" w:hanging="283"/>
      </w:pPr>
      <w:rPr/>
    </w:lvl>
    <w:lvl w:ilvl="4">
      <w:start w:val="1"/>
      <w:numFmt w:val="decimal"/>
      <w:lvlText w:val="%5."/>
      <w:lvlJc w:val="start"/>
      <w:pPr>
        <w:tabs>
          <w:tab w:val="num" w:pos="3535"/>
        </w:tabs>
        <w:ind w:start="3535" w:hanging="283"/>
      </w:pPr>
      <w:rPr/>
    </w:lvl>
    <w:lvl w:ilvl="5">
      <w:start w:val="1"/>
      <w:numFmt w:val="decimal"/>
      <w:lvlText w:val="%6."/>
      <w:lvlJc w:val="start"/>
      <w:pPr>
        <w:tabs>
          <w:tab w:val="num" w:pos="4242"/>
        </w:tabs>
        <w:ind w:start="4242" w:hanging="283"/>
      </w:pPr>
      <w:rPr/>
    </w:lvl>
    <w:lvl w:ilvl="6">
      <w:start w:val="1"/>
      <w:numFmt w:val="decimal"/>
      <w:lvlText w:val="%7."/>
      <w:lvlJc w:val="start"/>
      <w:pPr>
        <w:tabs>
          <w:tab w:val="num" w:pos="4949"/>
        </w:tabs>
        <w:ind w:start="4949" w:hanging="283"/>
      </w:pPr>
      <w:rPr/>
    </w:lvl>
    <w:lvl w:ilvl="7">
      <w:start w:val="1"/>
      <w:numFmt w:val="decimal"/>
      <w:lvlText w:val="%8."/>
      <w:lvlJc w:val="start"/>
      <w:pPr>
        <w:tabs>
          <w:tab w:val="num" w:pos="5656"/>
        </w:tabs>
        <w:ind w:start="5656" w:hanging="283"/>
      </w:pPr>
      <w:rPr/>
    </w:lvl>
    <w:lvl w:ilvl="8">
      <w:start w:val="1"/>
      <w:numFmt w:val="decimal"/>
      <w:lvlText w:val="%9."/>
      <w:lvlJc w:val="start"/>
      <w:pPr>
        <w:tabs>
          <w:tab w:val="num" w:pos="6363"/>
        </w:tabs>
        <w:ind w:start="6363" w:hanging="283"/>
      </w:pPr>
      <w:rPr/>
    </w:lvl>
  </w:abstractNum>
  <w:abstractNum w:abstractNumId="3">
    <w:lvl w:ilvl="0">
      <w:start w:val="1"/>
      <w:numFmt w:val="bullet"/>
      <w:suff w:val="nothing"/>
      <w:lvlText w:val=""/>
      <w:lvlJc w:val="start"/>
      <w:pPr>
        <w:tabs>
          <w:tab w:val="num" w:pos="707"/>
        </w:tabs>
        <w:ind w:start="707"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4">
    <w:lvl w:ilvl="0">
      <w:start w:val="3"/>
      <w:numFmt w:val="decimal"/>
      <w:suff w:val="nothing"/>
      <w:lvlText w:val="%1."/>
      <w:lvlJc w:val="start"/>
      <w:pPr>
        <w:tabs>
          <w:tab w:val="num" w:pos="707"/>
        </w:tabs>
        <w:ind w:start="707" w:hanging="0"/>
      </w:pPr>
      <w:rPr/>
    </w:lvl>
    <w:lvl w:ilvl="1">
      <w:start w:val="1"/>
      <w:numFmt w:val="decimal"/>
      <w:lvlText w:val="%2."/>
      <w:lvlJc w:val="start"/>
      <w:pPr>
        <w:tabs>
          <w:tab w:val="num" w:pos="1414"/>
        </w:tabs>
        <w:ind w:start="1414" w:hanging="283"/>
      </w:pPr>
      <w:rPr/>
    </w:lvl>
    <w:lvl w:ilvl="2">
      <w:start w:val="1"/>
      <w:numFmt w:val="decimal"/>
      <w:lvlText w:val="%3."/>
      <w:lvlJc w:val="start"/>
      <w:pPr>
        <w:tabs>
          <w:tab w:val="num" w:pos="2121"/>
        </w:tabs>
        <w:ind w:start="2121" w:hanging="283"/>
      </w:pPr>
      <w:rPr/>
    </w:lvl>
    <w:lvl w:ilvl="3">
      <w:start w:val="1"/>
      <w:numFmt w:val="decimal"/>
      <w:lvlText w:val="%4."/>
      <w:lvlJc w:val="start"/>
      <w:pPr>
        <w:tabs>
          <w:tab w:val="num" w:pos="2828"/>
        </w:tabs>
        <w:ind w:start="2828" w:hanging="283"/>
      </w:pPr>
      <w:rPr/>
    </w:lvl>
    <w:lvl w:ilvl="4">
      <w:start w:val="1"/>
      <w:numFmt w:val="decimal"/>
      <w:lvlText w:val="%5."/>
      <w:lvlJc w:val="start"/>
      <w:pPr>
        <w:tabs>
          <w:tab w:val="num" w:pos="3535"/>
        </w:tabs>
        <w:ind w:start="3535" w:hanging="283"/>
      </w:pPr>
      <w:rPr/>
    </w:lvl>
    <w:lvl w:ilvl="5">
      <w:start w:val="1"/>
      <w:numFmt w:val="decimal"/>
      <w:lvlText w:val="%6."/>
      <w:lvlJc w:val="start"/>
      <w:pPr>
        <w:tabs>
          <w:tab w:val="num" w:pos="4242"/>
        </w:tabs>
        <w:ind w:start="4242" w:hanging="283"/>
      </w:pPr>
      <w:rPr/>
    </w:lvl>
    <w:lvl w:ilvl="6">
      <w:start w:val="1"/>
      <w:numFmt w:val="decimal"/>
      <w:lvlText w:val="%7."/>
      <w:lvlJc w:val="start"/>
      <w:pPr>
        <w:tabs>
          <w:tab w:val="num" w:pos="4949"/>
        </w:tabs>
        <w:ind w:start="4949" w:hanging="283"/>
      </w:pPr>
      <w:rPr/>
    </w:lvl>
    <w:lvl w:ilvl="7">
      <w:start w:val="1"/>
      <w:numFmt w:val="decimal"/>
      <w:lvlText w:val="%8."/>
      <w:lvlJc w:val="start"/>
      <w:pPr>
        <w:tabs>
          <w:tab w:val="num" w:pos="5656"/>
        </w:tabs>
        <w:ind w:start="5656" w:hanging="283"/>
      </w:pPr>
      <w:rPr/>
    </w:lvl>
    <w:lvl w:ilvl="8">
      <w:start w:val="1"/>
      <w:numFmt w:val="decimal"/>
      <w:lvlText w:val="%9."/>
      <w:lvlJc w:val="start"/>
      <w:pPr>
        <w:tabs>
          <w:tab w:val="num" w:pos="6363"/>
        </w:tabs>
        <w:ind w:start="6363" w:hanging="283"/>
      </w:pPr>
      <w:rPr/>
    </w:lvl>
  </w:abstractNum>
  <w:abstractNum w:abstractNumId="5">
    <w:lvl w:ilvl="0">
      <w:start w:val="1"/>
      <w:numFmt w:val="bullet"/>
      <w:suff w:val="nothing"/>
      <w:lvlText w:val=""/>
      <w:lvlJc w:val="start"/>
      <w:pPr>
        <w:tabs>
          <w:tab w:val="num" w:pos="707"/>
        </w:tabs>
        <w:ind w:start="707"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6">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NumberingSymbols">
    <w:name w:val="Numbering Symbols"/>
    <w:qFormat/>
    <w:rPr/>
  </w:style>
  <w:style w:type="character" w:styleId="Emphasis">
    <w:name w:val="Emphasis"/>
    <w:qFormat/>
    <w:rPr>
      <w:i/>
      <w:iCs/>
    </w:rPr>
  </w:style>
  <w:style w:type="character" w:styleId="InternetLink">
    <w:name w:val="Hyperlink"/>
    <w:rPr>
      <w:color w:val="000080"/>
      <w:u w:val="single"/>
      <w:lang w:val="zxx" w:eastAsia="zxx" w:bidi="zxx"/>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LibreOffice/6.4.7.2$Linux_X86_64 LibreOffice_project/40$Build-2</Application>
  <Pages>2</Pages>
  <Words>413</Words>
  <Characters>2250</Characters>
  <CharactersWithSpaces>2610</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2022-02-21T08:28:56Z</dcterms:created>
  <dc:creator/>
  <dc:description/>
  <dc:language>en-IN</dc:language>
  <cp:lastModifiedBy/>
  <dcterms:modified xsi:type="dcterms:W3CDTF">2022-02-21T08:30:50Z</dcterms:modified>
  <cp:revision>1</cp:revision>
  <dc:subject/>
  <dc:title/>
</cp:coreProperties>
</file>