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40787" w14:textId="77777777" w:rsidR="00E359AC" w:rsidRPr="00F71D3D" w:rsidRDefault="00E359AC">
      <w:pPr>
        <w:widowControl w:val="0"/>
        <w:pBdr>
          <w:top w:val="nil"/>
          <w:left w:val="nil"/>
          <w:bottom w:val="nil"/>
          <w:right w:val="nil"/>
          <w:between w:val="nil"/>
        </w:pBdr>
        <w:spacing w:after="0" w:line="276" w:lineRule="auto"/>
        <w:rPr>
          <w:rFonts w:ascii="Apercu Light" w:eastAsia="Arial" w:hAnsi="Apercu Light" w:cstheme="majorHAnsi"/>
          <w:color w:val="000000"/>
        </w:rPr>
      </w:pPr>
    </w:p>
    <w:tbl>
      <w:tblPr>
        <w:tblStyle w:val="a"/>
        <w:tblW w:w="10800" w:type="dxa"/>
        <w:tblBorders>
          <w:top w:val="nil"/>
          <w:left w:val="nil"/>
          <w:bottom w:val="nil"/>
          <w:right w:val="nil"/>
          <w:insideH w:val="nil"/>
          <w:insideV w:val="nil"/>
        </w:tblBorders>
        <w:tblLayout w:type="fixed"/>
        <w:tblLook w:val="0400" w:firstRow="0" w:lastRow="0" w:firstColumn="0" w:lastColumn="0" w:noHBand="0" w:noVBand="1"/>
      </w:tblPr>
      <w:tblGrid>
        <w:gridCol w:w="1889"/>
        <w:gridCol w:w="8911"/>
      </w:tblGrid>
      <w:tr w:rsidR="00E359AC" w:rsidRPr="00F71D3D" w14:paraId="3164078B" w14:textId="77777777" w:rsidTr="00F71D3D">
        <w:trPr>
          <w:trHeight w:val="890"/>
        </w:trPr>
        <w:tc>
          <w:tcPr>
            <w:tcW w:w="1889" w:type="dxa"/>
            <w:vAlign w:val="center"/>
          </w:tcPr>
          <w:p w14:paraId="31640788" w14:textId="77777777" w:rsidR="00E359AC" w:rsidRPr="00F71D3D" w:rsidRDefault="003909D0">
            <w:pPr>
              <w:spacing w:after="0"/>
              <w:jc w:val="center"/>
              <w:rPr>
                <w:rFonts w:ascii="Apercu Light" w:hAnsi="Apercu Light" w:cstheme="majorHAnsi"/>
                <w:sz w:val="24"/>
                <w:szCs w:val="24"/>
              </w:rPr>
            </w:pPr>
            <w:r w:rsidRPr="00F71D3D">
              <w:rPr>
                <w:rFonts w:ascii="Apercu Light" w:hAnsi="Apercu Light" w:cstheme="majorHAnsi"/>
                <w:noProof/>
                <w:sz w:val="24"/>
                <w:szCs w:val="24"/>
              </w:rPr>
              <w:drawing>
                <wp:inline distT="0" distB="0" distL="0" distR="0" wp14:anchorId="316407D2" wp14:editId="316407D3">
                  <wp:extent cx="822960" cy="822960"/>
                  <wp:effectExtent l="0" t="0" r="0" b="0"/>
                  <wp:docPr id="1" name="image1.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10;&#10;Description automatically generated"/>
                          <pic:cNvPicPr preferRelativeResize="0"/>
                        </pic:nvPicPr>
                        <pic:blipFill>
                          <a:blip r:embed="rId11"/>
                          <a:srcRect/>
                          <a:stretch>
                            <a:fillRect/>
                          </a:stretch>
                        </pic:blipFill>
                        <pic:spPr>
                          <a:xfrm>
                            <a:off x="0" y="0"/>
                            <a:ext cx="822960" cy="822960"/>
                          </a:xfrm>
                          <a:prstGeom prst="rect">
                            <a:avLst/>
                          </a:prstGeom>
                          <a:ln/>
                        </pic:spPr>
                      </pic:pic>
                    </a:graphicData>
                  </a:graphic>
                </wp:inline>
              </w:drawing>
            </w:r>
          </w:p>
        </w:tc>
        <w:tc>
          <w:tcPr>
            <w:tcW w:w="8911" w:type="dxa"/>
            <w:vAlign w:val="center"/>
          </w:tcPr>
          <w:p w14:paraId="31640789" w14:textId="762CDF3C" w:rsidR="00E359AC" w:rsidRPr="00F71D3D" w:rsidRDefault="005223AA">
            <w:pPr>
              <w:spacing w:after="0"/>
              <w:jc w:val="center"/>
              <w:rPr>
                <w:rFonts w:ascii="Apercu Light" w:hAnsi="Apercu Light" w:cstheme="majorHAnsi"/>
                <w:b/>
                <w:sz w:val="24"/>
                <w:szCs w:val="24"/>
              </w:rPr>
            </w:pPr>
            <w:r>
              <w:rPr>
                <w:rFonts w:ascii="Apercu Light" w:hAnsi="Apercu Light" w:cstheme="majorHAnsi"/>
                <w:b/>
                <w:sz w:val="24"/>
                <w:szCs w:val="24"/>
              </w:rPr>
              <w:t>SAMPLE</w:t>
            </w:r>
          </w:p>
          <w:p w14:paraId="3164078A" w14:textId="77777777" w:rsidR="00E359AC" w:rsidRPr="00F71D3D" w:rsidRDefault="003909D0">
            <w:pPr>
              <w:spacing w:after="0"/>
              <w:jc w:val="center"/>
              <w:rPr>
                <w:rFonts w:ascii="Apercu Light" w:hAnsi="Apercu Light" w:cstheme="majorHAnsi"/>
                <w:b/>
                <w:sz w:val="24"/>
                <w:szCs w:val="24"/>
              </w:rPr>
            </w:pPr>
            <w:r w:rsidRPr="00F71D3D">
              <w:rPr>
                <w:rFonts w:ascii="Apercu Light" w:hAnsi="Apercu Light" w:cstheme="majorHAnsi"/>
                <w:b/>
                <w:sz w:val="24"/>
                <w:szCs w:val="24"/>
              </w:rPr>
              <w:t>BANKING &amp; FINANCIAL SYSTEMS ROLE PLAY</w:t>
            </w:r>
          </w:p>
        </w:tc>
      </w:tr>
    </w:tbl>
    <w:p w14:paraId="3164078C" w14:textId="77777777" w:rsidR="00E359AC" w:rsidRPr="00F71D3D" w:rsidRDefault="00E359AC">
      <w:pPr>
        <w:spacing w:after="0" w:line="240" w:lineRule="auto"/>
        <w:ind w:left="720" w:hanging="720"/>
        <w:rPr>
          <w:rFonts w:ascii="Apercu Light" w:hAnsi="Apercu Light" w:cstheme="majorHAnsi"/>
          <w:b/>
          <w:sz w:val="24"/>
          <w:szCs w:val="24"/>
        </w:rPr>
      </w:pPr>
      <w:bookmarkStart w:id="0" w:name="_heading=h.gjdgxs" w:colFirst="0" w:colLast="0"/>
      <w:bookmarkEnd w:id="0"/>
    </w:p>
    <w:p w14:paraId="03CBE9EA" w14:textId="77777777" w:rsidR="005223AA" w:rsidRDefault="005223AA" w:rsidP="005223AA">
      <w:pPr>
        <w:spacing w:after="120"/>
        <w:jc w:val="center"/>
        <w:rPr>
          <w:rFonts w:cstheme="minorHAnsi"/>
          <w:i/>
          <w:iCs/>
          <w:sz w:val="18"/>
          <w:szCs w:val="18"/>
        </w:rPr>
      </w:pPr>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2" w:history="1">
        <w:r>
          <w:rPr>
            <w:rStyle w:val="Hyperlink"/>
            <w:rFonts w:cstheme="minorHAnsi"/>
            <w:i/>
            <w:iCs/>
            <w:sz w:val="24"/>
            <w:szCs w:val="24"/>
          </w:rPr>
          <w:t>www.fbla.org</w:t>
        </w:r>
      </w:hyperlink>
      <w:r>
        <w:rPr>
          <w:rFonts w:cstheme="minorHAnsi"/>
          <w:i/>
          <w:iCs/>
          <w:sz w:val="24"/>
          <w:szCs w:val="24"/>
        </w:rPr>
        <w:t>.</w:t>
      </w:r>
    </w:p>
    <w:p w14:paraId="3164078D" w14:textId="77777777" w:rsidR="00E359AC" w:rsidRPr="00F71D3D" w:rsidRDefault="003909D0">
      <w:pPr>
        <w:spacing w:after="0" w:line="240" w:lineRule="auto"/>
        <w:ind w:left="720" w:hanging="720"/>
        <w:rPr>
          <w:rFonts w:ascii="Apercu Light" w:hAnsi="Apercu Light" w:cstheme="majorHAnsi"/>
          <w:b/>
          <w:sz w:val="24"/>
          <w:szCs w:val="24"/>
        </w:rPr>
      </w:pPr>
      <w:r w:rsidRPr="00F71D3D">
        <w:rPr>
          <w:rFonts w:ascii="Apercu Light" w:hAnsi="Apercu Light" w:cstheme="majorHAnsi"/>
          <w:b/>
          <w:sz w:val="24"/>
          <w:szCs w:val="24"/>
        </w:rPr>
        <w:t>PARTICIPANT INSTRUCTIONS</w:t>
      </w:r>
    </w:p>
    <w:p w14:paraId="3164078E" w14:textId="77777777" w:rsidR="00E359AC" w:rsidRPr="00F71D3D" w:rsidRDefault="003909D0">
      <w:pPr>
        <w:numPr>
          <w:ilvl w:val="0"/>
          <w:numId w:val="3"/>
        </w:numPr>
        <w:spacing w:after="0" w:line="240" w:lineRule="auto"/>
        <w:rPr>
          <w:rFonts w:ascii="Apercu Light" w:hAnsi="Apercu Light" w:cstheme="majorHAnsi"/>
          <w:sz w:val="24"/>
          <w:szCs w:val="24"/>
        </w:rPr>
      </w:pPr>
      <w:r w:rsidRPr="00F71D3D">
        <w:rPr>
          <w:rFonts w:ascii="Apercu Light" w:hAnsi="Apercu Light" w:cstheme="majorHAnsi"/>
          <w:sz w:val="24"/>
          <w:szCs w:val="24"/>
        </w:rPr>
        <w:t xml:space="preserve">You have </w:t>
      </w:r>
      <w:r w:rsidRPr="00F71D3D">
        <w:rPr>
          <w:rFonts w:ascii="Apercu Light" w:hAnsi="Apercu Light" w:cstheme="majorHAnsi"/>
          <w:b/>
          <w:sz w:val="24"/>
          <w:szCs w:val="24"/>
        </w:rPr>
        <w:t>20 minutes</w:t>
      </w:r>
      <w:r w:rsidRPr="00F71D3D">
        <w:rPr>
          <w:rFonts w:ascii="Apercu Light" w:hAnsi="Apercu Light" w:cstheme="majorHAnsi"/>
          <w:sz w:val="24"/>
          <w:szCs w:val="24"/>
        </w:rPr>
        <w:t xml:space="preserve"> to review the role play scenario and prepare your presentation.</w:t>
      </w:r>
    </w:p>
    <w:p w14:paraId="3164078F" w14:textId="77777777" w:rsidR="00E359AC" w:rsidRPr="00F71D3D" w:rsidRDefault="003909D0">
      <w:pPr>
        <w:numPr>
          <w:ilvl w:val="0"/>
          <w:numId w:val="3"/>
        </w:numPr>
        <w:spacing w:after="0" w:line="240" w:lineRule="auto"/>
        <w:rPr>
          <w:rFonts w:ascii="Apercu Light" w:hAnsi="Apercu Light" w:cstheme="majorHAnsi"/>
          <w:sz w:val="24"/>
          <w:szCs w:val="24"/>
        </w:rPr>
      </w:pPr>
      <w:r w:rsidRPr="00F71D3D">
        <w:rPr>
          <w:rFonts w:ascii="Apercu Light" w:hAnsi="Apercu Light" w:cstheme="majorHAnsi"/>
          <w:sz w:val="24"/>
          <w:szCs w:val="24"/>
        </w:rPr>
        <w:t xml:space="preserve">Presentation time is </w:t>
      </w:r>
      <w:r w:rsidRPr="00F71D3D">
        <w:rPr>
          <w:rFonts w:ascii="Apercu Light" w:hAnsi="Apercu Light" w:cstheme="majorHAnsi"/>
          <w:b/>
          <w:sz w:val="24"/>
          <w:szCs w:val="24"/>
        </w:rPr>
        <w:t>seven minutes</w:t>
      </w:r>
      <w:r w:rsidRPr="00F71D3D">
        <w:rPr>
          <w:rFonts w:ascii="Apercu Light" w:hAnsi="Apercu Light" w:cstheme="majorHAnsi"/>
          <w:sz w:val="24"/>
          <w:szCs w:val="24"/>
        </w:rPr>
        <w:t>. Competitors will be given a one-minute warning indicated by the timekeeper standing and holding up a colored card. At seven minutes the timekeeper will stand and hold up a colored card indicating time is up. Competitors must stop when time is up.</w:t>
      </w:r>
    </w:p>
    <w:p w14:paraId="31640790" w14:textId="77777777" w:rsidR="00E359AC" w:rsidRPr="00F71D3D" w:rsidRDefault="003909D0">
      <w:pPr>
        <w:numPr>
          <w:ilvl w:val="0"/>
          <w:numId w:val="3"/>
        </w:numPr>
        <w:spacing w:after="0" w:line="240" w:lineRule="auto"/>
        <w:jc w:val="both"/>
        <w:rPr>
          <w:rFonts w:ascii="Apercu Light" w:hAnsi="Apercu Light" w:cstheme="majorHAnsi"/>
          <w:sz w:val="24"/>
          <w:szCs w:val="24"/>
        </w:rPr>
      </w:pPr>
      <w:r w:rsidRPr="00F71D3D">
        <w:rPr>
          <w:rFonts w:ascii="Apercu Light" w:hAnsi="Apercu Light" w:cstheme="majorHAnsi"/>
          <w:sz w:val="24"/>
          <w:szCs w:val="24"/>
        </w:rPr>
        <w:t>The presentation is interactive with the judges who will ask questions throughout.</w:t>
      </w:r>
    </w:p>
    <w:p w14:paraId="31640791" w14:textId="77777777" w:rsidR="00E359AC" w:rsidRPr="00F71D3D" w:rsidRDefault="003909D0">
      <w:pPr>
        <w:numPr>
          <w:ilvl w:val="0"/>
          <w:numId w:val="3"/>
        </w:numPr>
        <w:spacing w:after="0" w:line="240" w:lineRule="auto"/>
        <w:jc w:val="both"/>
        <w:rPr>
          <w:rFonts w:ascii="Apercu Light" w:hAnsi="Apercu Light" w:cstheme="majorHAnsi"/>
          <w:sz w:val="24"/>
          <w:szCs w:val="24"/>
        </w:rPr>
      </w:pPr>
      <w:r w:rsidRPr="00F71D3D">
        <w:rPr>
          <w:rFonts w:ascii="Apercu Light" w:hAnsi="Apercu Light" w:cstheme="majorHAnsi"/>
          <w:sz w:val="24"/>
          <w:szCs w:val="24"/>
        </w:rPr>
        <w:t>Each competitor will be given two note cards to make notes. Note cards can be used during the presentation.  Note cards will be collected following the presentation.</w:t>
      </w:r>
    </w:p>
    <w:p w14:paraId="31640792" w14:textId="77777777" w:rsidR="00E359AC" w:rsidRPr="00F71D3D" w:rsidRDefault="003909D0">
      <w:pPr>
        <w:numPr>
          <w:ilvl w:val="0"/>
          <w:numId w:val="3"/>
        </w:numPr>
        <w:spacing w:after="0" w:line="240" w:lineRule="auto"/>
        <w:jc w:val="both"/>
        <w:rPr>
          <w:rFonts w:ascii="Apercu Light" w:hAnsi="Apercu Light" w:cstheme="majorHAnsi"/>
          <w:sz w:val="24"/>
          <w:szCs w:val="24"/>
        </w:rPr>
      </w:pPr>
      <w:r w:rsidRPr="00F71D3D">
        <w:rPr>
          <w:rFonts w:ascii="Apercu Light" w:hAnsi="Apercu Light" w:cstheme="majorHAnsi"/>
          <w:sz w:val="24"/>
          <w:szCs w:val="24"/>
        </w:rPr>
        <w:t xml:space="preserve">Cover all the points described in the case. </w:t>
      </w:r>
    </w:p>
    <w:p w14:paraId="31640793" w14:textId="77777777" w:rsidR="00E359AC" w:rsidRPr="00F71D3D" w:rsidRDefault="003909D0">
      <w:pPr>
        <w:numPr>
          <w:ilvl w:val="0"/>
          <w:numId w:val="3"/>
        </w:numPr>
        <w:spacing w:after="0" w:line="240" w:lineRule="auto"/>
        <w:jc w:val="both"/>
        <w:rPr>
          <w:rFonts w:ascii="Apercu Light" w:hAnsi="Apercu Light" w:cstheme="majorHAnsi"/>
          <w:sz w:val="24"/>
          <w:szCs w:val="24"/>
        </w:rPr>
      </w:pPr>
      <w:r w:rsidRPr="00F71D3D">
        <w:rPr>
          <w:rFonts w:ascii="Apercu Light" w:hAnsi="Apercu Light" w:cstheme="majorHAnsi"/>
          <w:sz w:val="24"/>
          <w:szCs w:val="24"/>
        </w:rPr>
        <w:t xml:space="preserve">If competing as a team, all competitors must participate in the presentation as well as answer the questions posed by the judges. </w:t>
      </w:r>
    </w:p>
    <w:p w14:paraId="31640794" w14:textId="77777777" w:rsidR="00E359AC" w:rsidRPr="00F71D3D" w:rsidRDefault="00E359AC">
      <w:pPr>
        <w:spacing w:after="0" w:line="240" w:lineRule="auto"/>
        <w:rPr>
          <w:rFonts w:ascii="Apercu Light" w:hAnsi="Apercu Light" w:cstheme="majorHAnsi"/>
          <w:b/>
          <w:sz w:val="24"/>
          <w:szCs w:val="24"/>
        </w:rPr>
      </w:pPr>
    </w:p>
    <w:p w14:paraId="31640795" w14:textId="77777777" w:rsidR="00E359AC" w:rsidRPr="00F71D3D" w:rsidRDefault="003909D0">
      <w:pPr>
        <w:spacing w:after="0" w:line="240" w:lineRule="auto"/>
        <w:rPr>
          <w:rFonts w:ascii="Apercu Light" w:hAnsi="Apercu Light" w:cstheme="majorHAnsi"/>
          <w:b/>
          <w:sz w:val="24"/>
          <w:szCs w:val="24"/>
        </w:rPr>
      </w:pPr>
      <w:r w:rsidRPr="00F71D3D">
        <w:rPr>
          <w:rFonts w:ascii="Apercu Light" w:hAnsi="Apercu Light" w:cstheme="majorHAnsi"/>
          <w:b/>
          <w:sz w:val="24"/>
          <w:szCs w:val="24"/>
        </w:rPr>
        <w:t>ROLE PLAY SCENARIO</w:t>
      </w:r>
    </w:p>
    <w:tbl>
      <w:tblPr>
        <w:tblStyle w:val="a0"/>
        <w:tblW w:w="10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0"/>
      </w:tblGrid>
      <w:tr w:rsidR="00E359AC" w:rsidRPr="00F71D3D" w14:paraId="3164079B" w14:textId="77777777">
        <w:tc>
          <w:tcPr>
            <w:tcW w:w="10770" w:type="dxa"/>
          </w:tcPr>
          <w:p w14:paraId="31640796" w14:textId="77777777" w:rsidR="00E359AC" w:rsidRPr="00F71D3D" w:rsidRDefault="003909D0">
            <w:pPr>
              <w:spacing w:after="0"/>
              <w:rPr>
                <w:rFonts w:ascii="Apercu Light" w:hAnsi="Apercu Light" w:cstheme="majorHAnsi"/>
                <w:b/>
                <w:sz w:val="24"/>
                <w:szCs w:val="24"/>
              </w:rPr>
            </w:pPr>
            <w:r w:rsidRPr="00F71D3D">
              <w:rPr>
                <w:rFonts w:ascii="Apercu Light" w:hAnsi="Apercu Light" w:cstheme="majorHAnsi"/>
                <w:b/>
                <w:sz w:val="24"/>
                <w:szCs w:val="24"/>
                <w:u w:val="single"/>
              </w:rPr>
              <w:t>Background Information</w:t>
            </w:r>
          </w:p>
          <w:p w14:paraId="31640797" w14:textId="77777777" w:rsidR="00E359AC" w:rsidRPr="00F71D3D" w:rsidRDefault="003909D0">
            <w:pPr>
              <w:spacing w:after="0"/>
              <w:rPr>
                <w:rFonts w:ascii="Apercu Light" w:hAnsi="Apercu Light" w:cstheme="majorHAnsi"/>
                <w:sz w:val="24"/>
                <w:szCs w:val="24"/>
              </w:rPr>
            </w:pPr>
            <w:r w:rsidRPr="00F71D3D">
              <w:rPr>
                <w:rFonts w:ascii="Apercu Light" w:hAnsi="Apercu Light" w:cstheme="majorHAnsi"/>
                <w:sz w:val="24"/>
                <w:szCs w:val="24"/>
              </w:rPr>
              <w:t xml:space="preserve">You are a customer service representative for a bank.  You are meeting with a potential new client.  The client is a young professional in their first six months of employment.  They are new to the town and want to move their banking services to your institution.  </w:t>
            </w:r>
          </w:p>
          <w:p w14:paraId="31640798" w14:textId="77777777" w:rsidR="00E359AC" w:rsidRPr="00F71D3D" w:rsidRDefault="00E359AC">
            <w:pPr>
              <w:spacing w:after="0"/>
              <w:rPr>
                <w:rFonts w:ascii="Apercu Light" w:hAnsi="Apercu Light" w:cstheme="majorHAnsi"/>
                <w:sz w:val="24"/>
                <w:szCs w:val="24"/>
              </w:rPr>
            </w:pPr>
          </w:p>
          <w:p w14:paraId="31640799" w14:textId="77777777" w:rsidR="00E359AC" w:rsidRPr="00F71D3D" w:rsidRDefault="003909D0">
            <w:pPr>
              <w:spacing w:after="0"/>
              <w:rPr>
                <w:rFonts w:ascii="Apercu Light" w:hAnsi="Apercu Light" w:cstheme="majorHAnsi"/>
                <w:b/>
                <w:sz w:val="24"/>
                <w:szCs w:val="24"/>
                <w:u w:val="single"/>
              </w:rPr>
            </w:pPr>
            <w:r w:rsidRPr="00F71D3D">
              <w:rPr>
                <w:rFonts w:ascii="Apercu Light" w:hAnsi="Apercu Light" w:cstheme="majorHAnsi"/>
                <w:b/>
                <w:sz w:val="24"/>
                <w:szCs w:val="24"/>
                <w:u w:val="single"/>
              </w:rPr>
              <w:t>Scenario</w:t>
            </w:r>
          </w:p>
          <w:p w14:paraId="3164079A" w14:textId="77777777" w:rsidR="00E359AC" w:rsidRPr="00F71D3D" w:rsidRDefault="003909D0">
            <w:pPr>
              <w:spacing w:after="0"/>
              <w:rPr>
                <w:rFonts w:ascii="Apercu Light" w:hAnsi="Apercu Light" w:cstheme="majorHAnsi"/>
                <w:b/>
                <w:sz w:val="24"/>
                <w:szCs w:val="24"/>
              </w:rPr>
            </w:pPr>
            <w:r w:rsidRPr="00F71D3D">
              <w:rPr>
                <w:rFonts w:ascii="Apercu Light" w:hAnsi="Apercu Light" w:cstheme="majorHAnsi"/>
                <w:sz w:val="24"/>
                <w:szCs w:val="24"/>
              </w:rPr>
              <w:t xml:space="preserve">Your task is to meet with your client (the judges) and recommend what banking services would be best for their current situation and offer some suggestions for them to consider in the future.  Create a list of questions to ask the client that would help with banking suggestions.  Recommend at least two banking services to the client based on their answers.  </w:t>
            </w:r>
          </w:p>
        </w:tc>
      </w:tr>
    </w:tbl>
    <w:p w14:paraId="3164079C" w14:textId="77777777" w:rsidR="00E359AC" w:rsidRPr="00F71D3D" w:rsidRDefault="00E359AC">
      <w:pPr>
        <w:spacing w:after="0" w:line="240" w:lineRule="auto"/>
        <w:rPr>
          <w:rFonts w:ascii="Apercu Light" w:hAnsi="Apercu Light" w:cstheme="majorHAnsi"/>
          <w:b/>
          <w:sz w:val="24"/>
          <w:szCs w:val="24"/>
        </w:rPr>
      </w:pPr>
    </w:p>
    <w:p w14:paraId="3164079D" w14:textId="77777777" w:rsidR="00E359AC" w:rsidRPr="00F71D3D" w:rsidRDefault="003909D0">
      <w:pPr>
        <w:pBdr>
          <w:top w:val="nil"/>
          <w:left w:val="nil"/>
          <w:bottom w:val="nil"/>
          <w:right w:val="nil"/>
          <w:between w:val="nil"/>
        </w:pBdr>
        <w:shd w:val="clear" w:color="auto" w:fill="FFFFFF"/>
        <w:spacing w:after="0" w:line="240" w:lineRule="auto"/>
        <w:rPr>
          <w:rFonts w:ascii="Apercu Light" w:hAnsi="Apercu Light" w:cstheme="majorHAnsi"/>
          <w:b/>
          <w:color w:val="000000"/>
          <w:sz w:val="24"/>
          <w:szCs w:val="24"/>
        </w:rPr>
      </w:pPr>
      <w:r w:rsidRPr="00F71D3D">
        <w:rPr>
          <w:rFonts w:ascii="Apercu Light" w:hAnsi="Apercu Light" w:cstheme="majorHAnsi"/>
          <w:b/>
          <w:color w:val="000000"/>
          <w:sz w:val="24"/>
          <w:szCs w:val="24"/>
        </w:rPr>
        <w:t>OBJECTIVES OF THE CASE STUDY</w:t>
      </w:r>
    </w:p>
    <w:p w14:paraId="3164079E" w14:textId="77777777" w:rsidR="00E359AC" w:rsidRPr="00F71D3D" w:rsidRDefault="003909D0">
      <w:pPr>
        <w:spacing w:after="0" w:line="240" w:lineRule="auto"/>
        <w:rPr>
          <w:rFonts w:ascii="Apercu Light" w:hAnsi="Apercu Light" w:cstheme="majorHAnsi"/>
          <w:sz w:val="24"/>
          <w:szCs w:val="24"/>
        </w:rPr>
      </w:pPr>
      <w:r w:rsidRPr="00F71D3D">
        <w:rPr>
          <w:rFonts w:ascii="Apercu Light" w:hAnsi="Apercu Light" w:cstheme="majorHAnsi"/>
          <w:sz w:val="24"/>
          <w:szCs w:val="24"/>
        </w:rPr>
        <w:t>The competitor(s) must address the following during the role play:</w:t>
      </w:r>
    </w:p>
    <w:p w14:paraId="3164079F" w14:textId="77777777" w:rsidR="00E359AC" w:rsidRPr="00F71D3D" w:rsidRDefault="003909D0">
      <w:pPr>
        <w:numPr>
          <w:ilvl w:val="0"/>
          <w:numId w:val="1"/>
        </w:numPr>
        <w:pBdr>
          <w:top w:val="nil"/>
          <w:left w:val="nil"/>
          <w:bottom w:val="nil"/>
          <w:right w:val="nil"/>
          <w:between w:val="nil"/>
        </w:pBdr>
        <w:spacing w:after="0" w:line="240" w:lineRule="auto"/>
        <w:rPr>
          <w:rFonts w:ascii="Apercu Light" w:hAnsi="Apercu Light" w:cstheme="majorHAnsi"/>
          <w:color w:val="000000"/>
          <w:sz w:val="24"/>
          <w:szCs w:val="24"/>
        </w:rPr>
      </w:pPr>
      <w:r w:rsidRPr="00F71D3D">
        <w:rPr>
          <w:rFonts w:ascii="Apercu Light" w:hAnsi="Apercu Light" w:cstheme="majorHAnsi"/>
          <w:color w:val="000000"/>
          <w:sz w:val="24"/>
          <w:szCs w:val="24"/>
        </w:rPr>
        <w:t>Demonstrate effective techniques to gather, communicate, and manage client information.</w:t>
      </w:r>
    </w:p>
    <w:p w14:paraId="316407A0" w14:textId="77777777" w:rsidR="00E359AC" w:rsidRPr="00F71D3D" w:rsidRDefault="003909D0">
      <w:pPr>
        <w:numPr>
          <w:ilvl w:val="0"/>
          <w:numId w:val="1"/>
        </w:numPr>
        <w:pBdr>
          <w:top w:val="nil"/>
          <w:left w:val="nil"/>
          <w:bottom w:val="nil"/>
          <w:right w:val="nil"/>
          <w:between w:val="nil"/>
        </w:pBdr>
        <w:spacing w:after="0" w:line="240" w:lineRule="auto"/>
        <w:rPr>
          <w:rFonts w:ascii="Apercu Light" w:hAnsi="Apercu Light" w:cstheme="majorHAnsi"/>
          <w:color w:val="000000"/>
          <w:sz w:val="24"/>
          <w:szCs w:val="24"/>
        </w:rPr>
      </w:pPr>
      <w:r w:rsidRPr="00F71D3D">
        <w:rPr>
          <w:rFonts w:ascii="Apercu Light" w:hAnsi="Apercu Light" w:cstheme="majorHAnsi"/>
          <w:color w:val="000000"/>
          <w:sz w:val="24"/>
          <w:szCs w:val="24"/>
        </w:rPr>
        <w:t>Determine roles and functions of individuals to perform banking services.</w:t>
      </w:r>
    </w:p>
    <w:p w14:paraId="316407A1" w14:textId="77777777" w:rsidR="00E359AC" w:rsidRPr="00F71D3D" w:rsidRDefault="003909D0">
      <w:pPr>
        <w:numPr>
          <w:ilvl w:val="0"/>
          <w:numId w:val="1"/>
        </w:numPr>
        <w:spacing w:after="0" w:line="240" w:lineRule="auto"/>
        <w:rPr>
          <w:rFonts w:ascii="Apercu Light" w:hAnsi="Apercu Light" w:cstheme="majorHAnsi"/>
          <w:sz w:val="24"/>
          <w:szCs w:val="24"/>
        </w:rPr>
      </w:pPr>
      <w:r w:rsidRPr="00F71D3D">
        <w:rPr>
          <w:rFonts w:ascii="Apercu Light" w:hAnsi="Apercu Light" w:cstheme="majorHAnsi"/>
          <w:sz w:val="24"/>
          <w:szCs w:val="24"/>
        </w:rPr>
        <w:t xml:space="preserve">Demonstrate understanding of available banking services.  </w:t>
      </w:r>
    </w:p>
    <w:p w14:paraId="316407A2" w14:textId="77777777" w:rsidR="00E359AC" w:rsidRPr="00F71D3D" w:rsidRDefault="003909D0">
      <w:pPr>
        <w:numPr>
          <w:ilvl w:val="0"/>
          <w:numId w:val="1"/>
        </w:numPr>
        <w:spacing w:after="0" w:line="240" w:lineRule="auto"/>
        <w:rPr>
          <w:rFonts w:ascii="Apercu Light" w:hAnsi="Apercu Light" w:cstheme="majorHAnsi"/>
          <w:sz w:val="24"/>
          <w:szCs w:val="24"/>
        </w:rPr>
      </w:pPr>
      <w:r w:rsidRPr="00F71D3D">
        <w:rPr>
          <w:rFonts w:ascii="Apercu Light" w:hAnsi="Apercu Light" w:cstheme="majorHAnsi"/>
          <w:sz w:val="24"/>
          <w:szCs w:val="24"/>
        </w:rPr>
        <w:t>Identify pros and cons of comparable banking services.</w:t>
      </w:r>
    </w:p>
    <w:p w14:paraId="316407A3" w14:textId="77777777" w:rsidR="00E359AC" w:rsidRPr="00F71D3D" w:rsidRDefault="003909D0">
      <w:pPr>
        <w:numPr>
          <w:ilvl w:val="0"/>
          <w:numId w:val="1"/>
        </w:numPr>
        <w:spacing w:after="0" w:line="240" w:lineRule="auto"/>
        <w:rPr>
          <w:rFonts w:ascii="Apercu Light" w:hAnsi="Apercu Light" w:cstheme="majorHAnsi"/>
          <w:sz w:val="24"/>
          <w:szCs w:val="24"/>
        </w:rPr>
      </w:pPr>
      <w:r w:rsidRPr="00F71D3D">
        <w:rPr>
          <w:rFonts w:ascii="Apercu Light" w:hAnsi="Apercu Light" w:cstheme="majorHAnsi"/>
          <w:sz w:val="24"/>
          <w:szCs w:val="24"/>
        </w:rPr>
        <w:t>Define related terms.</w:t>
      </w:r>
    </w:p>
    <w:p w14:paraId="316407A4" w14:textId="6A3A692C" w:rsidR="00E359AC" w:rsidRPr="00F71D3D" w:rsidRDefault="00E359AC">
      <w:pPr>
        <w:spacing w:after="0" w:line="480" w:lineRule="auto"/>
        <w:rPr>
          <w:rFonts w:ascii="Apercu Light" w:hAnsi="Apercu Light" w:cstheme="majorHAnsi"/>
          <w:sz w:val="24"/>
          <w:szCs w:val="24"/>
        </w:rPr>
      </w:pPr>
    </w:p>
    <w:sectPr w:rsidR="00E359AC" w:rsidRPr="00F71D3D">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407E2" w14:textId="77777777" w:rsidR="003909D0" w:rsidRDefault="003909D0">
      <w:pPr>
        <w:spacing w:after="0" w:line="240" w:lineRule="auto"/>
      </w:pPr>
      <w:r>
        <w:separator/>
      </w:r>
    </w:p>
  </w:endnote>
  <w:endnote w:type="continuationSeparator" w:id="0">
    <w:p w14:paraId="316407E4" w14:textId="77777777" w:rsidR="003909D0" w:rsidRDefault="00390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B8190" w14:textId="77777777" w:rsidR="005223AA" w:rsidRDefault="005223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BC5AA" w14:textId="77777777" w:rsidR="005223AA" w:rsidRDefault="005223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942A9" w14:textId="77777777" w:rsidR="005223AA" w:rsidRDefault="005223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407DE" w14:textId="77777777" w:rsidR="003909D0" w:rsidRDefault="003909D0">
      <w:pPr>
        <w:spacing w:after="0" w:line="240" w:lineRule="auto"/>
      </w:pPr>
      <w:r>
        <w:separator/>
      </w:r>
    </w:p>
  </w:footnote>
  <w:footnote w:type="continuationSeparator" w:id="0">
    <w:p w14:paraId="316407E0" w14:textId="77777777" w:rsidR="003909D0" w:rsidRDefault="00390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8DB67" w14:textId="0A09A4EB" w:rsidR="005223AA" w:rsidRDefault="005223AA">
    <w:pPr>
      <w:pStyle w:val="Header"/>
    </w:pPr>
    <w:r>
      <w:rPr>
        <w:noProof/>
      </w:rPr>
      <w:pict w14:anchorId="2F088D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905344"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407D8" w14:textId="761943EE" w:rsidR="00E359AC" w:rsidRDefault="005223AA">
    <w:pPr>
      <w:widowControl w:val="0"/>
      <w:pBdr>
        <w:top w:val="nil"/>
        <w:left w:val="nil"/>
        <w:bottom w:val="nil"/>
        <w:right w:val="nil"/>
        <w:between w:val="nil"/>
      </w:pBdr>
      <w:spacing w:after="0" w:line="276" w:lineRule="auto"/>
      <w:rPr>
        <w:b/>
        <w:color w:val="000000"/>
        <w:sz w:val="24"/>
        <w:szCs w:val="24"/>
      </w:rPr>
    </w:pPr>
    <w:r>
      <w:rPr>
        <w:b/>
        <w:noProof/>
        <w:color w:val="000000"/>
        <w:sz w:val="24"/>
        <w:szCs w:val="24"/>
      </w:rPr>
      <w:pict w14:anchorId="424FF1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905345"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tbl>
    <w:tblPr>
      <w:tblStyle w:val="a3"/>
      <w:tblW w:w="1080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940"/>
      <w:gridCol w:w="293"/>
      <w:gridCol w:w="4567"/>
    </w:tblGrid>
    <w:tr w:rsidR="00E359AC" w14:paraId="316407DC" w14:textId="77777777" w:rsidTr="005223AA">
      <w:tc>
        <w:tcPr>
          <w:tcW w:w="5940" w:type="dxa"/>
        </w:tcPr>
        <w:p w14:paraId="316407D9" w14:textId="09DF8660" w:rsidR="00E359AC" w:rsidRDefault="003909D0">
          <w:pPr>
            <w:pBdr>
              <w:top w:val="nil"/>
              <w:left w:val="nil"/>
              <w:bottom w:val="nil"/>
              <w:right w:val="nil"/>
              <w:between w:val="nil"/>
            </w:pBdr>
            <w:tabs>
              <w:tab w:val="center" w:pos="4680"/>
              <w:tab w:val="right" w:pos="9360"/>
            </w:tabs>
            <w:spacing w:after="0"/>
            <w:rPr>
              <w:color w:val="000000"/>
              <w:sz w:val="24"/>
              <w:szCs w:val="24"/>
            </w:rPr>
          </w:pPr>
          <w:r>
            <w:rPr>
              <w:color w:val="000000"/>
              <w:sz w:val="24"/>
              <w:szCs w:val="24"/>
            </w:rPr>
            <w:t>Banking &amp; Financial Systems</w:t>
          </w:r>
          <w:r w:rsidR="005223AA">
            <w:rPr>
              <w:color w:val="000000"/>
              <w:sz w:val="24"/>
              <w:szCs w:val="24"/>
            </w:rPr>
            <w:t xml:space="preserve"> Sample Role Play</w:t>
          </w:r>
        </w:p>
      </w:tc>
      <w:tc>
        <w:tcPr>
          <w:tcW w:w="293" w:type="dxa"/>
        </w:tcPr>
        <w:p w14:paraId="316407DA" w14:textId="77777777" w:rsidR="00E359AC" w:rsidRDefault="00E359AC">
          <w:pPr>
            <w:pBdr>
              <w:top w:val="nil"/>
              <w:left w:val="nil"/>
              <w:bottom w:val="nil"/>
              <w:right w:val="nil"/>
              <w:between w:val="nil"/>
            </w:pBdr>
            <w:tabs>
              <w:tab w:val="center" w:pos="4680"/>
              <w:tab w:val="right" w:pos="9360"/>
            </w:tabs>
            <w:spacing w:after="0"/>
            <w:rPr>
              <w:color w:val="000000"/>
              <w:sz w:val="24"/>
              <w:szCs w:val="24"/>
            </w:rPr>
          </w:pPr>
        </w:p>
      </w:tc>
      <w:tc>
        <w:tcPr>
          <w:tcW w:w="4567" w:type="dxa"/>
        </w:tcPr>
        <w:p w14:paraId="316407DB" w14:textId="04DF1BF2" w:rsidR="00E359AC" w:rsidRDefault="00E359AC">
          <w:pPr>
            <w:pBdr>
              <w:top w:val="nil"/>
              <w:left w:val="nil"/>
              <w:bottom w:val="nil"/>
              <w:right w:val="nil"/>
              <w:between w:val="nil"/>
            </w:pBdr>
            <w:tabs>
              <w:tab w:val="center" w:pos="4680"/>
              <w:tab w:val="right" w:pos="9360"/>
            </w:tabs>
            <w:spacing w:after="0"/>
            <w:jc w:val="right"/>
            <w:rPr>
              <w:color w:val="000000"/>
              <w:sz w:val="24"/>
              <w:szCs w:val="24"/>
            </w:rPr>
          </w:pPr>
        </w:p>
      </w:tc>
    </w:tr>
  </w:tbl>
  <w:p w14:paraId="316407DD" w14:textId="77777777" w:rsidR="00E359AC" w:rsidRDefault="00E359AC">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D6285" w14:textId="346F3912" w:rsidR="005223AA" w:rsidRDefault="005223AA">
    <w:pPr>
      <w:pStyle w:val="Header"/>
    </w:pPr>
    <w:r>
      <w:rPr>
        <w:noProof/>
      </w:rPr>
      <w:pict w14:anchorId="29ED27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905343"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97E2D"/>
    <w:multiLevelType w:val="multilevel"/>
    <w:tmpl w:val="934C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C737C"/>
    <w:multiLevelType w:val="hybridMultilevel"/>
    <w:tmpl w:val="45CE7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B1C6F"/>
    <w:multiLevelType w:val="multilevel"/>
    <w:tmpl w:val="08CA7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F2F19"/>
    <w:multiLevelType w:val="multilevel"/>
    <w:tmpl w:val="FAFA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D529E"/>
    <w:multiLevelType w:val="multilevel"/>
    <w:tmpl w:val="8D021A5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5A94F76"/>
    <w:multiLevelType w:val="multilevel"/>
    <w:tmpl w:val="385A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16883"/>
    <w:multiLevelType w:val="multilevel"/>
    <w:tmpl w:val="5DB09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C47DF"/>
    <w:multiLevelType w:val="multilevel"/>
    <w:tmpl w:val="19EA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D407E"/>
    <w:multiLevelType w:val="multilevel"/>
    <w:tmpl w:val="E146F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035E2"/>
    <w:multiLevelType w:val="multilevel"/>
    <w:tmpl w:val="B430113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68AD020A"/>
    <w:multiLevelType w:val="multilevel"/>
    <w:tmpl w:val="EDE2B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B5D38"/>
    <w:multiLevelType w:val="multilevel"/>
    <w:tmpl w:val="110E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B7182"/>
    <w:multiLevelType w:val="multilevel"/>
    <w:tmpl w:val="A684C27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7EEF61C9"/>
    <w:multiLevelType w:val="multilevel"/>
    <w:tmpl w:val="416415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435953115">
    <w:abstractNumId w:val="9"/>
  </w:num>
  <w:num w:numId="2" w16cid:durableId="234322414">
    <w:abstractNumId w:val="4"/>
  </w:num>
  <w:num w:numId="3" w16cid:durableId="2119643734">
    <w:abstractNumId w:val="12"/>
  </w:num>
  <w:num w:numId="4" w16cid:durableId="522129039">
    <w:abstractNumId w:val="13"/>
  </w:num>
  <w:num w:numId="5" w16cid:durableId="1933928270">
    <w:abstractNumId w:val="3"/>
  </w:num>
  <w:num w:numId="6" w16cid:durableId="1493449726">
    <w:abstractNumId w:val="10"/>
  </w:num>
  <w:num w:numId="7" w16cid:durableId="880673212">
    <w:abstractNumId w:val="6"/>
  </w:num>
  <w:num w:numId="8" w16cid:durableId="496119695">
    <w:abstractNumId w:val="8"/>
  </w:num>
  <w:num w:numId="9" w16cid:durableId="2016225665">
    <w:abstractNumId w:val="5"/>
  </w:num>
  <w:num w:numId="10" w16cid:durableId="579171085">
    <w:abstractNumId w:val="2"/>
  </w:num>
  <w:num w:numId="11" w16cid:durableId="226501642">
    <w:abstractNumId w:val="11"/>
  </w:num>
  <w:num w:numId="12" w16cid:durableId="719137430">
    <w:abstractNumId w:val="7"/>
  </w:num>
  <w:num w:numId="13" w16cid:durableId="788089017">
    <w:abstractNumId w:val="0"/>
  </w:num>
  <w:num w:numId="14" w16cid:durableId="208760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9AC"/>
    <w:rsid w:val="003909D0"/>
    <w:rsid w:val="005223AA"/>
    <w:rsid w:val="00B3585A"/>
    <w:rsid w:val="00B803AC"/>
    <w:rsid w:val="00D05E72"/>
    <w:rsid w:val="00E359AC"/>
    <w:rsid w:val="00F71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1640787"/>
  <w15:docId w15:val="{4B95BE3A-B2AF-4813-A2CF-00B5F357E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paragraph" w:customStyle="1" w:styleId="main-menuparent-item">
    <w:name w:val="main-menu__parent-item"/>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3585A"/>
    <w:rPr>
      <w:color w:val="0000FF"/>
      <w:u w:val="single"/>
    </w:rPr>
  </w:style>
  <w:style w:type="paragraph" w:customStyle="1" w:styleId="main-menusearch-item">
    <w:name w:val="main-menu__search-item"/>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ly-hidden">
    <w:name w:val="visually-hidden"/>
    <w:basedOn w:val="DefaultParagraphFont"/>
    <w:rsid w:val="00B3585A"/>
  </w:style>
  <w:style w:type="paragraph" w:customStyle="1" w:styleId="main-menubtns">
    <w:name w:val="main-menu__btns"/>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55">
    <w:name w:val="node-55"/>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10">
    <w:name w:val="node-10"/>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11">
    <w:name w:val="node-11"/>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60">
    <w:name w:val="node-60"/>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12">
    <w:name w:val="node-12"/>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13">
    <w:name w:val="node-13"/>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97">
    <w:name w:val="node-97"/>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98">
    <w:name w:val="node-98"/>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15">
    <w:name w:val="node-15"/>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16">
    <w:name w:val="node-16"/>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64">
    <w:name w:val="node-64"/>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18">
    <w:name w:val="node-18"/>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71">
    <w:name w:val="node-71"/>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79">
    <w:name w:val="node-79"/>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81">
    <w:name w:val="node-81"/>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77">
    <w:name w:val="node-77"/>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70">
    <w:name w:val="node-70"/>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17">
    <w:name w:val="node-17"/>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56">
    <w:name w:val="node-56"/>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26">
    <w:name w:val="node-26"/>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65">
    <w:name w:val="node-65"/>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28">
    <w:name w:val="node-28"/>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30">
    <w:name w:val="node-30"/>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93">
    <w:name w:val="node-93"/>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95">
    <w:name w:val="node-95"/>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31">
    <w:name w:val="node-31"/>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92">
    <w:name w:val="node-92"/>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2">
    <w:name w:val="node-2"/>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33">
    <w:name w:val="node-33"/>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57">
    <w:name w:val="node-57"/>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34">
    <w:name w:val="node-34"/>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76">
    <w:name w:val="node-76"/>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35">
    <w:name w:val="node-35"/>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36">
    <w:name w:val="node-36"/>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37">
    <w:name w:val="node-37"/>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38">
    <w:name w:val="node-38"/>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39">
    <w:name w:val="node-39"/>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74">
    <w:name w:val="node-74"/>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41">
    <w:name w:val="node-41"/>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42">
    <w:name w:val="node-42"/>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43">
    <w:name w:val="node-43"/>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44">
    <w:name w:val="node-44"/>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45">
    <w:name w:val="node-45"/>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46">
    <w:name w:val="node-46"/>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59">
    <w:name w:val="node-59"/>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47">
    <w:name w:val="node-47"/>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48">
    <w:name w:val="node-48"/>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91">
    <w:name w:val="node-91"/>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50">
    <w:name w:val="node-50"/>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49">
    <w:name w:val="node-49"/>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58">
    <w:name w:val="node-58"/>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51">
    <w:name w:val="node-51"/>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52">
    <w:name w:val="node-52"/>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53">
    <w:name w:val="node-53"/>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54">
    <w:name w:val="node-54"/>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88">
    <w:name w:val="node-88"/>
    <w:basedOn w:val="Normal"/>
    <w:rsid w:val="00B3585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58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585A"/>
    <w:rPr>
      <w:b/>
      <w:bCs/>
    </w:rPr>
  </w:style>
  <w:style w:type="paragraph" w:styleId="NoSpacing">
    <w:name w:val="No Spacing"/>
    <w:uiPriority w:val="1"/>
    <w:qFormat/>
    <w:rsid w:val="00B3585A"/>
    <w:pPr>
      <w:spacing w:after="0" w:line="240" w:lineRule="auto"/>
    </w:pPr>
  </w:style>
  <w:style w:type="paragraph" w:styleId="Header">
    <w:name w:val="header"/>
    <w:basedOn w:val="Normal"/>
    <w:link w:val="HeaderChar"/>
    <w:uiPriority w:val="99"/>
    <w:unhideWhenUsed/>
    <w:rsid w:val="00522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3AA"/>
  </w:style>
  <w:style w:type="paragraph" w:styleId="Footer">
    <w:name w:val="footer"/>
    <w:basedOn w:val="Normal"/>
    <w:link w:val="FooterChar"/>
    <w:uiPriority w:val="99"/>
    <w:unhideWhenUsed/>
    <w:rsid w:val="00522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3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37853">
      <w:bodyDiv w:val="1"/>
      <w:marLeft w:val="0"/>
      <w:marRight w:val="0"/>
      <w:marTop w:val="0"/>
      <w:marBottom w:val="0"/>
      <w:divBdr>
        <w:top w:val="none" w:sz="0" w:space="0" w:color="auto"/>
        <w:left w:val="none" w:sz="0" w:space="0" w:color="auto"/>
        <w:bottom w:val="none" w:sz="0" w:space="0" w:color="auto"/>
        <w:right w:val="none" w:sz="0" w:space="0" w:color="auto"/>
      </w:divBdr>
    </w:div>
    <w:div w:id="2070491063">
      <w:bodyDiv w:val="1"/>
      <w:marLeft w:val="0"/>
      <w:marRight w:val="0"/>
      <w:marTop w:val="0"/>
      <w:marBottom w:val="0"/>
      <w:divBdr>
        <w:top w:val="none" w:sz="0" w:space="0" w:color="auto"/>
        <w:left w:val="none" w:sz="0" w:space="0" w:color="auto"/>
        <w:bottom w:val="none" w:sz="0" w:space="0" w:color="auto"/>
        <w:right w:val="none" w:sz="0" w:space="0" w:color="auto"/>
      </w:divBdr>
      <w:divsChild>
        <w:div w:id="360933461">
          <w:marLeft w:val="0"/>
          <w:marRight w:val="0"/>
          <w:marTop w:val="0"/>
          <w:marBottom w:val="0"/>
          <w:divBdr>
            <w:top w:val="none" w:sz="0" w:space="0" w:color="auto"/>
            <w:left w:val="none" w:sz="0" w:space="0" w:color="auto"/>
            <w:bottom w:val="none" w:sz="0" w:space="0" w:color="auto"/>
            <w:right w:val="none" w:sz="0" w:space="0" w:color="auto"/>
          </w:divBdr>
          <w:divsChild>
            <w:div w:id="215317431">
              <w:marLeft w:val="0"/>
              <w:marRight w:val="0"/>
              <w:marTop w:val="0"/>
              <w:marBottom w:val="0"/>
              <w:divBdr>
                <w:top w:val="none" w:sz="0" w:space="0" w:color="auto"/>
                <w:left w:val="none" w:sz="0" w:space="0" w:color="auto"/>
                <w:bottom w:val="none" w:sz="0" w:space="0" w:color="auto"/>
                <w:right w:val="none" w:sz="0" w:space="0" w:color="auto"/>
              </w:divBdr>
              <w:divsChild>
                <w:div w:id="405761185">
                  <w:marLeft w:val="0"/>
                  <w:marRight w:val="0"/>
                  <w:marTop w:val="0"/>
                  <w:marBottom w:val="0"/>
                  <w:divBdr>
                    <w:top w:val="none" w:sz="0" w:space="0" w:color="auto"/>
                    <w:left w:val="none" w:sz="0" w:space="0" w:color="auto"/>
                    <w:bottom w:val="none" w:sz="0" w:space="0" w:color="auto"/>
                    <w:right w:val="none" w:sz="0" w:space="0" w:color="auto"/>
                  </w:divBdr>
                  <w:divsChild>
                    <w:div w:id="1151094828">
                      <w:marLeft w:val="0"/>
                      <w:marRight w:val="0"/>
                      <w:marTop w:val="0"/>
                      <w:marBottom w:val="0"/>
                      <w:divBdr>
                        <w:top w:val="none" w:sz="0" w:space="0" w:color="auto"/>
                        <w:left w:val="none" w:sz="0" w:space="0" w:color="auto"/>
                        <w:bottom w:val="none" w:sz="0" w:space="0" w:color="auto"/>
                        <w:right w:val="none" w:sz="0" w:space="0" w:color="auto"/>
                      </w:divBdr>
                    </w:div>
                    <w:div w:id="404648456">
                      <w:marLeft w:val="0"/>
                      <w:marRight w:val="0"/>
                      <w:marTop w:val="0"/>
                      <w:marBottom w:val="0"/>
                      <w:divBdr>
                        <w:top w:val="none" w:sz="0" w:space="0" w:color="auto"/>
                        <w:left w:val="none" w:sz="0" w:space="0" w:color="auto"/>
                        <w:bottom w:val="none" w:sz="0" w:space="0" w:color="auto"/>
                        <w:right w:val="none" w:sz="0" w:space="0" w:color="auto"/>
                      </w:divBdr>
                      <w:divsChild>
                        <w:div w:id="1126970806">
                          <w:marLeft w:val="0"/>
                          <w:marRight w:val="0"/>
                          <w:marTop w:val="0"/>
                          <w:marBottom w:val="150"/>
                          <w:divBdr>
                            <w:top w:val="none" w:sz="0" w:space="0" w:color="auto"/>
                            <w:left w:val="none" w:sz="0" w:space="0" w:color="auto"/>
                            <w:bottom w:val="single" w:sz="6" w:space="15" w:color="FFFFFF"/>
                            <w:right w:val="none" w:sz="0" w:space="0" w:color="auto"/>
                          </w:divBdr>
                        </w:div>
                      </w:divsChild>
                    </w:div>
                    <w:div w:id="125189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0889">
              <w:marLeft w:val="0"/>
              <w:marRight w:val="0"/>
              <w:marTop w:val="0"/>
              <w:marBottom w:val="0"/>
              <w:divBdr>
                <w:top w:val="none" w:sz="0" w:space="0" w:color="auto"/>
                <w:left w:val="none" w:sz="0" w:space="0" w:color="auto"/>
                <w:bottom w:val="none" w:sz="0" w:space="0" w:color="auto"/>
                <w:right w:val="none" w:sz="0" w:space="0" w:color="auto"/>
              </w:divBdr>
              <w:divsChild>
                <w:div w:id="1695841096">
                  <w:marLeft w:val="0"/>
                  <w:marRight w:val="0"/>
                  <w:marTop w:val="0"/>
                  <w:marBottom w:val="0"/>
                  <w:divBdr>
                    <w:top w:val="none" w:sz="0" w:space="0" w:color="auto"/>
                    <w:left w:val="none" w:sz="0" w:space="0" w:color="auto"/>
                    <w:bottom w:val="none" w:sz="0" w:space="0" w:color="auto"/>
                    <w:right w:val="none" w:sz="0" w:space="0" w:color="auto"/>
                  </w:divBdr>
                  <w:divsChild>
                    <w:div w:id="992219959">
                      <w:marLeft w:val="0"/>
                      <w:marRight w:val="0"/>
                      <w:marTop w:val="0"/>
                      <w:marBottom w:val="0"/>
                      <w:divBdr>
                        <w:top w:val="none" w:sz="0" w:space="0" w:color="auto"/>
                        <w:left w:val="none" w:sz="0" w:space="0" w:color="auto"/>
                        <w:bottom w:val="none" w:sz="0" w:space="0" w:color="auto"/>
                        <w:right w:val="none" w:sz="0" w:space="0" w:color="auto"/>
                      </w:divBdr>
                    </w:div>
                    <w:div w:id="203452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86962">
              <w:marLeft w:val="0"/>
              <w:marRight w:val="0"/>
              <w:marTop w:val="0"/>
              <w:marBottom w:val="0"/>
              <w:divBdr>
                <w:top w:val="none" w:sz="0" w:space="0" w:color="auto"/>
                <w:left w:val="none" w:sz="0" w:space="0" w:color="auto"/>
                <w:bottom w:val="none" w:sz="0" w:space="0" w:color="auto"/>
                <w:right w:val="none" w:sz="0" w:space="0" w:color="auto"/>
              </w:divBdr>
              <w:divsChild>
                <w:div w:id="458955526">
                  <w:marLeft w:val="0"/>
                  <w:marRight w:val="0"/>
                  <w:marTop w:val="0"/>
                  <w:marBottom w:val="0"/>
                  <w:divBdr>
                    <w:top w:val="none" w:sz="0" w:space="0" w:color="auto"/>
                    <w:left w:val="none" w:sz="0" w:space="0" w:color="auto"/>
                    <w:bottom w:val="none" w:sz="0" w:space="0" w:color="auto"/>
                    <w:right w:val="none" w:sz="0" w:space="0" w:color="auto"/>
                  </w:divBdr>
                  <w:divsChild>
                    <w:div w:id="187719766">
                      <w:marLeft w:val="0"/>
                      <w:marRight w:val="0"/>
                      <w:marTop w:val="0"/>
                      <w:marBottom w:val="0"/>
                      <w:divBdr>
                        <w:top w:val="none" w:sz="0" w:space="0" w:color="auto"/>
                        <w:left w:val="none" w:sz="0" w:space="0" w:color="auto"/>
                        <w:bottom w:val="none" w:sz="0" w:space="0" w:color="auto"/>
                        <w:right w:val="none" w:sz="0" w:space="0" w:color="auto"/>
                      </w:divBdr>
                    </w:div>
                    <w:div w:id="1553808547">
                      <w:marLeft w:val="0"/>
                      <w:marRight w:val="0"/>
                      <w:marTop w:val="0"/>
                      <w:marBottom w:val="0"/>
                      <w:divBdr>
                        <w:top w:val="none" w:sz="0" w:space="0" w:color="auto"/>
                        <w:left w:val="none" w:sz="0" w:space="0" w:color="auto"/>
                        <w:bottom w:val="none" w:sz="0" w:space="0" w:color="auto"/>
                        <w:right w:val="none" w:sz="0" w:space="0" w:color="auto"/>
                      </w:divBdr>
                    </w:div>
                    <w:div w:id="196746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4111">
              <w:marLeft w:val="0"/>
              <w:marRight w:val="0"/>
              <w:marTop w:val="0"/>
              <w:marBottom w:val="0"/>
              <w:divBdr>
                <w:top w:val="none" w:sz="0" w:space="0" w:color="auto"/>
                <w:left w:val="none" w:sz="0" w:space="0" w:color="auto"/>
                <w:bottom w:val="none" w:sz="0" w:space="0" w:color="auto"/>
                <w:right w:val="none" w:sz="0" w:space="0" w:color="auto"/>
              </w:divBdr>
              <w:divsChild>
                <w:div w:id="135949706">
                  <w:marLeft w:val="0"/>
                  <w:marRight w:val="0"/>
                  <w:marTop w:val="0"/>
                  <w:marBottom w:val="0"/>
                  <w:divBdr>
                    <w:top w:val="none" w:sz="0" w:space="0" w:color="auto"/>
                    <w:left w:val="none" w:sz="0" w:space="0" w:color="auto"/>
                    <w:bottom w:val="none" w:sz="0" w:space="0" w:color="auto"/>
                    <w:right w:val="none" w:sz="0" w:space="0" w:color="auto"/>
                  </w:divBdr>
                  <w:divsChild>
                    <w:div w:id="84890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33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b3cO+YbF8RQfitsgdHXt3ah2Kw==">CgMxLjAyCGguZ2pkZ3hzMgloLjMwajB6bGwyCWguMWZvYjl0ZTIJaC4zem55c2g3MgloLjJldDkycDA4AHIhMVNkTnZHRzdrbmJxWU80akhvOVhzUl95a3Z5RXlSMDVE</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c8e3a4-491b-44e4-abba-b8b660351478">
      <Terms xmlns="http://schemas.microsoft.com/office/infopath/2007/PartnerControls"/>
    </lcf76f155ced4ddcb4097134ff3c332f>
    <TaxCatchAll xmlns="13afcb6c-c96f-4a23-98da-13f2d6da8f40"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BFD4013-6EF8-44D0-97B2-9D19C5AA2435}">
  <ds:schemaRefs>
    <ds:schemaRef ds:uri="http://schemas.microsoft.com/sharepoint/v3/contenttype/forms"/>
  </ds:schemaRefs>
</ds:datastoreItem>
</file>

<file path=customXml/itemProps3.xml><?xml version="1.0" encoding="utf-8"?>
<ds:datastoreItem xmlns:ds="http://schemas.openxmlformats.org/officeDocument/2006/customXml" ds:itemID="{41AE81F7-1338-425B-88E0-50E6B32B1E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2F2346-06F9-458C-9E38-C912F784CDDE}">
  <ds:schemaRefs>
    <ds:schemaRef ds:uri="http://schemas.microsoft.com/office/2006/metadata/properties"/>
    <ds:schemaRef ds:uri="http://schemas.microsoft.com/office/infopath/2007/PartnerControls"/>
    <ds:schemaRef ds:uri="17c8e3a4-491b-44e4-abba-b8b660351478"/>
    <ds:schemaRef ds:uri="13afcb6c-c96f-4a23-98da-13f2d6da8f4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 Staley</dc:creator>
  <cp:lastModifiedBy>Jen Staley</cp:lastModifiedBy>
  <cp:revision>3</cp:revision>
  <dcterms:created xsi:type="dcterms:W3CDTF">2024-05-07T03:54:00Z</dcterms:created>
  <dcterms:modified xsi:type="dcterms:W3CDTF">2024-05-07T03:55:00Z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2779000.0</vt:lpwstr>
  </property>
  <property fmtid="{D5CDD505-2E9C-101B-9397-08002B2CF9AE}" pid="3" name="MediaServiceImageTags">
    <vt:lpwstr/>
  </property>
  <property fmtid="{D5CDD505-2E9C-101B-9397-08002B2CF9AE}" pid="4" name="ContentTypeId">
    <vt:lpwstr>0x0101003E05501A449E3044A6A396DB8AC23D5C</vt:lpwstr>
  </property>
</Properties>
</file>