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9028" w:type="dxa"/>
        <w:tblBorders>
          <w:top w:val="nil"/>
          <w:left w:val="nil"/>
          <w:bottom w:val="nil"/>
          <w:right w:val="nil"/>
          <w:insideH w:val="nil"/>
          <w:insideV w:val="nil"/>
        </w:tblBorders>
        <w:tblLayout w:type="fixed"/>
        <w:tblLook w:val="0400" w:firstRow="0" w:lastRow="0" w:firstColumn="0" w:lastColumn="0" w:noHBand="0" w:noVBand="1"/>
      </w:tblPr>
      <w:tblGrid>
        <w:gridCol w:w="1787"/>
        <w:gridCol w:w="7241"/>
      </w:tblGrid>
      <w:tr w:rsidR="001E7154" w:rsidRPr="009C2CDF" w14:paraId="06799474" w14:textId="77777777" w:rsidTr="005813AA">
        <w:trPr>
          <w:trHeight w:val="574"/>
        </w:trPr>
        <w:tc>
          <w:tcPr>
            <w:tcW w:w="1787" w:type="dxa"/>
            <w:vAlign w:val="center"/>
          </w:tcPr>
          <w:p w14:paraId="06799471" w14:textId="1F830B7E" w:rsidR="001E7154" w:rsidRPr="009C2CDF" w:rsidRDefault="006B4C14">
            <w:pPr>
              <w:spacing w:after="0"/>
              <w:jc w:val="center"/>
              <w:rPr>
                <w:rFonts w:asciiTheme="minorHAnsi" w:hAnsiTheme="minorHAnsi" w:cstheme="minorHAnsi"/>
                <w:sz w:val="24"/>
                <w:szCs w:val="24"/>
              </w:rPr>
            </w:pPr>
            <w:r w:rsidRPr="00F04233">
              <w:rPr>
                <w:rFonts w:ascii="Apercu Light" w:hAnsi="Apercu Light"/>
                <w:noProof/>
                <w:sz w:val="24"/>
                <w:szCs w:val="24"/>
              </w:rPr>
              <w:drawing>
                <wp:inline distT="0" distB="0" distL="0" distR="0" wp14:anchorId="015CB020" wp14:editId="5BDD7CD0">
                  <wp:extent cx="876300" cy="822960"/>
                  <wp:effectExtent l="0" t="0" r="0" b="0"/>
                  <wp:docPr id="141436111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241" w:type="dxa"/>
            <w:vAlign w:val="center"/>
          </w:tcPr>
          <w:p w14:paraId="06799472" w14:textId="3D1B966E" w:rsidR="001E7154" w:rsidRPr="00717963" w:rsidRDefault="006368CF">
            <w:pPr>
              <w:spacing w:after="0"/>
              <w:jc w:val="center"/>
              <w:rPr>
                <w:rFonts w:ascii="Apercu Light" w:hAnsi="Apercu Light" w:cstheme="minorHAnsi"/>
                <w:b/>
                <w:sz w:val="24"/>
                <w:szCs w:val="24"/>
              </w:rPr>
            </w:pPr>
            <w:r>
              <w:rPr>
                <w:rFonts w:ascii="Apercu Light" w:hAnsi="Apercu Light" w:cstheme="minorHAnsi"/>
                <w:b/>
                <w:sz w:val="24"/>
                <w:szCs w:val="24"/>
              </w:rPr>
              <w:t>SAMPLE</w:t>
            </w:r>
          </w:p>
          <w:p w14:paraId="06799473" w14:textId="77777777" w:rsidR="001E7154" w:rsidRPr="009C2CDF" w:rsidRDefault="007D4A77">
            <w:pPr>
              <w:spacing w:after="0"/>
              <w:jc w:val="center"/>
              <w:rPr>
                <w:rFonts w:asciiTheme="minorHAnsi" w:hAnsiTheme="minorHAnsi" w:cstheme="minorHAnsi"/>
                <w:b/>
                <w:sz w:val="24"/>
                <w:szCs w:val="24"/>
              </w:rPr>
            </w:pPr>
            <w:r w:rsidRPr="00717963">
              <w:rPr>
                <w:rFonts w:ascii="Apercu Light" w:hAnsi="Apercu Light" w:cstheme="minorHAnsi"/>
                <w:b/>
                <w:sz w:val="24"/>
                <w:szCs w:val="24"/>
              </w:rPr>
              <w:t>BUSINESS MANAGEMENT ROLE PLAY</w:t>
            </w:r>
          </w:p>
        </w:tc>
      </w:tr>
    </w:tbl>
    <w:p w14:paraId="53F9EEAB" w14:textId="77777777" w:rsidR="00717963" w:rsidRPr="00717963" w:rsidRDefault="00717963" w:rsidP="00A54EFD">
      <w:pPr>
        <w:spacing w:after="0" w:line="240" w:lineRule="auto"/>
        <w:ind w:left="720" w:hanging="720"/>
        <w:rPr>
          <w:rFonts w:ascii="Apercu Light" w:hAnsi="Apercu Light"/>
          <w:b/>
          <w:sz w:val="21"/>
          <w:szCs w:val="21"/>
        </w:rPr>
      </w:pPr>
      <w:bookmarkStart w:id="0" w:name="_heading=h.30j0zll" w:colFirst="0" w:colLast="0"/>
      <w:bookmarkEnd w:id="0"/>
      <w:r w:rsidRPr="00717963">
        <w:rPr>
          <w:rFonts w:ascii="Apercu Light" w:hAnsi="Apercu Light"/>
          <w:b/>
          <w:sz w:val="21"/>
          <w:szCs w:val="21"/>
        </w:rPr>
        <w:t>COMPETITOR INSTRUCTIONS</w:t>
      </w:r>
    </w:p>
    <w:p w14:paraId="3645F92D" w14:textId="77777777" w:rsidR="00717963" w:rsidRPr="00717963" w:rsidRDefault="00717963" w:rsidP="00717963">
      <w:pPr>
        <w:numPr>
          <w:ilvl w:val="0"/>
          <w:numId w:val="8"/>
        </w:numPr>
        <w:spacing w:after="0" w:line="240" w:lineRule="auto"/>
        <w:rPr>
          <w:rFonts w:ascii="Apercu Light" w:hAnsi="Apercu Light"/>
          <w:sz w:val="21"/>
          <w:szCs w:val="21"/>
        </w:rPr>
      </w:pPr>
      <w:r w:rsidRPr="00717963">
        <w:rPr>
          <w:rFonts w:ascii="Apercu Light" w:hAnsi="Apercu Light"/>
          <w:sz w:val="21"/>
          <w:szCs w:val="21"/>
        </w:rPr>
        <w:t>This is an interactive, role-playing event.</w:t>
      </w:r>
    </w:p>
    <w:p w14:paraId="35751222" w14:textId="77777777" w:rsidR="00717963" w:rsidRPr="00717963" w:rsidRDefault="00717963" w:rsidP="00717963">
      <w:pPr>
        <w:numPr>
          <w:ilvl w:val="0"/>
          <w:numId w:val="8"/>
        </w:numPr>
        <w:spacing w:after="0" w:line="240" w:lineRule="auto"/>
        <w:rPr>
          <w:rFonts w:ascii="Apercu Light" w:hAnsi="Apercu Light"/>
          <w:sz w:val="21"/>
          <w:szCs w:val="21"/>
        </w:rPr>
      </w:pPr>
      <w:r w:rsidRPr="00717963">
        <w:rPr>
          <w:rFonts w:ascii="Apercu Light" w:hAnsi="Apercu Light"/>
          <w:sz w:val="21"/>
          <w:szCs w:val="21"/>
        </w:rPr>
        <w:t xml:space="preserve">You have </w:t>
      </w:r>
      <w:r w:rsidRPr="00717963">
        <w:rPr>
          <w:rFonts w:ascii="Apercu Light" w:hAnsi="Apercu Light"/>
          <w:b/>
          <w:sz w:val="21"/>
          <w:szCs w:val="21"/>
        </w:rPr>
        <w:t>20 minutes</w:t>
      </w:r>
      <w:r w:rsidRPr="00717963">
        <w:rPr>
          <w:rFonts w:ascii="Apercu Light" w:hAnsi="Apercu Light"/>
          <w:sz w:val="21"/>
          <w:szCs w:val="21"/>
        </w:rPr>
        <w:t xml:space="preserve"> to review the role play scenario and prepare for the role play.</w:t>
      </w:r>
    </w:p>
    <w:p w14:paraId="67457392" w14:textId="77777777" w:rsidR="00717963" w:rsidRPr="00717963" w:rsidRDefault="00717963" w:rsidP="00717963">
      <w:pPr>
        <w:numPr>
          <w:ilvl w:val="0"/>
          <w:numId w:val="8"/>
        </w:numPr>
        <w:spacing w:after="0" w:line="240" w:lineRule="auto"/>
        <w:rPr>
          <w:rFonts w:ascii="Apercu Light" w:hAnsi="Apercu Light"/>
          <w:sz w:val="21"/>
          <w:szCs w:val="21"/>
        </w:rPr>
      </w:pPr>
      <w:r w:rsidRPr="00717963">
        <w:rPr>
          <w:rFonts w:ascii="Apercu Light" w:hAnsi="Apercu Light"/>
          <w:sz w:val="21"/>
          <w:szCs w:val="21"/>
        </w:rPr>
        <w:t xml:space="preserve">Presentation time is </w:t>
      </w:r>
      <w:r w:rsidRPr="00717963">
        <w:rPr>
          <w:rFonts w:ascii="Apercu Light" w:hAnsi="Apercu Light"/>
          <w:b/>
          <w:sz w:val="21"/>
          <w:szCs w:val="21"/>
        </w:rPr>
        <w:t>seven minutes</w:t>
      </w:r>
      <w:r w:rsidRPr="00717963">
        <w:rPr>
          <w:rFonts w:ascii="Apercu Light" w:hAnsi="Apercu Light"/>
          <w:sz w:val="21"/>
          <w:szCs w:val="21"/>
        </w:rPr>
        <w:t>. Competitors will be given a one-minute warning indicated by the timekeeper standing and holding up a colored card. At seven minutes the timekeeper will stand and hold up a colored card indicating time is up. Competitors must stop when time is up.</w:t>
      </w:r>
    </w:p>
    <w:p w14:paraId="6E6FA458" w14:textId="641863E1" w:rsidR="00717963" w:rsidRPr="00717963" w:rsidRDefault="00717963" w:rsidP="00717963">
      <w:pPr>
        <w:numPr>
          <w:ilvl w:val="0"/>
          <w:numId w:val="8"/>
        </w:numPr>
        <w:spacing w:after="0" w:line="240" w:lineRule="auto"/>
        <w:jc w:val="both"/>
        <w:rPr>
          <w:rFonts w:ascii="Apercu Light" w:hAnsi="Apercu Light"/>
          <w:sz w:val="21"/>
          <w:szCs w:val="21"/>
        </w:rPr>
      </w:pPr>
      <w:r w:rsidRPr="00717963">
        <w:rPr>
          <w:rFonts w:ascii="Apercu Light" w:hAnsi="Apercu Light"/>
          <w:sz w:val="21"/>
          <w:szCs w:val="21"/>
        </w:rPr>
        <w:t xml:space="preserve">The presentation is an interactive role play with the judges who may ask questions during the seven minutes. </w:t>
      </w:r>
      <w:r w:rsidR="00625AA8">
        <w:rPr>
          <w:rFonts w:ascii="Apercu Light" w:hAnsi="Apercu Light"/>
        </w:rPr>
        <w:t>If there are multiple judges, they may designate one judge to lead the interaction while the others observe.</w:t>
      </w:r>
    </w:p>
    <w:p w14:paraId="4C00AAEB" w14:textId="77777777" w:rsidR="00717963" w:rsidRPr="00717963" w:rsidRDefault="00717963" w:rsidP="00717963">
      <w:pPr>
        <w:numPr>
          <w:ilvl w:val="0"/>
          <w:numId w:val="8"/>
        </w:numPr>
        <w:spacing w:after="0" w:line="240" w:lineRule="auto"/>
        <w:jc w:val="both"/>
        <w:rPr>
          <w:rFonts w:ascii="Apercu Light" w:hAnsi="Apercu Light"/>
          <w:sz w:val="21"/>
          <w:szCs w:val="21"/>
        </w:rPr>
      </w:pPr>
      <w:r w:rsidRPr="00717963">
        <w:rPr>
          <w:rFonts w:ascii="Apercu Light" w:hAnsi="Apercu Light"/>
          <w:sz w:val="21"/>
          <w:szCs w:val="21"/>
        </w:rPr>
        <w:t>Each competitor will be given two note cards to make notes. Note cards can be used during the role play.  Note cards will be collected following the role play.</w:t>
      </w:r>
    </w:p>
    <w:p w14:paraId="50A9E963" w14:textId="77777777" w:rsidR="00717963" w:rsidRPr="00717963" w:rsidRDefault="00717963" w:rsidP="00717963">
      <w:pPr>
        <w:numPr>
          <w:ilvl w:val="0"/>
          <w:numId w:val="8"/>
        </w:numPr>
        <w:spacing w:after="0" w:line="240" w:lineRule="auto"/>
        <w:jc w:val="both"/>
        <w:rPr>
          <w:rFonts w:ascii="Apercu Light" w:hAnsi="Apercu Light"/>
          <w:sz w:val="21"/>
          <w:szCs w:val="21"/>
        </w:rPr>
      </w:pPr>
      <w:r w:rsidRPr="00717963">
        <w:rPr>
          <w:rFonts w:ascii="Apercu Light" w:hAnsi="Apercu Light"/>
          <w:sz w:val="21"/>
          <w:szCs w:val="21"/>
        </w:rPr>
        <w:t xml:space="preserve">Cover all the points described in the role play. </w:t>
      </w:r>
    </w:p>
    <w:p w14:paraId="216B6A03" w14:textId="77777777" w:rsidR="00717963" w:rsidRPr="00717963" w:rsidRDefault="00717963" w:rsidP="00717963">
      <w:pPr>
        <w:numPr>
          <w:ilvl w:val="0"/>
          <w:numId w:val="8"/>
        </w:numPr>
        <w:spacing w:after="0" w:line="240" w:lineRule="auto"/>
        <w:jc w:val="both"/>
        <w:rPr>
          <w:rFonts w:ascii="Apercu Light" w:hAnsi="Apercu Light"/>
          <w:sz w:val="21"/>
          <w:szCs w:val="21"/>
        </w:rPr>
      </w:pPr>
      <w:r w:rsidRPr="00717963">
        <w:rPr>
          <w:rFonts w:ascii="Apercu Light" w:hAnsi="Apercu Light"/>
          <w:sz w:val="21"/>
          <w:szCs w:val="21"/>
        </w:rPr>
        <w:t xml:space="preserve">If competing as a team, all competitors must participate in the role play as well as answer the questions posed by the judges. </w:t>
      </w:r>
    </w:p>
    <w:p w14:paraId="30CEAFE9" w14:textId="77777777" w:rsidR="00717963" w:rsidRPr="00717963" w:rsidRDefault="00717963" w:rsidP="00A54EFD">
      <w:pPr>
        <w:spacing w:after="0" w:line="240" w:lineRule="auto"/>
        <w:rPr>
          <w:rFonts w:ascii="Apercu Light" w:hAnsi="Apercu Light"/>
          <w:b/>
          <w:sz w:val="21"/>
          <w:szCs w:val="21"/>
        </w:rPr>
      </w:pPr>
    </w:p>
    <w:p w14:paraId="043F47AD" w14:textId="77777777" w:rsidR="00717963" w:rsidRPr="00717963" w:rsidRDefault="00717963" w:rsidP="00717963">
      <w:pPr>
        <w:spacing w:after="0" w:line="240" w:lineRule="auto"/>
        <w:rPr>
          <w:rFonts w:ascii="Apercu Light" w:hAnsi="Apercu Light"/>
          <w:b/>
          <w:sz w:val="21"/>
          <w:szCs w:val="21"/>
        </w:rPr>
      </w:pPr>
      <w:r w:rsidRPr="00717963">
        <w:rPr>
          <w:rFonts w:ascii="Apercu Light" w:hAnsi="Apercu Light"/>
          <w:b/>
          <w:sz w:val="21"/>
          <w:szCs w:val="21"/>
        </w:rPr>
        <w:t>ROLE PLAY SCENARIO</w:t>
      </w:r>
    </w:p>
    <w:tbl>
      <w:tblPr>
        <w:tblStyle w:val="aa"/>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1E7154" w:rsidRPr="00717963" w14:paraId="06799485" w14:textId="77777777">
        <w:tc>
          <w:tcPr>
            <w:tcW w:w="9504" w:type="dxa"/>
            <w:tcMar>
              <w:top w:w="100" w:type="dxa"/>
              <w:left w:w="100" w:type="dxa"/>
              <w:bottom w:w="100" w:type="dxa"/>
              <w:right w:w="100" w:type="dxa"/>
            </w:tcMar>
          </w:tcPr>
          <w:p w14:paraId="06799480" w14:textId="77777777" w:rsidR="001E7154" w:rsidRPr="00717963" w:rsidRDefault="007D4A77">
            <w:pPr>
              <w:spacing w:after="0"/>
              <w:rPr>
                <w:rFonts w:ascii="Apercu Light" w:hAnsi="Apercu Light" w:cstheme="minorHAnsi"/>
                <w:b/>
                <w:sz w:val="21"/>
                <w:szCs w:val="21"/>
                <w:u w:val="single"/>
              </w:rPr>
            </w:pPr>
            <w:r w:rsidRPr="00717963">
              <w:rPr>
                <w:rFonts w:ascii="Apercu Light" w:hAnsi="Apercu Light" w:cstheme="minorHAnsi"/>
                <w:b/>
                <w:sz w:val="21"/>
                <w:szCs w:val="21"/>
                <w:u w:val="single"/>
              </w:rPr>
              <w:t>Background</w:t>
            </w:r>
          </w:p>
          <w:p w14:paraId="06799481" w14:textId="77777777" w:rsidR="001E7154" w:rsidRPr="00717963" w:rsidRDefault="007D4A77">
            <w:pPr>
              <w:spacing w:after="0"/>
              <w:rPr>
                <w:rFonts w:ascii="Apercu Light" w:hAnsi="Apercu Light" w:cstheme="minorHAnsi"/>
                <w:color w:val="1F1F1F"/>
                <w:sz w:val="21"/>
                <w:szCs w:val="21"/>
              </w:rPr>
            </w:pPr>
            <w:r w:rsidRPr="00717963">
              <w:rPr>
                <w:rFonts w:ascii="Apercu Light" w:hAnsi="Apercu Light" w:cstheme="minorHAnsi"/>
                <w:sz w:val="21"/>
                <w:szCs w:val="21"/>
              </w:rPr>
              <w:t xml:space="preserve">You are the newly appointed manager of a regional coffee shop chain with six locations. Over the past year, the business has struggled with high employee turnover, inconsistent customer </w:t>
            </w:r>
            <w:proofErr w:type="gramStart"/>
            <w:r w:rsidRPr="00717963">
              <w:rPr>
                <w:rFonts w:ascii="Apercu Light" w:hAnsi="Apercu Light" w:cstheme="minorHAnsi"/>
                <w:sz w:val="21"/>
                <w:szCs w:val="21"/>
              </w:rPr>
              <w:t>experiences</w:t>
            </w:r>
            <w:proofErr w:type="gramEnd"/>
            <w:r w:rsidRPr="00717963">
              <w:rPr>
                <w:rFonts w:ascii="Apercu Light" w:hAnsi="Apercu Light" w:cstheme="minorHAnsi"/>
                <w:sz w:val="21"/>
                <w:szCs w:val="21"/>
              </w:rPr>
              <w:t xml:space="preserve">, and declining profitability. Recent employee feedback indicates dissatisfaction with outdated training programs and limited opportunities for advancement. Additionally, customers have commented on long </w:t>
            </w:r>
            <w:proofErr w:type="gramStart"/>
            <w:r w:rsidRPr="00717963">
              <w:rPr>
                <w:rFonts w:ascii="Apercu Light" w:hAnsi="Apercu Light" w:cstheme="minorHAnsi"/>
                <w:sz w:val="21"/>
                <w:szCs w:val="21"/>
              </w:rPr>
              <w:t>wait</w:t>
            </w:r>
            <w:proofErr w:type="gramEnd"/>
            <w:r w:rsidRPr="00717963">
              <w:rPr>
                <w:rFonts w:ascii="Apercu Light" w:hAnsi="Apercu Light" w:cstheme="minorHAnsi"/>
                <w:sz w:val="21"/>
                <w:szCs w:val="21"/>
              </w:rPr>
              <w:t xml:space="preserve"> times and inconsistent product quality.</w:t>
            </w:r>
          </w:p>
          <w:p w14:paraId="06799483" w14:textId="77777777" w:rsidR="001E7154" w:rsidRPr="00717963" w:rsidRDefault="007D4A77">
            <w:pPr>
              <w:spacing w:after="0"/>
              <w:rPr>
                <w:rFonts w:ascii="Apercu Light" w:hAnsi="Apercu Light" w:cstheme="minorHAnsi"/>
                <w:b/>
                <w:sz w:val="21"/>
                <w:szCs w:val="21"/>
                <w:u w:val="single"/>
              </w:rPr>
            </w:pPr>
            <w:r w:rsidRPr="00717963">
              <w:rPr>
                <w:rFonts w:ascii="Apercu Light" w:hAnsi="Apercu Light" w:cstheme="minorHAnsi"/>
                <w:b/>
                <w:sz w:val="21"/>
                <w:szCs w:val="21"/>
                <w:u w:val="single"/>
              </w:rPr>
              <w:t>Scenario</w:t>
            </w:r>
          </w:p>
          <w:p w14:paraId="06799484" w14:textId="191545C9" w:rsidR="001E7154" w:rsidRPr="00717963" w:rsidRDefault="007D4A77">
            <w:pPr>
              <w:spacing w:after="0"/>
              <w:rPr>
                <w:rFonts w:ascii="Apercu Light" w:hAnsi="Apercu Light" w:cstheme="minorHAnsi"/>
                <w:color w:val="1F1F1F"/>
                <w:sz w:val="21"/>
                <w:szCs w:val="21"/>
              </w:rPr>
            </w:pPr>
            <w:r w:rsidRPr="00717963">
              <w:rPr>
                <w:rFonts w:ascii="Apercu Light" w:hAnsi="Apercu Light" w:cstheme="minorHAnsi"/>
                <w:sz w:val="21"/>
                <w:szCs w:val="21"/>
              </w:rPr>
              <w:t xml:space="preserve">Your role is to evaluate the underlying issues affecting both employee satisfaction and customer </w:t>
            </w:r>
            <w:proofErr w:type="gramStart"/>
            <w:r w:rsidRPr="00717963">
              <w:rPr>
                <w:rFonts w:ascii="Apercu Light" w:hAnsi="Apercu Light" w:cstheme="minorHAnsi"/>
                <w:sz w:val="21"/>
                <w:szCs w:val="21"/>
              </w:rPr>
              <w:t>experiences</w:t>
            </w:r>
            <w:proofErr w:type="gramEnd"/>
            <w:r w:rsidRPr="00717963">
              <w:rPr>
                <w:rFonts w:ascii="Apercu Light" w:hAnsi="Apercu Light" w:cstheme="minorHAnsi"/>
                <w:sz w:val="21"/>
                <w:szCs w:val="21"/>
              </w:rPr>
              <w:t xml:space="preserve">. </w:t>
            </w:r>
            <w:r w:rsidR="0086531C" w:rsidRPr="00717963">
              <w:rPr>
                <w:rFonts w:ascii="Apercu Light" w:hAnsi="Apercu Light" w:cstheme="minorHAnsi"/>
                <w:sz w:val="21"/>
                <w:szCs w:val="21"/>
              </w:rPr>
              <w:t xml:space="preserve">Develop a strategic plan to present to the owners that would </w:t>
            </w:r>
            <w:r w:rsidRPr="00717963">
              <w:rPr>
                <w:rFonts w:ascii="Apercu Light" w:hAnsi="Apercu Light" w:cstheme="minorHAnsi"/>
                <w:sz w:val="21"/>
                <w:szCs w:val="21"/>
              </w:rPr>
              <w:t>improve employee retention, optimize operational efficiency, and enhance customer satisfaction. Propose solutions such as updating training programs, revising staffing schedules, and implementing technology upgrades to streamline operations. Additionally, consider how you will communicate these changes to employees and customers to gain buy-in and foster a positive workplace culture. Use a strategic management tool such as a root cause analysis to support your plan.</w:t>
            </w:r>
          </w:p>
        </w:tc>
      </w:tr>
    </w:tbl>
    <w:p w14:paraId="06799486" w14:textId="77777777" w:rsidR="001E7154" w:rsidRPr="00717963" w:rsidRDefault="001E7154">
      <w:pPr>
        <w:spacing w:after="0" w:line="240" w:lineRule="auto"/>
        <w:rPr>
          <w:rFonts w:ascii="Apercu Light" w:hAnsi="Apercu Light" w:cstheme="minorHAnsi"/>
          <w:b/>
          <w:sz w:val="21"/>
          <w:szCs w:val="21"/>
        </w:rPr>
      </w:pPr>
    </w:p>
    <w:p w14:paraId="3E9704A5" w14:textId="77777777" w:rsidR="000F3ECC" w:rsidRPr="00717963" w:rsidRDefault="000F3ECC">
      <w:pPr>
        <w:spacing w:after="0" w:line="240" w:lineRule="auto"/>
        <w:rPr>
          <w:rFonts w:ascii="Apercu Light" w:hAnsi="Apercu Light" w:cstheme="minorHAnsi"/>
          <w:sz w:val="21"/>
          <w:szCs w:val="21"/>
        </w:rPr>
      </w:pPr>
      <w:r w:rsidRPr="00717963">
        <w:rPr>
          <w:rFonts w:ascii="Apercu Light" w:hAnsi="Apercu Light"/>
          <w:b/>
          <w:sz w:val="21"/>
          <w:szCs w:val="21"/>
        </w:rPr>
        <w:t>OBJECTIVES OF ROLE PLAY</w:t>
      </w:r>
      <w:r w:rsidRPr="00717963">
        <w:rPr>
          <w:rFonts w:ascii="Apercu Light" w:hAnsi="Apercu Light" w:cstheme="minorHAnsi"/>
          <w:sz w:val="21"/>
          <w:szCs w:val="21"/>
        </w:rPr>
        <w:t xml:space="preserve"> </w:t>
      </w:r>
    </w:p>
    <w:p w14:paraId="06799489" w14:textId="487B55CA" w:rsidR="001E7154" w:rsidRPr="00717963" w:rsidRDefault="007D4A77">
      <w:pPr>
        <w:spacing w:after="0" w:line="240" w:lineRule="auto"/>
        <w:rPr>
          <w:rFonts w:ascii="Apercu Light" w:hAnsi="Apercu Light" w:cstheme="minorHAnsi"/>
          <w:sz w:val="21"/>
          <w:szCs w:val="21"/>
        </w:rPr>
      </w:pPr>
      <w:r w:rsidRPr="00717963">
        <w:rPr>
          <w:rFonts w:ascii="Apercu Light" w:hAnsi="Apercu Light" w:cstheme="minorHAnsi"/>
          <w:sz w:val="21"/>
          <w:szCs w:val="21"/>
        </w:rPr>
        <w:t>You must address the following during the role play:</w:t>
      </w:r>
    </w:p>
    <w:p w14:paraId="0679948A" w14:textId="77777777" w:rsidR="001E7154" w:rsidRPr="00717963" w:rsidRDefault="007D4A77" w:rsidP="005A78D6">
      <w:pPr>
        <w:pStyle w:val="ListParagraph"/>
        <w:numPr>
          <w:ilvl w:val="0"/>
          <w:numId w:val="5"/>
        </w:numPr>
        <w:rPr>
          <w:rFonts w:ascii="Apercu Light" w:hAnsi="Apercu Light" w:cstheme="minorHAnsi"/>
          <w:color w:val="1F1F1F"/>
          <w:sz w:val="21"/>
          <w:szCs w:val="21"/>
        </w:rPr>
      </w:pPr>
      <w:r w:rsidRPr="00717963">
        <w:rPr>
          <w:rFonts w:ascii="Apercu Light" w:hAnsi="Apercu Light" w:cstheme="minorHAnsi"/>
          <w:color w:val="1F1F1F"/>
          <w:sz w:val="21"/>
          <w:szCs w:val="21"/>
        </w:rPr>
        <w:t>Analyze how high employee turnover impacts operational efficiency and customer experience.</w:t>
      </w:r>
    </w:p>
    <w:p w14:paraId="0679948B" w14:textId="77777777" w:rsidR="001E7154" w:rsidRPr="00717963" w:rsidRDefault="007D4A77" w:rsidP="005A78D6">
      <w:pPr>
        <w:pStyle w:val="ListParagraph"/>
        <w:numPr>
          <w:ilvl w:val="0"/>
          <w:numId w:val="5"/>
        </w:numPr>
        <w:rPr>
          <w:rFonts w:ascii="Apercu Light" w:hAnsi="Apercu Light" w:cstheme="minorHAnsi"/>
          <w:color w:val="1F1F1F"/>
          <w:sz w:val="21"/>
          <w:szCs w:val="21"/>
        </w:rPr>
      </w:pPr>
      <w:r w:rsidRPr="00717963">
        <w:rPr>
          <w:rFonts w:ascii="Apercu Light" w:hAnsi="Apercu Light" w:cstheme="minorHAnsi"/>
          <w:color w:val="1F1F1F"/>
          <w:sz w:val="21"/>
          <w:szCs w:val="21"/>
        </w:rPr>
        <w:t>Propose updates to training programs to improve employee retention and performance.</w:t>
      </w:r>
    </w:p>
    <w:p w14:paraId="0679948C" w14:textId="77777777" w:rsidR="001E7154" w:rsidRPr="00717963" w:rsidRDefault="007D4A77" w:rsidP="005A78D6">
      <w:pPr>
        <w:pStyle w:val="ListParagraph"/>
        <w:numPr>
          <w:ilvl w:val="0"/>
          <w:numId w:val="5"/>
        </w:numPr>
        <w:rPr>
          <w:rFonts w:ascii="Apercu Light" w:hAnsi="Apercu Light" w:cstheme="minorHAnsi"/>
          <w:color w:val="1F1F1F"/>
          <w:sz w:val="21"/>
          <w:szCs w:val="21"/>
        </w:rPr>
      </w:pPr>
      <w:r w:rsidRPr="00717963">
        <w:rPr>
          <w:rFonts w:ascii="Apercu Light" w:hAnsi="Apercu Light" w:cstheme="minorHAnsi"/>
          <w:color w:val="1F1F1F"/>
          <w:sz w:val="21"/>
          <w:szCs w:val="21"/>
        </w:rPr>
        <w:t xml:space="preserve">Recommend strategies to optimize staffing schedules and reduce </w:t>
      </w:r>
      <w:proofErr w:type="gramStart"/>
      <w:r w:rsidRPr="00717963">
        <w:rPr>
          <w:rFonts w:ascii="Apercu Light" w:hAnsi="Apercu Light" w:cstheme="minorHAnsi"/>
          <w:color w:val="1F1F1F"/>
          <w:sz w:val="21"/>
          <w:szCs w:val="21"/>
        </w:rPr>
        <w:t>wait</w:t>
      </w:r>
      <w:proofErr w:type="gramEnd"/>
      <w:r w:rsidRPr="00717963">
        <w:rPr>
          <w:rFonts w:ascii="Apercu Light" w:hAnsi="Apercu Light" w:cstheme="minorHAnsi"/>
          <w:color w:val="1F1F1F"/>
          <w:sz w:val="21"/>
          <w:szCs w:val="21"/>
        </w:rPr>
        <w:t xml:space="preserve"> times.</w:t>
      </w:r>
    </w:p>
    <w:p w14:paraId="0679948D" w14:textId="77777777" w:rsidR="001E7154" w:rsidRPr="00717963" w:rsidRDefault="007D4A77" w:rsidP="005A78D6">
      <w:pPr>
        <w:pStyle w:val="ListParagraph"/>
        <w:numPr>
          <w:ilvl w:val="0"/>
          <w:numId w:val="5"/>
        </w:numPr>
        <w:rPr>
          <w:rFonts w:ascii="Apercu Light" w:hAnsi="Apercu Light" w:cstheme="minorHAnsi"/>
          <w:color w:val="1F1F1F"/>
          <w:sz w:val="21"/>
          <w:szCs w:val="21"/>
        </w:rPr>
      </w:pPr>
      <w:r w:rsidRPr="00717963">
        <w:rPr>
          <w:rFonts w:ascii="Apercu Light" w:hAnsi="Apercu Light" w:cstheme="minorHAnsi"/>
          <w:color w:val="1F1F1F"/>
          <w:sz w:val="21"/>
          <w:szCs w:val="21"/>
        </w:rPr>
        <w:t>Identify technology upgrades to improve operational consistency and customer satisfaction.</w:t>
      </w:r>
    </w:p>
    <w:p w14:paraId="0679948E" w14:textId="77777777" w:rsidR="001E7154" w:rsidRPr="00717963" w:rsidRDefault="007D4A77" w:rsidP="005A78D6">
      <w:pPr>
        <w:pStyle w:val="ListParagraph"/>
        <w:numPr>
          <w:ilvl w:val="0"/>
          <w:numId w:val="5"/>
        </w:numPr>
        <w:rPr>
          <w:rFonts w:ascii="Apercu Light" w:hAnsi="Apercu Light" w:cstheme="minorHAnsi"/>
          <w:color w:val="1F1F1F"/>
          <w:sz w:val="21"/>
          <w:szCs w:val="21"/>
        </w:rPr>
      </w:pPr>
      <w:r w:rsidRPr="00717963">
        <w:rPr>
          <w:rFonts w:ascii="Apercu Light" w:hAnsi="Apercu Light" w:cstheme="minorHAnsi"/>
          <w:color w:val="1F1F1F"/>
          <w:sz w:val="21"/>
          <w:szCs w:val="21"/>
        </w:rPr>
        <w:t>Outline a communication strategy to gain employee and customer buy-in for proposed changes.</w:t>
      </w:r>
    </w:p>
    <w:p w14:paraId="0679948F" w14:textId="77777777" w:rsidR="001E7154" w:rsidRPr="00717963" w:rsidRDefault="007D4A77" w:rsidP="005A78D6">
      <w:pPr>
        <w:pStyle w:val="ListParagraph"/>
        <w:numPr>
          <w:ilvl w:val="0"/>
          <w:numId w:val="5"/>
        </w:numPr>
        <w:rPr>
          <w:rFonts w:ascii="Apercu Light" w:hAnsi="Apercu Light" w:cstheme="minorHAnsi"/>
          <w:color w:val="1F1F1F"/>
          <w:sz w:val="21"/>
          <w:szCs w:val="21"/>
        </w:rPr>
      </w:pPr>
      <w:r w:rsidRPr="00717963">
        <w:rPr>
          <w:rFonts w:ascii="Apercu Light" w:hAnsi="Apercu Light" w:cstheme="minorHAnsi"/>
          <w:color w:val="1F1F1F"/>
          <w:sz w:val="21"/>
          <w:szCs w:val="21"/>
        </w:rPr>
        <w:t>Use a root cause analysis to identify and address the primary issues affecting the business.</w:t>
      </w:r>
    </w:p>
    <w:p w14:paraId="06799491" w14:textId="73602CBC" w:rsidR="001E7154" w:rsidRPr="006368CF" w:rsidRDefault="007D4A77" w:rsidP="006368CF">
      <w:pPr>
        <w:pStyle w:val="ListParagraph"/>
        <w:numPr>
          <w:ilvl w:val="0"/>
          <w:numId w:val="5"/>
        </w:numPr>
        <w:rPr>
          <w:rFonts w:ascii="Apercu Light" w:hAnsi="Apercu Light" w:cstheme="minorHAnsi"/>
          <w:color w:val="1F1F1F"/>
          <w:sz w:val="21"/>
          <w:szCs w:val="21"/>
        </w:rPr>
      </w:pPr>
      <w:r w:rsidRPr="00717963">
        <w:rPr>
          <w:rFonts w:ascii="Apercu Light" w:hAnsi="Apercu Light" w:cstheme="minorHAnsi"/>
          <w:color w:val="1F1F1F"/>
          <w:sz w:val="21"/>
          <w:szCs w:val="21"/>
        </w:rPr>
        <w:t>Discuss the ethical implications of implementing workplace changes during a period of transition.</w:t>
      </w:r>
    </w:p>
    <w:sectPr w:rsidR="001E7154" w:rsidRPr="006368CF" w:rsidSect="00717963">
      <w:headerReference w:type="even" r:id="rId12"/>
      <w:headerReference w:type="default" r:id="rId13"/>
      <w:footerReference w:type="even" r:id="rId14"/>
      <w:footerReference w:type="default" r:id="rId15"/>
      <w:headerReference w:type="first" r:id="rId16"/>
      <w:footerReference w:type="first" r:id="rId17"/>
      <w:pgSz w:w="12240" w:h="15840"/>
      <w:pgMar w:top="540" w:right="1440" w:bottom="900" w:left="1440" w:header="720" w:footer="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BA195" w14:textId="77777777" w:rsidR="00943B8D" w:rsidRDefault="00943B8D">
      <w:pPr>
        <w:spacing w:after="0" w:line="240" w:lineRule="auto"/>
      </w:pPr>
      <w:r>
        <w:separator/>
      </w:r>
    </w:p>
  </w:endnote>
  <w:endnote w:type="continuationSeparator" w:id="0">
    <w:p w14:paraId="5779772F" w14:textId="77777777" w:rsidR="00943B8D" w:rsidRDefault="0094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F757" w14:textId="77777777" w:rsidR="005813AA" w:rsidRDefault="005813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19AA" w14:textId="61F24470" w:rsidR="007B01F1" w:rsidRPr="005813AA" w:rsidRDefault="005813AA" w:rsidP="005813AA">
    <w:pPr>
      <w:jc w:val="center"/>
      <w:rPr>
        <w:rFonts w:ascii="Apercu Light" w:hAnsi="Apercu Light"/>
        <w:i/>
        <w:iCs/>
        <w:noProof/>
        <w:sz w:val="20"/>
        <w:szCs w:val="20"/>
      </w:rPr>
    </w:pPr>
    <w:r w:rsidRPr="00312FE9">
      <w:rPr>
        <w:rFonts w:ascii="Apercu Light" w:hAnsi="Apercu Light"/>
        <w:b/>
        <w:bCs/>
        <w:i/>
        <w:iCs/>
        <w:noProof/>
        <w:sz w:val="20"/>
        <w:szCs w:val="20"/>
      </w:rPr>
      <w:t>Disclaimer:</w:t>
    </w:r>
    <w:r w:rsidRPr="00312FE9">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 w:history="1">
      <w:r w:rsidRPr="00312FE9">
        <w:rPr>
          <w:rStyle w:val="Hyperlink"/>
          <w:rFonts w:ascii="Apercu Light" w:hAnsi="Apercu Light"/>
          <w:i/>
          <w:iCs/>
          <w:noProof/>
          <w:sz w:val="20"/>
          <w:szCs w:val="20"/>
        </w:rPr>
        <w:t>www.fbla.org</w:t>
      </w:r>
    </w:hyperlink>
    <w:r w:rsidRPr="00312FE9">
      <w:rPr>
        <w:rFonts w:ascii="Apercu Light" w:hAnsi="Apercu Light"/>
        <w:i/>
        <w:iCs/>
        <w:noProof/>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539B" w14:textId="77777777" w:rsidR="005813AA" w:rsidRDefault="005813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FA439" w14:textId="77777777" w:rsidR="00943B8D" w:rsidRDefault="00943B8D">
      <w:pPr>
        <w:spacing w:after="0" w:line="240" w:lineRule="auto"/>
      </w:pPr>
      <w:r>
        <w:separator/>
      </w:r>
    </w:p>
  </w:footnote>
  <w:footnote w:type="continuationSeparator" w:id="0">
    <w:p w14:paraId="05EEF313" w14:textId="77777777" w:rsidR="00943B8D" w:rsidRDefault="0094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77E3" w14:textId="3020032D" w:rsidR="005813AA" w:rsidRDefault="005813AA">
    <w:pPr>
      <w:pStyle w:val="Header"/>
    </w:pPr>
    <w:r>
      <w:rPr>
        <w:noProof/>
      </w:rPr>
      <w:pict w14:anchorId="57269C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3153985" o:spid="_x0000_s614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994CA" w14:textId="7F611588" w:rsidR="001E7154" w:rsidRDefault="005813AA">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4A840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3153986" o:spid="_x0000_s614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d"/>
      <w:tblW w:w="9787"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8190"/>
      <w:gridCol w:w="1350"/>
      <w:gridCol w:w="247"/>
    </w:tblGrid>
    <w:tr w:rsidR="001E7154" w14:paraId="067994CE" w14:textId="77777777" w:rsidTr="006368CF">
      <w:tc>
        <w:tcPr>
          <w:tcW w:w="8190" w:type="dxa"/>
        </w:tcPr>
        <w:p w14:paraId="067994CB" w14:textId="384A0B2C" w:rsidR="001E7154" w:rsidRPr="00681209" w:rsidRDefault="007D4A77">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5813AA">
            <w:rPr>
              <w:rFonts w:ascii="Apercu Light" w:hAnsi="Apercu Light"/>
              <w:color w:val="000000"/>
            </w:rPr>
            <w:t>Business Management</w:t>
          </w:r>
          <w:r w:rsidR="006368CF" w:rsidRPr="005813AA">
            <w:rPr>
              <w:rFonts w:ascii="Apercu Light" w:hAnsi="Apercu Light"/>
              <w:color w:val="000000"/>
            </w:rPr>
            <w:t xml:space="preserve"> Sample Role Play</w:t>
          </w:r>
        </w:p>
      </w:tc>
      <w:tc>
        <w:tcPr>
          <w:tcW w:w="1350" w:type="dxa"/>
        </w:tcPr>
        <w:p w14:paraId="067994CC" w14:textId="77777777" w:rsidR="001E7154" w:rsidRPr="00681209" w:rsidRDefault="001E7154">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247" w:type="dxa"/>
        </w:tcPr>
        <w:p w14:paraId="067994CD" w14:textId="046FB20C" w:rsidR="001E7154" w:rsidRPr="00681209" w:rsidRDefault="001E7154">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067994CF" w14:textId="77777777" w:rsidR="001E7154" w:rsidRDefault="001E715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25770" w14:textId="3B5345C0" w:rsidR="005813AA" w:rsidRDefault="005813AA">
    <w:pPr>
      <w:pStyle w:val="Header"/>
    </w:pPr>
    <w:r>
      <w:rPr>
        <w:noProof/>
      </w:rPr>
      <w:pict w14:anchorId="04A7B0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3153984" o:spid="_x0000_s614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826"/>
    <w:multiLevelType w:val="multilevel"/>
    <w:tmpl w:val="4E8E11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E202213"/>
    <w:multiLevelType w:val="multilevel"/>
    <w:tmpl w:val="C0A88B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5CB2047"/>
    <w:multiLevelType w:val="multilevel"/>
    <w:tmpl w:val="176261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60876AD1"/>
    <w:multiLevelType w:val="multilevel"/>
    <w:tmpl w:val="37CAD32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15:restartNumberingAfterBreak="0">
    <w:nsid w:val="6ADE1563"/>
    <w:multiLevelType w:val="multilevel"/>
    <w:tmpl w:val="53CAD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731E3D"/>
    <w:multiLevelType w:val="hybridMultilevel"/>
    <w:tmpl w:val="81AC1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F0778"/>
    <w:multiLevelType w:val="hybridMultilevel"/>
    <w:tmpl w:val="68A61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5137320">
    <w:abstractNumId w:val="0"/>
  </w:num>
  <w:num w:numId="2" w16cid:durableId="1556314976">
    <w:abstractNumId w:val="3"/>
  </w:num>
  <w:num w:numId="3" w16cid:durableId="1465465505">
    <w:abstractNumId w:val="2"/>
  </w:num>
  <w:num w:numId="4" w16cid:durableId="2086948092">
    <w:abstractNumId w:val="5"/>
  </w:num>
  <w:num w:numId="5" w16cid:durableId="1217933377">
    <w:abstractNumId w:val="7"/>
  </w:num>
  <w:num w:numId="6" w16cid:durableId="224798901">
    <w:abstractNumId w:val="6"/>
  </w:num>
  <w:num w:numId="7" w16cid:durableId="1994523926">
    <w:abstractNumId w:val="4"/>
  </w:num>
  <w:num w:numId="8" w16cid:durableId="978918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8"/>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154"/>
    <w:rsid w:val="000C3270"/>
    <w:rsid w:val="000F3ECC"/>
    <w:rsid w:val="001D45A4"/>
    <w:rsid w:val="001E7154"/>
    <w:rsid w:val="00277263"/>
    <w:rsid w:val="003F1457"/>
    <w:rsid w:val="005813AA"/>
    <w:rsid w:val="005A78D6"/>
    <w:rsid w:val="00625AA8"/>
    <w:rsid w:val="006368CF"/>
    <w:rsid w:val="00681209"/>
    <w:rsid w:val="006B4C14"/>
    <w:rsid w:val="006E125D"/>
    <w:rsid w:val="006E52FD"/>
    <w:rsid w:val="00717963"/>
    <w:rsid w:val="00764914"/>
    <w:rsid w:val="00780C18"/>
    <w:rsid w:val="007B01F1"/>
    <w:rsid w:val="007D4A77"/>
    <w:rsid w:val="0080091C"/>
    <w:rsid w:val="0086531C"/>
    <w:rsid w:val="008A3012"/>
    <w:rsid w:val="0093072B"/>
    <w:rsid w:val="00943B8D"/>
    <w:rsid w:val="009C2CDF"/>
    <w:rsid w:val="00B65557"/>
    <w:rsid w:val="00C013F0"/>
    <w:rsid w:val="00C13866"/>
    <w:rsid w:val="00DB5996"/>
    <w:rsid w:val="00E01999"/>
    <w:rsid w:val="00E17B06"/>
    <w:rsid w:val="00E44DD8"/>
    <w:rsid w:val="00FF2E93"/>
    <w:rsid w:val="1E3B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06799470"/>
  <w15:docId w15:val="{005F8E92-DFE9-4D4D-9E1D-5BC896D8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5813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0a1nbjd4oIKgqB3wFK+2KZXybQ==">CgMxLjAyCWguMzBqMHpsbDIJaC4zem55c2g3MgloLjJldDkycDA4AHIhMXNpNVdpZ1MzM1hVWGNjeDBXWXExaHNDV242eExSemRQ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07EAE2-440B-44F6-A6B9-457B3328C1A9}">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EFF538E-CF66-446A-B0F2-3B59E0648622}">
  <ds:schemaRefs>
    <ds:schemaRef ds:uri="http://schemas.microsoft.com/sharepoint/v3/contenttype/forms"/>
  </ds:schemaRefs>
</ds:datastoreItem>
</file>

<file path=customXml/itemProps4.xml><?xml version="1.0" encoding="utf-8"?>
<ds:datastoreItem xmlns:ds="http://schemas.openxmlformats.org/officeDocument/2006/customXml" ds:itemID="{128EE4C8-B2C8-4C49-B82C-07B35BB4A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4</cp:revision>
  <dcterms:created xsi:type="dcterms:W3CDTF">2025-08-22T02:12:00Z</dcterms:created>
  <dcterms:modified xsi:type="dcterms:W3CDTF">2025-08-22T02:14:00Z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