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463738" w14:paraId="566E66C9" w14:textId="77777777">
        <w:trPr>
          <w:trHeight w:val="890"/>
        </w:trPr>
        <w:tc>
          <w:tcPr>
            <w:tcW w:w="1889" w:type="dxa"/>
            <w:vAlign w:val="center"/>
          </w:tcPr>
          <w:p w14:paraId="566E66C6" w14:textId="2F9A5E61" w:rsidR="00463738" w:rsidRDefault="00463738" w:rsidP="00463738">
            <w:pPr>
              <w:spacing w:after="0"/>
              <w:jc w:val="center"/>
              <w:rPr>
                <w:sz w:val="24"/>
                <w:szCs w:val="24"/>
              </w:rPr>
            </w:pPr>
            <w:r w:rsidRPr="00F6012C">
              <w:rPr>
                <w:rFonts w:ascii="Apercu Light" w:hAnsi="Apercu Light"/>
                <w:noProof/>
                <w:sz w:val="24"/>
                <w:szCs w:val="24"/>
              </w:rPr>
              <w:drawing>
                <wp:inline distT="0" distB="0" distL="0" distR="0" wp14:anchorId="50236AE1" wp14:editId="79C82A0D">
                  <wp:extent cx="876300" cy="82296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7651" w:type="dxa"/>
            <w:vAlign w:val="center"/>
          </w:tcPr>
          <w:p w14:paraId="6450476D" w14:textId="134C2224" w:rsidR="00463738" w:rsidRPr="00F6012C" w:rsidRDefault="00D15927" w:rsidP="00463738">
            <w:pPr>
              <w:spacing w:after="0"/>
              <w:jc w:val="center"/>
              <w:rPr>
                <w:rFonts w:ascii="Apercu Light" w:hAnsi="Apercu Light"/>
                <w:b/>
                <w:sz w:val="24"/>
                <w:szCs w:val="24"/>
              </w:rPr>
            </w:pPr>
            <w:r>
              <w:rPr>
                <w:rFonts w:ascii="Apercu Light" w:hAnsi="Apercu Light"/>
                <w:b/>
                <w:sz w:val="24"/>
                <w:szCs w:val="24"/>
              </w:rPr>
              <w:t>SAMPLE</w:t>
            </w:r>
          </w:p>
          <w:p w14:paraId="566E66C8" w14:textId="4E353EE8" w:rsidR="00463738" w:rsidRDefault="00463738" w:rsidP="00463738">
            <w:pPr>
              <w:spacing w:after="0"/>
              <w:jc w:val="center"/>
              <w:rPr>
                <w:b/>
                <w:sz w:val="24"/>
                <w:szCs w:val="24"/>
              </w:rPr>
            </w:pPr>
            <w:r>
              <w:rPr>
                <w:rFonts w:ascii="Apercu Light" w:hAnsi="Apercu Light"/>
                <w:b/>
                <w:sz w:val="24"/>
                <w:szCs w:val="24"/>
              </w:rPr>
              <w:t>ENTREPRENEURSHIP</w:t>
            </w:r>
            <w:r w:rsidRPr="00F6012C">
              <w:rPr>
                <w:rFonts w:ascii="Apercu Light" w:hAnsi="Apercu Light"/>
                <w:b/>
                <w:sz w:val="24"/>
                <w:szCs w:val="24"/>
              </w:rPr>
              <w:t xml:space="preserve"> ROLE PLAY</w:t>
            </w:r>
          </w:p>
        </w:tc>
      </w:tr>
    </w:tbl>
    <w:p w14:paraId="20C73E6A" w14:textId="77777777" w:rsidR="00D15927" w:rsidRPr="008D33CC" w:rsidRDefault="00D15927" w:rsidP="00D15927">
      <w:pPr>
        <w:spacing w:after="120" w:line="240" w:lineRule="auto"/>
        <w:jc w:val="center"/>
        <w:rPr>
          <w:i/>
          <w:iCs/>
          <w:sz w:val="18"/>
          <w:szCs w:val="18"/>
        </w:rPr>
      </w:pPr>
      <w:bookmarkStart w:id="0" w:name="_heading=h.30j0zll" w:colFirst="0" w:colLast="0"/>
      <w:bookmarkEnd w:id="0"/>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1" w:history="1">
        <w:r w:rsidRPr="008D33CC">
          <w:rPr>
            <w:rStyle w:val="Hyperlink"/>
            <w:rFonts w:cstheme="minorHAnsi"/>
            <w:i/>
            <w:iCs/>
            <w:sz w:val="24"/>
            <w:szCs w:val="24"/>
          </w:rPr>
          <w:t>www.fbla.org</w:t>
        </w:r>
      </w:hyperlink>
      <w:r w:rsidRPr="008D33CC">
        <w:rPr>
          <w:rFonts w:cstheme="minorHAnsi"/>
          <w:i/>
          <w:iCs/>
          <w:sz w:val="24"/>
          <w:szCs w:val="24"/>
        </w:rPr>
        <w:t>.</w:t>
      </w:r>
    </w:p>
    <w:p w14:paraId="311D5911" w14:textId="77777777" w:rsidR="004C13B0" w:rsidRPr="0082128C" w:rsidRDefault="004C13B0" w:rsidP="003E76A6">
      <w:pPr>
        <w:spacing w:after="0" w:line="240" w:lineRule="auto"/>
        <w:ind w:left="720" w:hanging="720"/>
        <w:rPr>
          <w:rFonts w:ascii="Apercu Light" w:hAnsi="Apercu Light"/>
          <w:b/>
        </w:rPr>
      </w:pPr>
      <w:r w:rsidRPr="0082128C">
        <w:rPr>
          <w:rFonts w:ascii="Apercu Light" w:hAnsi="Apercu Light"/>
          <w:b/>
        </w:rPr>
        <w:t>COMPETITOR INSTRUCTIONS</w:t>
      </w:r>
    </w:p>
    <w:p w14:paraId="4DEEA6EF" w14:textId="77777777" w:rsidR="004C13B0" w:rsidRPr="0082128C" w:rsidRDefault="004C13B0" w:rsidP="003E76A6">
      <w:pPr>
        <w:numPr>
          <w:ilvl w:val="0"/>
          <w:numId w:val="5"/>
        </w:numPr>
        <w:spacing w:after="0" w:line="240" w:lineRule="auto"/>
        <w:rPr>
          <w:rFonts w:ascii="Apercu Light" w:hAnsi="Apercu Light"/>
        </w:rPr>
      </w:pPr>
      <w:r w:rsidRPr="0082128C">
        <w:rPr>
          <w:rFonts w:ascii="Apercu Light" w:hAnsi="Apercu Light"/>
        </w:rPr>
        <w:t>This is an interactive, role-playing event.</w:t>
      </w:r>
    </w:p>
    <w:p w14:paraId="5786FCC8" w14:textId="77777777" w:rsidR="004C13B0" w:rsidRPr="0082128C" w:rsidRDefault="004C13B0" w:rsidP="003E76A6">
      <w:pPr>
        <w:numPr>
          <w:ilvl w:val="0"/>
          <w:numId w:val="5"/>
        </w:numPr>
        <w:spacing w:after="0" w:line="240" w:lineRule="auto"/>
        <w:rPr>
          <w:rFonts w:ascii="Apercu Light" w:hAnsi="Apercu Light"/>
        </w:rPr>
      </w:pPr>
      <w:r w:rsidRPr="0082128C">
        <w:rPr>
          <w:rFonts w:ascii="Apercu Light" w:hAnsi="Apercu Light"/>
        </w:rPr>
        <w:t xml:space="preserve">You have </w:t>
      </w:r>
      <w:r w:rsidRPr="0082128C">
        <w:rPr>
          <w:rFonts w:ascii="Apercu Light" w:hAnsi="Apercu Light"/>
          <w:b/>
        </w:rPr>
        <w:t>20 minutes</w:t>
      </w:r>
      <w:r w:rsidRPr="0082128C">
        <w:rPr>
          <w:rFonts w:ascii="Apercu Light" w:hAnsi="Apercu Light"/>
        </w:rPr>
        <w:t xml:space="preserve"> to review the role play scenario and prepare for the role play.</w:t>
      </w:r>
    </w:p>
    <w:p w14:paraId="709C7C50" w14:textId="77777777" w:rsidR="004C13B0" w:rsidRPr="0082128C" w:rsidRDefault="004C13B0" w:rsidP="003E76A6">
      <w:pPr>
        <w:numPr>
          <w:ilvl w:val="0"/>
          <w:numId w:val="5"/>
        </w:numPr>
        <w:spacing w:after="0" w:line="240" w:lineRule="auto"/>
        <w:rPr>
          <w:rFonts w:ascii="Apercu Light" w:hAnsi="Apercu Light"/>
        </w:rPr>
      </w:pPr>
      <w:r w:rsidRPr="0082128C">
        <w:rPr>
          <w:rFonts w:ascii="Apercu Light" w:hAnsi="Apercu Light"/>
        </w:rPr>
        <w:t xml:space="preserve">Presentation time is </w:t>
      </w:r>
      <w:r w:rsidRPr="0082128C">
        <w:rPr>
          <w:rFonts w:ascii="Apercu Light" w:hAnsi="Apercu Light"/>
          <w:b/>
        </w:rPr>
        <w:t>seven minutes</w:t>
      </w:r>
      <w:r w:rsidRPr="0082128C">
        <w:rPr>
          <w:rFonts w:ascii="Apercu Light" w:hAnsi="Apercu Light"/>
        </w:rPr>
        <w:t>. Competitors will be given a one-minute warning indicated by the timekeeper standing and holding up a colored card. At seven minutes the timekeeper will stand and hold up a colored card indicating time is up. Competitors must stop when time is up.</w:t>
      </w:r>
    </w:p>
    <w:p w14:paraId="3E5A0C56" w14:textId="77777777" w:rsidR="004C13B0" w:rsidRPr="0082128C" w:rsidRDefault="004C13B0" w:rsidP="003E76A6">
      <w:pPr>
        <w:numPr>
          <w:ilvl w:val="0"/>
          <w:numId w:val="5"/>
        </w:numPr>
        <w:spacing w:after="0" w:line="240" w:lineRule="auto"/>
        <w:jc w:val="both"/>
        <w:rPr>
          <w:rFonts w:ascii="Apercu Light" w:hAnsi="Apercu Light"/>
        </w:rPr>
      </w:pPr>
      <w:r w:rsidRPr="0082128C">
        <w:rPr>
          <w:rFonts w:ascii="Apercu Light" w:hAnsi="Apercu Light"/>
        </w:rPr>
        <w:t xml:space="preserve">The presentation is an interactive role play with the judges who may ask questions during the seven minutes. </w:t>
      </w:r>
    </w:p>
    <w:p w14:paraId="1F982213" w14:textId="77777777" w:rsidR="004C13B0" w:rsidRPr="0082128C" w:rsidRDefault="004C13B0" w:rsidP="003E76A6">
      <w:pPr>
        <w:numPr>
          <w:ilvl w:val="0"/>
          <w:numId w:val="5"/>
        </w:numPr>
        <w:spacing w:after="0" w:line="240" w:lineRule="auto"/>
        <w:jc w:val="both"/>
        <w:rPr>
          <w:rFonts w:ascii="Apercu Light" w:hAnsi="Apercu Light"/>
        </w:rPr>
      </w:pPr>
      <w:r w:rsidRPr="0082128C">
        <w:rPr>
          <w:rFonts w:ascii="Apercu Light" w:hAnsi="Apercu Light"/>
        </w:rPr>
        <w:t>Each competitor will be given two note cards to make notes. Note cards can be used during the role play.  Note cards will be collected following the role play.</w:t>
      </w:r>
    </w:p>
    <w:p w14:paraId="2A5FFCC9" w14:textId="77777777" w:rsidR="004C13B0" w:rsidRPr="0082128C" w:rsidRDefault="004C13B0" w:rsidP="003E76A6">
      <w:pPr>
        <w:numPr>
          <w:ilvl w:val="0"/>
          <w:numId w:val="5"/>
        </w:numPr>
        <w:spacing w:after="0" w:line="240" w:lineRule="auto"/>
        <w:jc w:val="both"/>
        <w:rPr>
          <w:rFonts w:ascii="Apercu Light" w:hAnsi="Apercu Light"/>
        </w:rPr>
      </w:pPr>
      <w:r w:rsidRPr="0082128C">
        <w:rPr>
          <w:rFonts w:ascii="Apercu Light" w:hAnsi="Apercu Light"/>
        </w:rPr>
        <w:t xml:space="preserve">Cover all the points described in the role play. </w:t>
      </w:r>
    </w:p>
    <w:p w14:paraId="3F71623E" w14:textId="77777777" w:rsidR="004C13B0" w:rsidRPr="0082128C" w:rsidRDefault="004C13B0" w:rsidP="003E76A6">
      <w:pPr>
        <w:numPr>
          <w:ilvl w:val="0"/>
          <w:numId w:val="5"/>
        </w:numPr>
        <w:spacing w:after="0" w:line="240" w:lineRule="auto"/>
        <w:jc w:val="both"/>
        <w:rPr>
          <w:rFonts w:ascii="Apercu Light" w:hAnsi="Apercu Light"/>
        </w:rPr>
      </w:pPr>
      <w:r w:rsidRPr="0082128C">
        <w:rPr>
          <w:rFonts w:ascii="Apercu Light" w:hAnsi="Apercu Light"/>
        </w:rPr>
        <w:t xml:space="preserve">If competing as a team, all competitors must participate in the role play as well as answer the questions posed by the judges. </w:t>
      </w:r>
    </w:p>
    <w:p w14:paraId="7BD2B957" w14:textId="77777777" w:rsidR="004C13B0" w:rsidRPr="0082128C" w:rsidRDefault="004C13B0" w:rsidP="003E76A6">
      <w:pPr>
        <w:spacing w:after="0" w:line="240" w:lineRule="auto"/>
        <w:rPr>
          <w:b/>
        </w:rPr>
      </w:pPr>
    </w:p>
    <w:p w14:paraId="5E1D301F" w14:textId="77777777" w:rsidR="004C13B0" w:rsidRPr="0082128C" w:rsidRDefault="004C13B0" w:rsidP="004C13B0">
      <w:pPr>
        <w:spacing w:after="0" w:line="240" w:lineRule="auto"/>
        <w:rPr>
          <w:rFonts w:ascii="Apercu Light" w:hAnsi="Apercu Light"/>
          <w:b/>
        </w:rPr>
      </w:pPr>
      <w:r w:rsidRPr="0082128C">
        <w:rPr>
          <w:rFonts w:ascii="Apercu Light" w:hAnsi="Apercu Light"/>
          <w:b/>
        </w:rPr>
        <w:t>ROLE PLAY SCENARIO</w:t>
      </w:r>
    </w:p>
    <w:tbl>
      <w:tblPr>
        <w:tblStyle w:val="aa"/>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25162D" w:rsidRPr="004C13B0" w14:paraId="566E66DA" w14:textId="77777777">
        <w:tc>
          <w:tcPr>
            <w:tcW w:w="9504" w:type="dxa"/>
            <w:shd w:val="clear" w:color="auto" w:fill="auto"/>
            <w:tcMar>
              <w:top w:w="100" w:type="dxa"/>
              <w:left w:w="100" w:type="dxa"/>
              <w:bottom w:w="100" w:type="dxa"/>
              <w:right w:w="100" w:type="dxa"/>
            </w:tcMar>
          </w:tcPr>
          <w:p w14:paraId="566E66D5" w14:textId="77777777" w:rsidR="0025162D" w:rsidRPr="004C13B0" w:rsidRDefault="0010019B">
            <w:pPr>
              <w:spacing w:after="0"/>
              <w:rPr>
                <w:rFonts w:ascii="Apercu Light" w:hAnsi="Apercu Light"/>
                <w:b/>
                <w:u w:val="single"/>
              </w:rPr>
            </w:pPr>
            <w:r w:rsidRPr="004C13B0">
              <w:rPr>
                <w:rFonts w:ascii="Apercu Light" w:hAnsi="Apercu Light"/>
                <w:b/>
                <w:u w:val="single"/>
              </w:rPr>
              <w:t>Background</w:t>
            </w:r>
          </w:p>
          <w:p w14:paraId="566E66D6" w14:textId="77777777" w:rsidR="0025162D" w:rsidRPr="004C13B0" w:rsidRDefault="0010019B">
            <w:pPr>
              <w:spacing w:after="0"/>
              <w:rPr>
                <w:rFonts w:ascii="Apercu Light" w:hAnsi="Apercu Light"/>
              </w:rPr>
            </w:pPr>
            <w:r w:rsidRPr="004C13B0">
              <w:rPr>
                <w:rFonts w:ascii="Apercu Light" w:hAnsi="Apercu Light"/>
              </w:rPr>
              <w:t xml:space="preserve">You are an entrepreneur pitching your eco-friendly cleaning product business, </w:t>
            </w:r>
            <w:proofErr w:type="spellStart"/>
            <w:r w:rsidRPr="004C13B0">
              <w:rPr>
                <w:rFonts w:ascii="Apercu Light" w:hAnsi="Apercu Light"/>
              </w:rPr>
              <w:t>EcoClean</w:t>
            </w:r>
            <w:proofErr w:type="spellEnd"/>
            <w:r w:rsidRPr="004C13B0">
              <w:rPr>
                <w:rFonts w:ascii="Apercu Light" w:hAnsi="Apercu Light"/>
              </w:rPr>
              <w:t xml:space="preserve"> Solutions, to a potential investor. Your product line includes biodegradable, non-toxic household cleaners made from sustainable ingredients, designed for environmentally conscious consumers and small businesses.</w:t>
            </w:r>
          </w:p>
          <w:p w14:paraId="566E66D7" w14:textId="77777777" w:rsidR="0025162D" w:rsidRPr="004C13B0" w:rsidRDefault="0025162D">
            <w:pPr>
              <w:spacing w:after="0"/>
              <w:rPr>
                <w:rFonts w:ascii="Apercu Light" w:hAnsi="Apercu Light"/>
              </w:rPr>
            </w:pPr>
          </w:p>
          <w:p w14:paraId="566E66D8" w14:textId="77777777" w:rsidR="0025162D" w:rsidRPr="004C13B0" w:rsidRDefault="0010019B">
            <w:pPr>
              <w:spacing w:after="0"/>
              <w:rPr>
                <w:rFonts w:ascii="Apercu Light" w:hAnsi="Apercu Light"/>
                <w:b/>
                <w:u w:val="single"/>
              </w:rPr>
            </w:pPr>
            <w:r w:rsidRPr="004C13B0">
              <w:rPr>
                <w:rFonts w:ascii="Apercu Light" w:hAnsi="Apercu Light"/>
                <w:b/>
                <w:u w:val="single"/>
              </w:rPr>
              <w:t>Scenario</w:t>
            </w:r>
          </w:p>
          <w:p w14:paraId="566E66D9" w14:textId="77777777" w:rsidR="0025162D" w:rsidRPr="004C13B0" w:rsidRDefault="0010019B">
            <w:pPr>
              <w:spacing w:after="0"/>
              <w:rPr>
                <w:rFonts w:ascii="Apercu Light" w:hAnsi="Apercu Light"/>
              </w:rPr>
            </w:pPr>
            <w:r w:rsidRPr="004C13B0">
              <w:rPr>
                <w:rFonts w:ascii="Apercu Light" w:hAnsi="Apercu Light"/>
              </w:rPr>
              <w:t>Your task is to define your company’s environmental mission and target audience, highlighting how your products reduce chemical waste and pollution. Explain the sustainability features of your products, such as ethical ingredient sourcing and eco-friendly packaging. Present your financial plan, including projected growth, initial capital requirements, and expected market share within two years. Analyze the competitive landscape, showing how your products stand out from other eco-friendly brands. Additionally, discuss your marketing strategy to grow sales and ensure compliance with government regulations and ethical production practices.</w:t>
            </w:r>
          </w:p>
        </w:tc>
      </w:tr>
    </w:tbl>
    <w:p w14:paraId="566E66DB" w14:textId="77777777" w:rsidR="0025162D" w:rsidRPr="004C13B0" w:rsidRDefault="0025162D">
      <w:pPr>
        <w:spacing w:after="0" w:line="240" w:lineRule="auto"/>
        <w:rPr>
          <w:rFonts w:ascii="Apercu Light" w:hAnsi="Apercu Light"/>
          <w:b/>
        </w:rPr>
      </w:pPr>
    </w:p>
    <w:p w14:paraId="566E66DC" w14:textId="0B303A47" w:rsidR="0025162D" w:rsidRPr="004C13B0" w:rsidRDefault="0010019B">
      <w:pPr>
        <w:spacing w:after="0" w:line="240" w:lineRule="auto"/>
        <w:rPr>
          <w:rFonts w:ascii="Apercu Light" w:hAnsi="Apercu Light"/>
          <w:b/>
        </w:rPr>
      </w:pPr>
      <w:r w:rsidRPr="004C13B0">
        <w:rPr>
          <w:rFonts w:ascii="Apercu Light" w:hAnsi="Apercu Light"/>
          <w:b/>
        </w:rPr>
        <w:t xml:space="preserve">OBJECTIVES OF </w:t>
      </w:r>
      <w:r w:rsidR="000C2BDC">
        <w:rPr>
          <w:rFonts w:ascii="Apercu Light" w:hAnsi="Apercu Light"/>
          <w:b/>
        </w:rPr>
        <w:t>ROLE PLAY</w:t>
      </w:r>
    </w:p>
    <w:p w14:paraId="566E66DD" w14:textId="77777777" w:rsidR="0025162D" w:rsidRPr="004C13B0" w:rsidRDefault="0025162D">
      <w:pPr>
        <w:spacing w:after="0" w:line="240" w:lineRule="auto"/>
        <w:rPr>
          <w:rFonts w:ascii="Apercu Light" w:hAnsi="Apercu Light"/>
        </w:rPr>
      </w:pPr>
    </w:p>
    <w:p w14:paraId="566E66DE" w14:textId="77777777" w:rsidR="0025162D" w:rsidRPr="004C13B0" w:rsidRDefault="0010019B">
      <w:pPr>
        <w:spacing w:after="0" w:line="240" w:lineRule="auto"/>
        <w:rPr>
          <w:rFonts w:ascii="Apercu Light" w:hAnsi="Apercu Light"/>
        </w:rPr>
      </w:pPr>
      <w:r w:rsidRPr="004C13B0">
        <w:rPr>
          <w:rFonts w:ascii="Apercu Light" w:hAnsi="Apercu Light"/>
        </w:rPr>
        <w:t>You must address the following during the role play:</w:t>
      </w:r>
    </w:p>
    <w:p w14:paraId="566E66DF" w14:textId="77777777" w:rsidR="0025162D" w:rsidRPr="004C13B0" w:rsidRDefault="0010019B">
      <w:pPr>
        <w:numPr>
          <w:ilvl w:val="0"/>
          <w:numId w:val="4"/>
        </w:numPr>
        <w:spacing w:after="0" w:line="240" w:lineRule="auto"/>
        <w:rPr>
          <w:rFonts w:ascii="Apercu Light" w:hAnsi="Apercu Light"/>
          <w:color w:val="1F1F1F"/>
        </w:rPr>
      </w:pPr>
      <w:r w:rsidRPr="004C13B0">
        <w:rPr>
          <w:rFonts w:ascii="Apercu Light" w:hAnsi="Apercu Light"/>
          <w:color w:val="1F1F1F"/>
        </w:rPr>
        <w:t xml:space="preserve">Explain the environmental mission and target audience of </w:t>
      </w:r>
      <w:proofErr w:type="spellStart"/>
      <w:r w:rsidRPr="004C13B0">
        <w:rPr>
          <w:rFonts w:ascii="Apercu Light" w:hAnsi="Apercu Light"/>
          <w:color w:val="1F1F1F"/>
        </w:rPr>
        <w:t>EcoClean</w:t>
      </w:r>
      <w:proofErr w:type="spellEnd"/>
      <w:r w:rsidRPr="004C13B0">
        <w:rPr>
          <w:rFonts w:ascii="Apercu Light" w:hAnsi="Apercu Light"/>
          <w:color w:val="1F1F1F"/>
        </w:rPr>
        <w:t xml:space="preserve"> Solutions.</w:t>
      </w:r>
    </w:p>
    <w:p w14:paraId="566E66E0" w14:textId="77777777" w:rsidR="0025162D" w:rsidRPr="004C13B0" w:rsidRDefault="0010019B">
      <w:pPr>
        <w:numPr>
          <w:ilvl w:val="0"/>
          <w:numId w:val="4"/>
        </w:numPr>
        <w:spacing w:after="0" w:line="240" w:lineRule="auto"/>
        <w:rPr>
          <w:rFonts w:ascii="Apercu Light" w:hAnsi="Apercu Light"/>
          <w:color w:val="1F1F1F"/>
        </w:rPr>
      </w:pPr>
      <w:r w:rsidRPr="004C13B0">
        <w:rPr>
          <w:rFonts w:ascii="Apercu Light" w:hAnsi="Apercu Light"/>
          <w:color w:val="1F1F1F"/>
        </w:rPr>
        <w:t>Outline your financial plan, including initial investment and projected growth.</w:t>
      </w:r>
    </w:p>
    <w:p w14:paraId="566E66E1" w14:textId="77777777" w:rsidR="0025162D" w:rsidRPr="004C13B0" w:rsidRDefault="0010019B">
      <w:pPr>
        <w:numPr>
          <w:ilvl w:val="0"/>
          <w:numId w:val="4"/>
        </w:numPr>
        <w:spacing w:after="0" w:line="240" w:lineRule="auto"/>
        <w:rPr>
          <w:rFonts w:ascii="Apercu Light" w:hAnsi="Apercu Light"/>
          <w:color w:val="1F1F1F"/>
        </w:rPr>
      </w:pPr>
      <w:r w:rsidRPr="004C13B0">
        <w:rPr>
          <w:rFonts w:ascii="Apercu Light" w:hAnsi="Apercu Light"/>
          <w:color w:val="1F1F1F"/>
        </w:rPr>
        <w:t>Analyze the competitive landscape and describe your marketing strategy.</w:t>
      </w:r>
    </w:p>
    <w:p w14:paraId="566E66E2" w14:textId="77777777" w:rsidR="0025162D" w:rsidRPr="004C13B0" w:rsidRDefault="0010019B">
      <w:pPr>
        <w:numPr>
          <w:ilvl w:val="0"/>
          <w:numId w:val="4"/>
        </w:numPr>
        <w:spacing w:after="0" w:line="240" w:lineRule="auto"/>
        <w:rPr>
          <w:rFonts w:ascii="Apercu Light" w:hAnsi="Apercu Light"/>
          <w:color w:val="1F1F1F"/>
        </w:rPr>
      </w:pPr>
      <w:r w:rsidRPr="004C13B0">
        <w:rPr>
          <w:rFonts w:ascii="Apercu Light" w:hAnsi="Apercu Light"/>
          <w:color w:val="1F1F1F"/>
        </w:rPr>
        <w:t>Ensure compliance with government regulations and ethical production.</w:t>
      </w:r>
    </w:p>
    <w:p w14:paraId="566E66E3" w14:textId="77777777" w:rsidR="0025162D" w:rsidRPr="004C13B0" w:rsidRDefault="0010019B">
      <w:pPr>
        <w:numPr>
          <w:ilvl w:val="0"/>
          <w:numId w:val="4"/>
        </w:numPr>
        <w:spacing w:after="0" w:line="240" w:lineRule="auto"/>
        <w:rPr>
          <w:rFonts w:ascii="Apercu Light" w:hAnsi="Apercu Light"/>
          <w:color w:val="1F1F1F"/>
        </w:rPr>
      </w:pPr>
      <w:r w:rsidRPr="004C13B0">
        <w:rPr>
          <w:rFonts w:ascii="Apercu Light" w:hAnsi="Apercu Light"/>
          <w:color w:val="1F1F1F"/>
        </w:rPr>
        <w:t>Explain how you will manage personnel as your company grows.</w:t>
      </w:r>
    </w:p>
    <w:p w14:paraId="566E66E5" w14:textId="03AEC064" w:rsidR="0025162D" w:rsidRPr="00D15927" w:rsidRDefault="0010019B" w:rsidP="00D15927">
      <w:pPr>
        <w:numPr>
          <w:ilvl w:val="0"/>
          <w:numId w:val="4"/>
        </w:numPr>
        <w:spacing w:after="0" w:line="240" w:lineRule="auto"/>
        <w:rPr>
          <w:rFonts w:ascii="Apercu Light" w:hAnsi="Apercu Light"/>
          <w:color w:val="1F1F1F"/>
        </w:rPr>
      </w:pPr>
      <w:r w:rsidRPr="004C13B0">
        <w:rPr>
          <w:rFonts w:ascii="Apercu Light" w:hAnsi="Apercu Light"/>
          <w:color w:val="1F1F1F"/>
        </w:rPr>
        <w:t>Discuss your approach to building relationships with local communities and business networks.</w:t>
      </w:r>
    </w:p>
    <w:sectPr w:rsidR="0025162D" w:rsidRPr="00D15927" w:rsidSect="00D15927">
      <w:headerReference w:type="default" r:id="rId12"/>
      <w:pgSz w:w="12240" w:h="15840"/>
      <w:pgMar w:top="1440" w:right="1440" w:bottom="45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38E5C" w14:textId="77777777" w:rsidR="00EA4FDA" w:rsidRDefault="00EA4FDA">
      <w:pPr>
        <w:spacing w:after="0" w:line="240" w:lineRule="auto"/>
      </w:pPr>
      <w:r>
        <w:separator/>
      </w:r>
    </w:p>
  </w:endnote>
  <w:endnote w:type="continuationSeparator" w:id="0">
    <w:p w14:paraId="7FF71DF1" w14:textId="77777777" w:rsidR="00EA4FDA" w:rsidRDefault="00EA4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4B203" w14:textId="77777777" w:rsidR="00EA4FDA" w:rsidRDefault="00EA4FDA">
      <w:pPr>
        <w:spacing w:after="0" w:line="240" w:lineRule="auto"/>
      </w:pPr>
      <w:r>
        <w:separator/>
      </w:r>
    </w:p>
  </w:footnote>
  <w:footnote w:type="continuationSeparator" w:id="0">
    <w:p w14:paraId="394A4D17" w14:textId="77777777" w:rsidR="00EA4FDA" w:rsidRDefault="00EA4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671C" w14:textId="77777777" w:rsidR="0025162D" w:rsidRDefault="0025162D">
    <w:pPr>
      <w:widowControl w:val="0"/>
      <w:pBdr>
        <w:top w:val="nil"/>
        <w:left w:val="nil"/>
        <w:bottom w:val="nil"/>
        <w:right w:val="nil"/>
        <w:between w:val="nil"/>
      </w:pBdr>
      <w:spacing w:after="0" w:line="276" w:lineRule="auto"/>
      <w:rPr>
        <w:rFonts w:ascii="Apercu Light" w:eastAsia="Apercu Light" w:hAnsi="Apercu Light" w:cs="Apercu Light"/>
        <w:b/>
        <w:color w:val="000000"/>
      </w:rPr>
    </w:pPr>
  </w:p>
  <w:tbl>
    <w:tblPr>
      <w:tblStyle w:val="ad"/>
      <w:tblW w:w="972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680"/>
      <w:gridCol w:w="2453"/>
      <w:gridCol w:w="2587"/>
    </w:tblGrid>
    <w:tr w:rsidR="0025162D" w14:paraId="566E6720" w14:textId="77777777" w:rsidTr="00D15927">
      <w:tc>
        <w:tcPr>
          <w:tcW w:w="4680" w:type="dxa"/>
        </w:tcPr>
        <w:p w14:paraId="566E671D" w14:textId="3952E314" w:rsidR="0025162D" w:rsidRPr="00463738" w:rsidRDefault="0010019B" w:rsidP="00D15927">
          <w:pPr>
            <w:pBdr>
              <w:top w:val="nil"/>
              <w:left w:val="nil"/>
              <w:bottom w:val="nil"/>
              <w:right w:val="nil"/>
              <w:between w:val="nil"/>
            </w:pBdr>
            <w:tabs>
              <w:tab w:val="center" w:pos="4680"/>
              <w:tab w:val="right" w:pos="9360"/>
            </w:tabs>
            <w:spacing w:after="0"/>
            <w:ind w:right="-735"/>
            <w:rPr>
              <w:rFonts w:ascii="Apercu Light" w:hAnsi="Apercu Light"/>
              <w:color w:val="000000"/>
              <w:sz w:val="24"/>
              <w:szCs w:val="24"/>
            </w:rPr>
          </w:pPr>
          <w:r w:rsidRPr="00463738">
            <w:rPr>
              <w:rFonts w:ascii="Apercu Light" w:hAnsi="Apercu Light"/>
              <w:sz w:val="24"/>
              <w:szCs w:val="24"/>
            </w:rPr>
            <w:t>Entrepreneurship</w:t>
          </w:r>
          <w:r w:rsidR="00D15927">
            <w:rPr>
              <w:rFonts w:ascii="Apercu Light" w:hAnsi="Apercu Light"/>
              <w:sz w:val="24"/>
              <w:szCs w:val="24"/>
            </w:rPr>
            <w:t xml:space="preserve"> Sample Role Play</w:t>
          </w:r>
        </w:p>
      </w:tc>
      <w:tc>
        <w:tcPr>
          <w:tcW w:w="2453" w:type="dxa"/>
        </w:tcPr>
        <w:p w14:paraId="566E671E" w14:textId="77777777" w:rsidR="0025162D" w:rsidRPr="00463738" w:rsidRDefault="0025162D">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2587" w:type="dxa"/>
        </w:tcPr>
        <w:p w14:paraId="566E671F" w14:textId="28B2DD67" w:rsidR="0025162D" w:rsidRPr="00463738" w:rsidRDefault="0025162D">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566E6721" w14:textId="77777777" w:rsidR="0025162D" w:rsidRDefault="0025162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F935DA"/>
    <w:multiLevelType w:val="multilevel"/>
    <w:tmpl w:val="36663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BF1924"/>
    <w:multiLevelType w:val="hybridMultilevel"/>
    <w:tmpl w:val="78249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D417C5"/>
    <w:multiLevelType w:val="multilevel"/>
    <w:tmpl w:val="1E50432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15:restartNumberingAfterBreak="0">
    <w:nsid w:val="56BC204A"/>
    <w:multiLevelType w:val="multilevel"/>
    <w:tmpl w:val="BF64F97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4683FFA"/>
    <w:multiLevelType w:val="multilevel"/>
    <w:tmpl w:val="31087FF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697C77AF"/>
    <w:multiLevelType w:val="multilevel"/>
    <w:tmpl w:val="A1A23A9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16cid:durableId="276835078">
    <w:abstractNumId w:val="5"/>
  </w:num>
  <w:num w:numId="2" w16cid:durableId="1169561366">
    <w:abstractNumId w:val="4"/>
  </w:num>
  <w:num w:numId="3" w16cid:durableId="1742020636">
    <w:abstractNumId w:val="3"/>
  </w:num>
  <w:num w:numId="4" w16cid:durableId="920529966">
    <w:abstractNumId w:val="1"/>
  </w:num>
  <w:num w:numId="5"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39529845">
    <w:abstractNumId w:val="6"/>
  </w:num>
  <w:num w:numId="7" w16cid:durableId="1118068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62D"/>
    <w:rsid w:val="000C2BDC"/>
    <w:rsid w:val="0010019B"/>
    <w:rsid w:val="0025162D"/>
    <w:rsid w:val="00374F00"/>
    <w:rsid w:val="00463738"/>
    <w:rsid w:val="004C13B0"/>
    <w:rsid w:val="0051486B"/>
    <w:rsid w:val="00822F25"/>
    <w:rsid w:val="00D15927"/>
    <w:rsid w:val="00DD6CE3"/>
    <w:rsid w:val="00E3154B"/>
    <w:rsid w:val="00EA4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66C5"/>
  <w15:docId w15:val="{47695C66-95FF-4C6C-BD8F-F2408A9EF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159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9Hs7nhhitRLBa924mg7xJ9UVrA==">CgMxLjAyCWguMzBqMHpsbDIJaC4yZXQ5MnAwOAByITFQcnJ3TW1RenNrUG9IRl9KNW85TXYxSDB1NWJULU1mYg==</go:docsCustomData>
</go:gDocsCustomXmlDataStorage>
</file>

<file path=customXml/itemProps1.xml><?xml version="1.0" encoding="utf-8"?>
<ds:datastoreItem xmlns:ds="http://schemas.openxmlformats.org/officeDocument/2006/customXml" ds:itemID="{DFC0387D-8944-44DB-A51D-DB36220D0109}">
  <ds:schemaRefs>
    <ds:schemaRef ds:uri="http://schemas.microsoft.com/sharepoint/v3/contenttype/forms"/>
  </ds:schemaRefs>
</ds:datastoreItem>
</file>

<file path=customXml/itemProps2.xml><?xml version="1.0" encoding="utf-8"?>
<ds:datastoreItem xmlns:ds="http://schemas.openxmlformats.org/officeDocument/2006/customXml" ds:itemID="{CB25DD7B-0F5E-434E-B335-B9A6987F30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3</cp:revision>
  <dcterms:created xsi:type="dcterms:W3CDTF">2025-05-08T18:37:00Z</dcterms:created>
  <dcterms:modified xsi:type="dcterms:W3CDTF">2025-05-08T18:38:00Z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