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5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8911"/>
      </w:tblGrid>
      <w:tr w:rsidR="00B61496" w:rsidRPr="00872583" w14:paraId="42AB67BE" w14:textId="77777777" w:rsidTr="009069DA">
        <w:trPr>
          <w:trHeight w:val="890"/>
        </w:trPr>
        <w:tc>
          <w:tcPr>
            <w:tcW w:w="1889" w:type="dxa"/>
            <w:vAlign w:val="center"/>
          </w:tcPr>
          <w:p w14:paraId="4280A775" w14:textId="341330F6" w:rsidR="00B61496" w:rsidRPr="00872583" w:rsidRDefault="006C026A">
            <w:pPr>
              <w:spacing w:after="0"/>
              <w:jc w:val="center"/>
              <w:rPr>
                <w:rFonts w:ascii="Apercu Light" w:eastAsia="Apercu Light" w:hAnsi="Apercu Light" w:cs="Apercu Light"/>
                <w:sz w:val="24"/>
                <w:szCs w:val="24"/>
              </w:rPr>
            </w:pPr>
            <w:r w:rsidRPr="0087258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5F4A21CF" wp14:editId="567634E8">
                  <wp:extent cx="885825" cy="838200"/>
                  <wp:effectExtent l="0" t="0" r="9525" b="0"/>
                  <wp:docPr id="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1" w:type="dxa"/>
            <w:vAlign w:val="center"/>
          </w:tcPr>
          <w:p w14:paraId="5CA4FF1B" w14:textId="7FFCE6D8" w:rsidR="00B61496" w:rsidRPr="00872583" w:rsidRDefault="00730D09">
            <w:pPr>
              <w:spacing w:after="0"/>
              <w:jc w:val="center"/>
              <w:rPr>
                <w:rFonts w:ascii="Apercu Light" w:eastAsia="Apercu Light" w:hAnsi="Apercu Light" w:cs="Apercu Light"/>
                <w:b/>
                <w:sz w:val="24"/>
                <w:szCs w:val="24"/>
              </w:rPr>
            </w:pPr>
            <w:r>
              <w:rPr>
                <w:rFonts w:ascii="Apercu Light" w:eastAsia="Apercu Light" w:hAnsi="Apercu Light" w:cs="Apercu Light"/>
                <w:b/>
                <w:sz w:val="24"/>
                <w:szCs w:val="24"/>
              </w:rPr>
              <w:t>SAMPLE</w:t>
            </w:r>
          </w:p>
          <w:p w14:paraId="40DB9336" w14:textId="7071809D" w:rsidR="00B61496" w:rsidRPr="00872583" w:rsidRDefault="00392131">
            <w:pPr>
              <w:spacing w:after="0"/>
              <w:jc w:val="center"/>
              <w:rPr>
                <w:rFonts w:ascii="Apercu Light" w:eastAsia="Apercu Light" w:hAnsi="Apercu Light" w:cs="Apercu Light"/>
                <w:b/>
                <w:sz w:val="24"/>
                <w:szCs w:val="24"/>
              </w:rPr>
            </w:pPr>
            <w:r>
              <w:rPr>
                <w:rFonts w:ascii="Apercu Light" w:eastAsia="Apercu Light" w:hAnsi="Apercu Light" w:cs="Apercu Light"/>
                <w:b/>
                <w:sz w:val="24"/>
                <w:szCs w:val="24"/>
              </w:rPr>
              <w:t>HOSPITALITY &amp; EVENT MANAGEMENT</w:t>
            </w:r>
            <w:r w:rsidR="00853C35" w:rsidRPr="00872583">
              <w:rPr>
                <w:rFonts w:ascii="Apercu Light" w:eastAsia="Apercu Light" w:hAnsi="Apercu Light" w:cs="Apercu Light"/>
                <w:b/>
                <w:sz w:val="24"/>
                <w:szCs w:val="24"/>
              </w:rPr>
              <w:t xml:space="preserve"> ROLE PLAY</w:t>
            </w:r>
          </w:p>
        </w:tc>
      </w:tr>
    </w:tbl>
    <w:p w14:paraId="7733A831" w14:textId="1EC26270" w:rsidR="00A0337E" w:rsidRDefault="00A0337E" w:rsidP="00A0337E">
      <w:pPr>
        <w:pStyle w:val="NoSpacing"/>
        <w:jc w:val="center"/>
        <w:rPr>
          <w:noProof/>
        </w:rPr>
      </w:pPr>
      <w:bookmarkStart w:id="0" w:name="_heading=h.gjdgxs" w:colFirst="0" w:colLast="0"/>
      <w:bookmarkEnd w:id="0"/>
      <w:r w:rsidRPr="00C26A10">
        <w:rPr>
          <w:rFonts w:cstheme="minorHAnsi"/>
          <w:b/>
          <w:bCs/>
          <w:i/>
          <w:iCs/>
          <w:sz w:val="20"/>
          <w:szCs w:val="20"/>
        </w:rPr>
        <w:t>Disclaimer:</w:t>
      </w:r>
      <w:r w:rsidRPr="00C26A10">
        <w:rPr>
          <w:rFonts w:cstheme="minorHAnsi"/>
          <w:i/>
          <w:iCs/>
          <w:sz w:val="20"/>
          <w:szCs w:val="20"/>
        </w:rPr>
        <w:t xml:space="preserve"> This is a sample role play of what a competitor will find in this competiti</w:t>
      </w:r>
      <w:r>
        <w:rPr>
          <w:rFonts w:cstheme="minorHAnsi"/>
          <w:i/>
          <w:iCs/>
          <w:sz w:val="20"/>
          <w:szCs w:val="20"/>
        </w:rPr>
        <w:t>ve event</w:t>
      </w:r>
      <w:r w:rsidRPr="00C26A10">
        <w:rPr>
          <w:rFonts w:cstheme="minorHAnsi"/>
          <w:i/>
          <w:iCs/>
          <w:sz w:val="20"/>
          <w:szCs w:val="20"/>
        </w:rPr>
        <w:t>. To view the official guidelines, visit the Competiti</w:t>
      </w:r>
      <w:r>
        <w:rPr>
          <w:rFonts w:cstheme="minorHAnsi"/>
          <w:i/>
          <w:iCs/>
          <w:sz w:val="20"/>
          <w:szCs w:val="20"/>
        </w:rPr>
        <w:t>ve Events</w:t>
      </w:r>
      <w:r w:rsidRPr="00C26A10">
        <w:rPr>
          <w:rFonts w:cstheme="minorHAnsi"/>
          <w:i/>
          <w:iCs/>
          <w:sz w:val="20"/>
          <w:szCs w:val="20"/>
        </w:rPr>
        <w:t xml:space="preserve"> page of the national website at </w:t>
      </w:r>
      <w:hyperlink r:id="rId12" w:history="1">
        <w:r w:rsidRPr="00C26A10">
          <w:rPr>
            <w:rStyle w:val="Hyperlink"/>
            <w:rFonts w:cstheme="minorHAnsi"/>
            <w:i/>
            <w:iCs/>
          </w:rPr>
          <w:t>www.fbla.org</w:t>
        </w:r>
      </w:hyperlink>
      <w:r w:rsidRPr="00C26A10">
        <w:rPr>
          <w:rFonts w:cstheme="minorHAnsi"/>
          <w:i/>
          <w:iCs/>
          <w:sz w:val="20"/>
          <w:szCs w:val="20"/>
        </w:rPr>
        <w:t>.</w:t>
      </w:r>
      <w:r w:rsidRPr="00C26A10">
        <w:rPr>
          <w:i/>
          <w:iCs/>
          <w:sz w:val="14"/>
          <w:szCs w:val="14"/>
        </w:rPr>
        <w:t xml:space="preserve"> </w:t>
      </w:r>
    </w:p>
    <w:p w14:paraId="78C7EBD1" w14:textId="7AF7D2C3" w:rsidR="00014B94" w:rsidRPr="00A0337E" w:rsidRDefault="00014B94" w:rsidP="00014B94">
      <w:pPr>
        <w:spacing w:after="0" w:line="240" w:lineRule="auto"/>
        <w:ind w:left="720" w:hanging="720"/>
        <w:rPr>
          <w:rFonts w:ascii="Apercu Light" w:hAnsi="Apercu Light" w:cstheme="minorHAnsi"/>
          <w:b/>
        </w:rPr>
      </w:pPr>
      <w:r w:rsidRPr="00A0337E">
        <w:rPr>
          <w:rFonts w:ascii="Apercu Light" w:hAnsi="Apercu Light" w:cstheme="minorHAnsi"/>
          <w:b/>
        </w:rPr>
        <w:t>COMPETITOR INSTRUCTIONS</w:t>
      </w:r>
    </w:p>
    <w:p w14:paraId="28AEAB5C" w14:textId="77777777" w:rsidR="00014B94" w:rsidRPr="00A0337E" w:rsidRDefault="00014B94" w:rsidP="004E528D">
      <w:pPr>
        <w:numPr>
          <w:ilvl w:val="0"/>
          <w:numId w:val="6"/>
        </w:numPr>
        <w:spacing w:after="0" w:line="240" w:lineRule="auto"/>
        <w:rPr>
          <w:rFonts w:ascii="Apercu Light" w:hAnsi="Apercu Light" w:cstheme="minorHAnsi"/>
        </w:rPr>
      </w:pPr>
      <w:r w:rsidRPr="00A0337E">
        <w:rPr>
          <w:rFonts w:ascii="Apercu Light" w:hAnsi="Apercu Light" w:cstheme="minorHAnsi"/>
        </w:rPr>
        <w:t>This is an interactive, role-playing event.</w:t>
      </w:r>
    </w:p>
    <w:p w14:paraId="4FF0BAC4" w14:textId="77777777" w:rsidR="00014B94" w:rsidRPr="00A0337E" w:rsidRDefault="00014B94" w:rsidP="004E528D">
      <w:pPr>
        <w:numPr>
          <w:ilvl w:val="0"/>
          <w:numId w:val="6"/>
        </w:numPr>
        <w:spacing w:after="0" w:line="240" w:lineRule="auto"/>
        <w:rPr>
          <w:rFonts w:ascii="Apercu Light" w:hAnsi="Apercu Light" w:cstheme="minorHAnsi"/>
        </w:rPr>
      </w:pPr>
      <w:r w:rsidRPr="00A0337E">
        <w:rPr>
          <w:rFonts w:ascii="Apercu Light" w:hAnsi="Apercu Light" w:cstheme="minorHAnsi"/>
        </w:rPr>
        <w:t xml:space="preserve">You have </w:t>
      </w:r>
      <w:r w:rsidRPr="00A0337E">
        <w:rPr>
          <w:rFonts w:ascii="Apercu Light" w:hAnsi="Apercu Light" w:cstheme="minorHAnsi"/>
          <w:b/>
        </w:rPr>
        <w:t>20 minutes</w:t>
      </w:r>
      <w:r w:rsidRPr="00A0337E">
        <w:rPr>
          <w:rFonts w:ascii="Apercu Light" w:hAnsi="Apercu Light" w:cstheme="minorHAnsi"/>
        </w:rPr>
        <w:t xml:space="preserve"> to review the role play scenario and prepare for the role play.</w:t>
      </w:r>
    </w:p>
    <w:p w14:paraId="6139E2F1" w14:textId="77777777" w:rsidR="00014B94" w:rsidRPr="00A0337E" w:rsidRDefault="00014B94" w:rsidP="004E528D">
      <w:pPr>
        <w:numPr>
          <w:ilvl w:val="0"/>
          <w:numId w:val="6"/>
        </w:numPr>
        <w:spacing w:after="0" w:line="240" w:lineRule="auto"/>
        <w:rPr>
          <w:rFonts w:ascii="Apercu Light" w:hAnsi="Apercu Light" w:cstheme="minorHAnsi"/>
        </w:rPr>
      </w:pPr>
      <w:r w:rsidRPr="00A0337E">
        <w:rPr>
          <w:rFonts w:ascii="Apercu Light" w:hAnsi="Apercu Light" w:cstheme="minorHAnsi"/>
        </w:rPr>
        <w:t xml:space="preserve">Presentation time is </w:t>
      </w:r>
      <w:r w:rsidRPr="00A0337E">
        <w:rPr>
          <w:rFonts w:ascii="Apercu Light" w:hAnsi="Apercu Light" w:cstheme="minorHAnsi"/>
          <w:b/>
        </w:rPr>
        <w:t>seven minutes</w:t>
      </w:r>
      <w:r w:rsidRPr="00A0337E">
        <w:rPr>
          <w:rFonts w:ascii="Apercu Light" w:hAnsi="Apercu Light" w:cstheme="minorHAnsi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04C42D6B" w14:textId="77777777" w:rsidR="00014B94" w:rsidRPr="00A0337E" w:rsidRDefault="00014B94" w:rsidP="004E528D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 w:cstheme="minorHAnsi"/>
        </w:rPr>
      </w:pPr>
      <w:r w:rsidRPr="00A0337E">
        <w:rPr>
          <w:rFonts w:ascii="Apercu Light" w:hAnsi="Apercu Light" w:cstheme="minorHAnsi"/>
        </w:rPr>
        <w:t xml:space="preserve">The presentation is an interactive role play with the judges who will ask questions. </w:t>
      </w:r>
    </w:p>
    <w:p w14:paraId="750F0AA1" w14:textId="77777777" w:rsidR="00014B94" w:rsidRPr="00A0337E" w:rsidRDefault="00014B94" w:rsidP="004E528D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 w:cstheme="minorHAnsi"/>
        </w:rPr>
      </w:pPr>
      <w:r w:rsidRPr="00A0337E">
        <w:rPr>
          <w:rFonts w:ascii="Apercu Light" w:hAnsi="Apercu Light" w:cstheme="minorHAnsi"/>
        </w:rPr>
        <w:t>Each competitor will be given two note cards to make notes. Note cards can be used during the role play.  Note cards will be collected following the role play.</w:t>
      </w:r>
    </w:p>
    <w:p w14:paraId="5D17BB7F" w14:textId="3B4B3C64" w:rsidR="00014B94" w:rsidRPr="00A0337E" w:rsidRDefault="00014B94" w:rsidP="004E528D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 w:cstheme="minorHAnsi"/>
        </w:rPr>
      </w:pPr>
      <w:r w:rsidRPr="00A0337E">
        <w:rPr>
          <w:rFonts w:ascii="Apercu Light" w:hAnsi="Apercu Light" w:cstheme="minorHAnsi"/>
        </w:rPr>
        <w:t xml:space="preserve">Cover all the points described in the </w:t>
      </w:r>
      <w:r w:rsidR="0041785D" w:rsidRPr="00A0337E">
        <w:rPr>
          <w:rFonts w:ascii="Apercu Light" w:hAnsi="Apercu Light" w:cstheme="minorHAnsi"/>
        </w:rPr>
        <w:t>role play</w:t>
      </w:r>
      <w:r w:rsidRPr="00A0337E">
        <w:rPr>
          <w:rFonts w:ascii="Apercu Light" w:hAnsi="Apercu Light" w:cstheme="minorHAnsi"/>
        </w:rPr>
        <w:t xml:space="preserve">. </w:t>
      </w:r>
    </w:p>
    <w:p w14:paraId="7280DE76" w14:textId="77777777" w:rsidR="00014B94" w:rsidRPr="00A0337E" w:rsidRDefault="00014B94" w:rsidP="004E528D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 w:cstheme="minorHAnsi"/>
        </w:rPr>
      </w:pPr>
      <w:r w:rsidRPr="00A0337E">
        <w:rPr>
          <w:rFonts w:ascii="Apercu Light" w:hAnsi="Apercu Light" w:cstheme="minorHAnsi"/>
        </w:rPr>
        <w:t xml:space="preserve">If competing as a team, all competitors must participate in the role play as well as answer the questions posed by the judges. </w:t>
      </w:r>
    </w:p>
    <w:p w14:paraId="4290DF48" w14:textId="77777777" w:rsidR="00B61496" w:rsidRPr="00A0337E" w:rsidRDefault="00B61496" w:rsidP="004E528D">
      <w:pPr>
        <w:spacing w:after="0" w:line="240" w:lineRule="auto"/>
        <w:rPr>
          <w:rFonts w:ascii="Apercu Light" w:eastAsia="Apercu Light" w:hAnsi="Apercu Light" w:cstheme="minorHAnsi"/>
          <w:b/>
        </w:rPr>
      </w:pPr>
    </w:p>
    <w:p w14:paraId="4AD29F5A" w14:textId="77777777" w:rsidR="00B61496" w:rsidRPr="00A0337E" w:rsidRDefault="00853C35" w:rsidP="004E528D">
      <w:pPr>
        <w:spacing w:after="0" w:line="240" w:lineRule="auto"/>
        <w:rPr>
          <w:rFonts w:ascii="Apercu Light" w:eastAsia="Apercu Light" w:hAnsi="Apercu Light" w:cstheme="minorHAnsi"/>
          <w:b/>
        </w:rPr>
      </w:pPr>
      <w:r w:rsidRPr="00A0337E">
        <w:rPr>
          <w:rFonts w:ascii="Apercu Light" w:eastAsia="Apercu Light" w:hAnsi="Apercu Light" w:cstheme="minorHAnsi"/>
          <w:b/>
        </w:rPr>
        <w:t>ROLE PLAY SCENARIO</w:t>
      </w:r>
    </w:p>
    <w:tbl>
      <w:tblPr>
        <w:tblStyle w:val="4"/>
        <w:tblW w:w="10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70"/>
      </w:tblGrid>
      <w:tr w:rsidR="00B61496" w:rsidRPr="00A0337E" w14:paraId="33C2CEC6" w14:textId="77777777">
        <w:tc>
          <w:tcPr>
            <w:tcW w:w="10770" w:type="dxa"/>
          </w:tcPr>
          <w:p w14:paraId="0D382381" w14:textId="77777777" w:rsidR="00B61496" w:rsidRPr="00A0337E" w:rsidRDefault="00853C35" w:rsidP="004E528D">
            <w:pPr>
              <w:spacing w:after="0"/>
              <w:rPr>
                <w:rFonts w:ascii="Apercu Light" w:hAnsi="Apercu Light" w:cstheme="minorHAnsi"/>
                <w:color w:val="1F1F1F"/>
              </w:rPr>
            </w:pPr>
            <w:r w:rsidRPr="00A0337E">
              <w:rPr>
                <w:rFonts w:ascii="Apercu Light" w:hAnsi="Apercu Light" w:cstheme="minorHAnsi"/>
                <w:color w:val="1F1F1F"/>
              </w:rPr>
              <w:t>You're a seasoned event planner working for a tech startup that's disrupted its industry with innovative products and a unique company culture. Your task is to reimagine their annual business conference, traditionally a formal, lecture-heavy affair. Your goal: create a more engaging, interactive, and impactful experience that reflects the company's forward-thinking approach and attracts diverse attendees. You're presenting your concept to the CEO and executive team (the judges) to gain their approval and support.</w:t>
            </w:r>
          </w:p>
          <w:p w14:paraId="3DB6BD3E" w14:textId="77777777" w:rsidR="00B61496" w:rsidRPr="00A0337E" w:rsidRDefault="00B61496" w:rsidP="004E528D">
            <w:pPr>
              <w:spacing w:after="0"/>
              <w:rPr>
                <w:rFonts w:ascii="Apercu Light" w:hAnsi="Apercu Light" w:cstheme="minorHAnsi"/>
                <w:color w:val="1F1F1F"/>
              </w:rPr>
            </w:pPr>
          </w:p>
          <w:p w14:paraId="3D559D68" w14:textId="77777777" w:rsidR="005B776E" w:rsidRPr="00A0337E" w:rsidRDefault="005B776E" w:rsidP="004E528D">
            <w:pPr>
              <w:spacing w:after="0"/>
              <w:rPr>
                <w:rFonts w:ascii="Apercu Light" w:hAnsi="Apercu Light" w:cstheme="minorHAnsi"/>
                <w:color w:val="1F1F1F"/>
              </w:rPr>
            </w:pPr>
            <w:r w:rsidRPr="00A0337E">
              <w:rPr>
                <w:rFonts w:ascii="Apercu Light" w:hAnsi="Apercu Light" w:cstheme="minorHAnsi"/>
                <w:color w:val="1F1F1F"/>
              </w:rPr>
              <w:t>Demonstrate your ability to break from tradition and design a conference that stands out by outlining:</w:t>
            </w:r>
          </w:p>
          <w:p w14:paraId="48679A8F" w14:textId="67F41341" w:rsidR="009E0E48" w:rsidRPr="00A0337E" w:rsidRDefault="0018741B" w:rsidP="004E528D">
            <w:pPr>
              <w:numPr>
                <w:ilvl w:val="0"/>
                <w:numId w:val="3"/>
              </w:numPr>
              <w:spacing w:after="0"/>
              <w:ind w:left="250" w:hanging="250"/>
              <w:rPr>
                <w:rFonts w:ascii="Apercu Light" w:hAnsi="Apercu Light" w:cstheme="minorHAnsi"/>
                <w:color w:val="1F1F1F"/>
              </w:rPr>
            </w:pPr>
            <w:r w:rsidRPr="00A0337E">
              <w:rPr>
                <w:rFonts w:ascii="Apercu Light" w:hAnsi="Apercu Light" w:cstheme="minorHAnsi"/>
                <w:color w:val="1F1F1F"/>
              </w:rPr>
              <w:t>A</w:t>
            </w:r>
            <w:r w:rsidR="009E0E48" w:rsidRPr="00A0337E">
              <w:rPr>
                <w:rFonts w:ascii="Apercu Light" w:hAnsi="Apercu Light" w:cstheme="minorHAnsi"/>
                <w:color w:val="1F1F1F"/>
              </w:rPr>
              <w:t xml:space="preserve"> theme that captures the company's innovative spirit and challenges traditional conference experiences.</w:t>
            </w:r>
          </w:p>
          <w:p w14:paraId="75E9B6E6" w14:textId="77777777" w:rsidR="00853C35" w:rsidRPr="00A0337E" w:rsidRDefault="0018741B" w:rsidP="004E528D">
            <w:pPr>
              <w:numPr>
                <w:ilvl w:val="0"/>
                <w:numId w:val="3"/>
              </w:numPr>
              <w:spacing w:after="0"/>
              <w:ind w:left="250" w:hanging="250"/>
              <w:rPr>
                <w:rFonts w:ascii="Apercu Light" w:hAnsi="Apercu Light" w:cstheme="minorHAnsi"/>
                <w:color w:val="1F1F1F"/>
              </w:rPr>
            </w:pPr>
            <w:r w:rsidRPr="00A0337E">
              <w:rPr>
                <w:rFonts w:ascii="Apercu Light" w:hAnsi="Apercu Light" w:cstheme="minorHAnsi"/>
                <w:color w:val="1F1F1F"/>
              </w:rPr>
              <w:t xml:space="preserve">Strong </w:t>
            </w:r>
            <w:r w:rsidR="00853C35" w:rsidRPr="00A0337E">
              <w:rPr>
                <w:rFonts w:ascii="Apercu Light" w:hAnsi="Apercu Light" w:cstheme="minorHAnsi"/>
                <w:color w:val="1F1F1F"/>
              </w:rPr>
              <w:t>programming for the event with interactives sessions.</w:t>
            </w:r>
          </w:p>
          <w:p w14:paraId="48529624" w14:textId="0E509A72" w:rsidR="009E0E48" w:rsidRPr="00A0337E" w:rsidRDefault="00853C35" w:rsidP="004E528D">
            <w:pPr>
              <w:numPr>
                <w:ilvl w:val="0"/>
                <w:numId w:val="3"/>
              </w:numPr>
              <w:spacing w:after="0"/>
              <w:ind w:left="250" w:hanging="250"/>
              <w:rPr>
                <w:rFonts w:ascii="Apercu Light" w:hAnsi="Apercu Light" w:cstheme="minorHAnsi"/>
              </w:rPr>
            </w:pPr>
            <w:r w:rsidRPr="00A0337E">
              <w:rPr>
                <w:rFonts w:ascii="Apercu Light" w:hAnsi="Apercu Light" w:cstheme="minorHAnsi"/>
                <w:color w:val="1F1F1F"/>
              </w:rPr>
              <w:t>Engagement and collaboration opportunities.</w:t>
            </w:r>
          </w:p>
          <w:p w14:paraId="7410636A" w14:textId="0D1DF784" w:rsidR="005D6468" w:rsidRPr="00A0337E" w:rsidRDefault="00853C35" w:rsidP="004E528D">
            <w:pPr>
              <w:numPr>
                <w:ilvl w:val="0"/>
                <w:numId w:val="3"/>
              </w:numPr>
              <w:spacing w:after="0"/>
              <w:ind w:left="250" w:hanging="250"/>
              <w:rPr>
                <w:rFonts w:ascii="Apercu Light" w:hAnsi="Apercu Light" w:cstheme="minorHAnsi"/>
                <w:color w:val="1F1F1F"/>
              </w:rPr>
            </w:pPr>
            <w:r w:rsidRPr="00A0337E">
              <w:rPr>
                <w:rFonts w:ascii="Apercu Light" w:hAnsi="Apercu Light" w:cstheme="minorHAnsi"/>
                <w:color w:val="1F1F1F"/>
              </w:rPr>
              <w:t xml:space="preserve">Implementation of technology to enhance the conference.  </w:t>
            </w:r>
          </w:p>
        </w:tc>
      </w:tr>
    </w:tbl>
    <w:p w14:paraId="53833FBF" w14:textId="77777777" w:rsidR="00B61496" w:rsidRPr="00A0337E" w:rsidRDefault="00B61496" w:rsidP="004E528D">
      <w:pPr>
        <w:spacing w:after="0" w:line="240" w:lineRule="auto"/>
        <w:rPr>
          <w:rFonts w:ascii="Apercu Light" w:eastAsia="Apercu Light" w:hAnsi="Apercu Light" w:cstheme="minorHAnsi"/>
          <w:highlight w:val="yellow"/>
        </w:rPr>
      </w:pPr>
    </w:p>
    <w:p w14:paraId="49E2D820" w14:textId="77777777" w:rsidR="00975C40" w:rsidRPr="00A0337E" w:rsidRDefault="00975C40" w:rsidP="00975C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percu Light" w:eastAsia="Apercu Light" w:hAnsi="Apercu Light" w:cstheme="minorHAnsi"/>
          <w:b/>
          <w:color w:val="000000"/>
        </w:rPr>
      </w:pPr>
      <w:r w:rsidRPr="00A0337E">
        <w:rPr>
          <w:rFonts w:ascii="Apercu Light" w:eastAsia="Apercu Light" w:hAnsi="Apercu Light" w:cstheme="minorHAnsi"/>
          <w:b/>
          <w:color w:val="000000"/>
        </w:rPr>
        <w:t>OBJECTIVES OF THE ROLE PLAY</w:t>
      </w:r>
    </w:p>
    <w:p w14:paraId="1E8A2CFA" w14:textId="77777777" w:rsidR="00975C40" w:rsidRPr="00A0337E" w:rsidRDefault="00975C40" w:rsidP="00975C40">
      <w:pPr>
        <w:spacing w:after="0" w:line="240" w:lineRule="auto"/>
        <w:rPr>
          <w:rFonts w:ascii="Apercu Light" w:eastAsia="Apercu Light" w:hAnsi="Apercu Light" w:cstheme="minorHAnsi"/>
        </w:rPr>
      </w:pPr>
      <w:r w:rsidRPr="00A0337E">
        <w:rPr>
          <w:rFonts w:ascii="Apercu Light" w:eastAsia="Apercu Light" w:hAnsi="Apercu Light" w:cstheme="minorHAnsi"/>
        </w:rPr>
        <w:t>The competitor(s) must address the following during the role play: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735"/>
      </w:tblGrid>
      <w:tr w:rsidR="00481172" w:rsidRPr="00A0337E" w14:paraId="1388AD70" w14:textId="77777777" w:rsidTr="004843DC">
        <w:tc>
          <w:tcPr>
            <w:tcW w:w="3055" w:type="dxa"/>
          </w:tcPr>
          <w:p w14:paraId="22A53520" w14:textId="77777777" w:rsidR="00481172" w:rsidRPr="00A0337E" w:rsidRDefault="00481172" w:rsidP="004E528D">
            <w:pPr>
              <w:spacing w:after="0"/>
              <w:textAlignment w:val="baseline"/>
              <w:rPr>
                <w:rFonts w:ascii="Apercu Light" w:eastAsia="Times New Roman" w:hAnsi="Apercu Light" w:cstheme="minorHAnsi"/>
                <w:color w:val="000000"/>
              </w:rPr>
            </w:pPr>
            <w:r w:rsidRPr="00A0337E">
              <w:rPr>
                <w:rFonts w:ascii="Apercu Light" w:eastAsia="Times New Roman" w:hAnsi="Apercu Light" w:cstheme="minorHAnsi"/>
                <w:color w:val="000000"/>
              </w:rPr>
              <w:t>Designing and Executing the Event</w:t>
            </w:r>
          </w:p>
        </w:tc>
        <w:tc>
          <w:tcPr>
            <w:tcW w:w="7735" w:type="dxa"/>
          </w:tcPr>
          <w:p w14:paraId="36F3E411" w14:textId="77777777" w:rsidR="00481172" w:rsidRPr="00A0337E" w:rsidRDefault="00481172" w:rsidP="004E528D">
            <w:pPr>
              <w:numPr>
                <w:ilvl w:val="0"/>
                <w:numId w:val="3"/>
              </w:numPr>
              <w:spacing w:before="60" w:after="0"/>
              <w:rPr>
                <w:rFonts w:ascii="Apercu Light" w:hAnsi="Apercu Light" w:cstheme="minorHAnsi"/>
                <w:color w:val="1F1F1F"/>
              </w:rPr>
            </w:pPr>
            <w:r w:rsidRPr="00A0337E">
              <w:rPr>
                <w:rFonts w:ascii="Apercu Light" w:hAnsi="Apercu Light" w:cstheme="minorHAnsi"/>
                <w:color w:val="1F1F1F"/>
              </w:rPr>
              <w:t>Develop a theme that captures the company's innovative spirit and challenges traditional conference experiences.</w:t>
            </w:r>
          </w:p>
          <w:p w14:paraId="09761ECF" w14:textId="77777777" w:rsidR="00481172" w:rsidRPr="00A0337E" w:rsidRDefault="00481172" w:rsidP="004E528D">
            <w:pPr>
              <w:pStyle w:val="ListParagraph"/>
              <w:numPr>
                <w:ilvl w:val="0"/>
                <w:numId w:val="3"/>
              </w:numPr>
              <w:rPr>
                <w:rFonts w:ascii="Apercu Light" w:hAnsi="Apercu Light" w:cstheme="minorHAnsi"/>
                <w:color w:val="000000"/>
                <w:sz w:val="22"/>
                <w:szCs w:val="22"/>
              </w:rPr>
            </w:pPr>
            <w:r w:rsidRPr="00A0337E">
              <w:rPr>
                <w:rFonts w:ascii="Apercu Light" w:hAnsi="Apercu Light" w:cstheme="minorHAnsi"/>
                <w:color w:val="000000"/>
                <w:sz w:val="22"/>
                <w:szCs w:val="22"/>
              </w:rPr>
              <w:t>Define ultimate customer service during the planning and execution of the event.</w:t>
            </w:r>
          </w:p>
        </w:tc>
      </w:tr>
      <w:tr w:rsidR="00481172" w:rsidRPr="00A0337E" w14:paraId="08A0F060" w14:textId="77777777" w:rsidTr="004843DC">
        <w:tc>
          <w:tcPr>
            <w:tcW w:w="3055" w:type="dxa"/>
          </w:tcPr>
          <w:p w14:paraId="7D726B0A" w14:textId="77777777" w:rsidR="00481172" w:rsidRPr="00A0337E" w:rsidRDefault="00481172" w:rsidP="004E528D">
            <w:pPr>
              <w:spacing w:after="0"/>
              <w:textAlignment w:val="baseline"/>
              <w:rPr>
                <w:rFonts w:ascii="Apercu Light" w:eastAsia="Times New Roman" w:hAnsi="Apercu Light" w:cstheme="minorHAnsi"/>
                <w:color w:val="000000"/>
              </w:rPr>
            </w:pPr>
            <w:r w:rsidRPr="00A0337E">
              <w:rPr>
                <w:rFonts w:ascii="Apercu Light" w:eastAsia="Times New Roman" w:hAnsi="Apercu Light" w:cstheme="minorHAnsi"/>
                <w:color w:val="000000"/>
              </w:rPr>
              <w:t>Event Management Customer Service</w:t>
            </w:r>
          </w:p>
        </w:tc>
        <w:tc>
          <w:tcPr>
            <w:tcW w:w="7735" w:type="dxa"/>
          </w:tcPr>
          <w:p w14:paraId="62203512" w14:textId="6D6DD480" w:rsidR="00481172" w:rsidRPr="00A0337E" w:rsidRDefault="00481172" w:rsidP="004E528D">
            <w:pPr>
              <w:numPr>
                <w:ilvl w:val="0"/>
                <w:numId w:val="3"/>
              </w:numPr>
              <w:spacing w:after="0"/>
              <w:textAlignment w:val="baseline"/>
              <w:rPr>
                <w:rFonts w:ascii="Apercu Light" w:eastAsia="Times New Roman" w:hAnsi="Apercu Light" w:cstheme="minorHAnsi"/>
                <w:color w:val="000000"/>
              </w:rPr>
            </w:pPr>
            <w:r w:rsidRPr="00A0337E">
              <w:rPr>
                <w:rFonts w:ascii="Apercu Light" w:eastAsia="Times New Roman" w:hAnsi="Apercu Light" w:cstheme="minorHAnsi"/>
                <w:color w:val="000000"/>
              </w:rPr>
              <w:t>Understand related needs and services for event participants</w:t>
            </w:r>
            <w:r w:rsidR="004656D5" w:rsidRPr="00A0337E">
              <w:rPr>
                <w:rFonts w:ascii="Apercu Light" w:eastAsia="Times New Roman" w:hAnsi="Apercu Light" w:cstheme="minorHAnsi"/>
                <w:color w:val="000000"/>
              </w:rPr>
              <w:t>.</w:t>
            </w:r>
          </w:p>
        </w:tc>
      </w:tr>
      <w:tr w:rsidR="00481172" w:rsidRPr="00A0337E" w14:paraId="78EE552F" w14:textId="77777777" w:rsidTr="004843DC">
        <w:tc>
          <w:tcPr>
            <w:tcW w:w="3055" w:type="dxa"/>
          </w:tcPr>
          <w:p w14:paraId="21323784" w14:textId="77777777" w:rsidR="00481172" w:rsidRPr="00A0337E" w:rsidRDefault="00481172" w:rsidP="004E528D">
            <w:pPr>
              <w:spacing w:after="0"/>
              <w:textAlignment w:val="baseline"/>
              <w:rPr>
                <w:rFonts w:ascii="Apercu Light" w:eastAsia="Times New Roman" w:hAnsi="Apercu Light" w:cstheme="minorHAnsi"/>
                <w:color w:val="000000"/>
              </w:rPr>
            </w:pPr>
            <w:r w:rsidRPr="00A0337E">
              <w:rPr>
                <w:rFonts w:ascii="Apercu Light" w:eastAsia="Times New Roman" w:hAnsi="Apercu Light" w:cstheme="minorHAnsi"/>
                <w:color w:val="000000"/>
              </w:rPr>
              <w:t>Management Skills for Successful Event Planners</w:t>
            </w:r>
          </w:p>
        </w:tc>
        <w:tc>
          <w:tcPr>
            <w:tcW w:w="7735" w:type="dxa"/>
          </w:tcPr>
          <w:p w14:paraId="1E8895FA" w14:textId="4FC3915C" w:rsidR="00481172" w:rsidRPr="00A0337E" w:rsidRDefault="00481172" w:rsidP="004E528D">
            <w:pPr>
              <w:numPr>
                <w:ilvl w:val="0"/>
                <w:numId w:val="3"/>
              </w:numPr>
              <w:spacing w:after="0"/>
              <w:rPr>
                <w:rFonts w:ascii="Apercu Light" w:hAnsi="Apercu Light" w:cstheme="minorHAnsi"/>
              </w:rPr>
            </w:pPr>
            <w:r w:rsidRPr="00A0337E">
              <w:rPr>
                <w:rFonts w:ascii="Apercu Light" w:hAnsi="Apercu Light" w:cstheme="minorHAnsi"/>
                <w:color w:val="1F1F1F"/>
              </w:rPr>
              <w:t xml:space="preserve">Plan a variety of activities that encourage participation and strategic networking. </w:t>
            </w:r>
          </w:p>
        </w:tc>
      </w:tr>
    </w:tbl>
    <w:p w14:paraId="377C1D50" w14:textId="4612C790" w:rsidR="00392131" w:rsidRPr="00A0337E" w:rsidRDefault="00392131" w:rsidP="00A0337E">
      <w:pPr>
        <w:tabs>
          <w:tab w:val="left" w:pos="6225"/>
        </w:tabs>
        <w:rPr>
          <w:rFonts w:asciiTheme="minorHAnsi" w:hAnsiTheme="minorHAnsi" w:cstheme="minorHAnsi"/>
          <w:color w:val="000000"/>
          <w:sz w:val="24"/>
          <w:szCs w:val="24"/>
        </w:rPr>
      </w:pPr>
    </w:p>
    <w:sectPr w:rsidR="00392131" w:rsidRPr="00A0337E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0C74" w14:textId="77777777" w:rsidR="009619DC" w:rsidRDefault="009619DC">
      <w:pPr>
        <w:spacing w:after="0" w:line="240" w:lineRule="auto"/>
      </w:pPr>
      <w:r>
        <w:separator/>
      </w:r>
    </w:p>
  </w:endnote>
  <w:endnote w:type="continuationSeparator" w:id="0">
    <w:p w14:paraId="1EF999D3" w14:textId="77777777" w:rsidR="009619DC" w:rsidRDefault="00961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FBF79" w14:textId="21462B06" w:rsidR="00A0337E" w:rsidRDefault="00A0337E" w:rsidP="00A0337E">
    <w:pPr>
      <w:pStyle w:val="NoSpacing"/>
      <w:jc w:val="center"/>
      <w:rPr>
        <w:noProof/>
      </w:rPr>
    </w:pPr>
    <w:r w:rsidRPr="00C26A10">
      <w:rPr>
        <w:rFonts w:cstheme="minorHAnsi"/>
        <w:b/>
        <w:bCs/>
        <w:i/>
        <w:iCs/>
        <w:sz w:val="20"/>
        <w:szCs w:val="20"/>
      </w:rPr>
      <w:t>Disclaimer:</w:t>
    </w:r>
    <w:r w:rsidRPr="00C26A10">
      <w:rPr>
        <w:rFonts w:cstheme="minorHAnsi"/>
        <w:i/>
        <w:iCs/>
        <w:sz w:val="20"/>
        <w:szCs w:val="20"/>
      </w:rPr>
      <w:t xml:space="preserve"> This is a sample role play of what a competitor will find in this competiti</w:t>
    </w:r>
    <w:r>
      <w:rPr>
        <w:rFonts w:cstheme="minorHAnsi"/>
        <w:i/>
        <w:iCs/>
        <w:sz w:val="20"/>
        <w:szCs w:val="20"/>
      </w:rPr>
      <w:t>ve event</w:t>
    </w:r>
    <w:r w:rsidRPr="00C26A10">
      <w:rPr>
        <w:rFonts w:cstheme="minorHAnsi"/>
        <w:i/>
        <w:iCs/>
        <w:sz w:val="20"/>
        <w:szCs w:val="20"/>
      </w:rPr>
      <w:t>. To view the official guidelines, visit the Competiti</w:t>
    </w:r>
    <w:r>
      <w:rPr>
        <w:rFonts w:cstheme="minorHAnsi"/>
        <w:i/>
        <w:iCs/>
        <w:sz w:val="20"/>
        <w:szCs w:val="20"/>
      </w:rPr>
      <w:t>ve Events</w:t>
    </w:r>
    <w:r w:rsidRPr="00C26A10">
      <w:rPr>
        <w:rFonts w:cstheme="minorHAnsi"/>
        <w:i/>
        <w:iCs/>
        <w:sz w:val="20"/>
        <w:szCs w:val="20"/>
      </w:rPr>
      <w:t xml:space="preserve"> page of the national website at </w:t>
    </w:r>
    <w:hyperlink r:id="rId1" w:history="1">
      <w:r w:rsidRPr="00C26A10">
        <w:rPr>
          <w:rStyle w:val="Hyperlink"/>
          <w:rFonts w:cstheme="minorHAnsi"/>
          <w:i/>
          <w:iCs/>
        </w:rPr>
        <w:t>www.fbla.org</w:t>
      </w:r>
    </w:hyperlink>
    <w:r w:rsidRPr="00C26A10">
      <w:rPr>
        <w:rFonts w:cstheme="minorHAnsi"/>
        <w:i/>
        <w:iCs/>
        <w:sz w:val="20"/>
        <w:szCs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57EC4" w14:textId="77777777" w:rsidR="009619DC" w:rsidRDefault="009619DC">
      <w:pPr>
        <w:spacing w:after="0" w:line="240" w:lineRule="auto"/>
      </w:pPr>
      <w:r>
        <w:separator/>
      </w:r>
    </w:p>
  </w:footnote>
  <w:footnote w:type="continuationSeparator" w:id="0">
    <w:p w14:paraId="4F6AF35A" w14:textId="77777777" w:rsidR="009619DC" w:rsidRDefault="00961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8B9A" w14:textId="43706696" w:rsidR="00730D09" w:rsidRDefault="00A0337E">
    <w:pPr>
      <w:pStyle w:val="Header"/>
    </w:pPr>
    <w:r>
      <w:rPr>
        <w:noProof/>
      </w:rPr>
      <w:pict w14:anchorId="4A1C5B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53047" o:spid="_x0000_s1026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4B588" w14:textId="3D00D38B" w:rsidR="00B61496" w:rsidRDefault="00A0337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4"/>
        <w:szCs w:val="24"/>
      </w:rPr>
    </w:pPr>
    <w:r>
      <w:rPr>
        <w:noProof/>
        <w:color w:val="000000"/>
        <w:sz w:val="24"/>
        <w:szCs w:val="24"/>
      </w:rPr>
      <w:pict w14:anchorId="63C059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53048" o:spid="_x0000_s1027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  <w:tbl>
    <w:tblPr>
      <w:tblStyle w:val="1"/>
      <w:tblW w:w="1080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670"/>
      <w:gridCol w:w="563"/>
      <w:gridCol w:w="4567"/>
    </w:tblGrid>
    <w:tr w:rsidR="00B61496" w14:paraId="50A85B2C" w14:textId="77777777" w:rsidTr="00730D09">
      <w:tc>
        <w:tcPr>
          <w:tcW w:w="5670" w:type="dxa"/>
        </w:tcPr>
        <w:p w14:paraId="03750012" w14:textId="0F5BEA85" w:rsidR="00B61496" w:rsidRDefault="003921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  <w:r>
            <w:rPr>
              <w:rFonts w:ascii="Apercu Light" w:eastAsia="Apercu Light" w:hAnsi="Apercu Light" w:cs="Apercu Light"/>
              <w:color w:val="000000"/>
              <w:sz w:val="24"/>
              <w:szCs w:val="24"/>
            </w:rPr>
            <w:t>Hospitality &amp; Event Management</w:t>
          </w:r>
          <w:r w:rsidR="00730D09">
            <w:rPr>
              <w:rFonts w:ascii="Apercu Light" w:eastAsia="Apercu Light" w:hAnsi="Apercu Light" w:cs="Apercu Light"/>
              <w:color w:val="000000"/>
              <w:sz w:val="24"/>
              <w:szCs w:val="24"/>
            </w:rPr>
            <w:t xml:space="preserve"> Sample Role Play</w:t>
          </w:r>
        </w:p>
      </w:tc>
      <w:tc>
        <w:tcPr>
          <w:tcW w:w="563" w:type="dxa"/>
        </w:tcPr>
        <w:p w14:paraId="3A9067F7" w14:textId="77777777" w:rsidR="00B61496" w:rsidRDefault="00B614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  <w:tc>
        <w:tcPr>
          <w:tcW w:w="4567" w:type="dxa"/>
        </w:tcPr>
        <w:p w14:paraId="50F135C3" w14:textId="5CDCBE7B" w:rsidR="00B61496" w:rsidRDefault="00B614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</w:tr>
  </w:tbl>
  <w:p w14:paraId="65BE7EF3" w14:textId="77777777" w:rsidR="00B61496" w:rsidRDefault="00B614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percu Light" w:eastAsia="Apercu Light" w:hAnsi="Apercu Light" w:cs="Apercu Light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5DF28" w14:textId="76BE7B7C" w:rsidR="00730D09" w:rsidRDefault="00A0337E">
    <w:pPr>
      <w:pStyle w:val="Header"/>
    </w:pPr>
    <w:r>
      <w:rPr>
        <w:noProof/>
      </w:rPr>
      <w:pict w14:anchorId="04942C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53046" o:spid="_x0000_s1025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DB5D09"/>
    <w:multiLevelType w:val="multilevel"/>
    <w:tmpl w:val="F8DE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059B5"/>
    <w:multiLevelType w:val="multilevel"/>
    <w:tmpl w:val="998E5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703EBA"/>
    <w:multiLevelType w:val="multilevel"/>
    <w:tmpl w:val="33E2E2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550EA5"/>
    <w:multiLevelType w:val="multilevel"/>
    <w:tmpl w:val="0C4C0CD6"/>
    <w:lvl w:ilvl="0">
      <w:start w:val="1"/>
      <w:numFmt w:val="decimal"/>
      <w:lvlText w:val="%1."/>
      <w:lvlJc w:val="left"/>
      <w:pPr>
        <w:ind w:left="-360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1CA6FEB"/>
    <w:multiLevelType w:val="multilevel"/>
    <w:tmpl w:val="971EE15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74DA1D19"/>
    <w:multiLevelType w:val="multilevel"/>
    <w:tmpl w:val="FE9077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933465589">
    <w:abstractNumId w:val="2"/>
  </w:num>
  <w:num w:numId="2" w16cid:durableId="936523820">
    <w:abstractNumId w:val="6"/>
  </w:num>
  <w:num w:numId="3" w16cid:durableId="668873567">
    <w:abstractNumId w:val="5"/>
  </w:num>
  <w:num w:numId="4" w16cid:durableId="58864664">
    <w:abstractNumId w:val="4"/>
  </w:num>
  <w:num w:numId="5" w16cid:durableId="613638247">
    <w:abstractNumId w:val="3"/>
  </w:num>
  <w:num w:numId="6" w16cid:durableId="1534617146">
    <w:abstractNumId w:val="0"/>
  </w:num>
  <w:num w:numId="7" w16cid:durableId="497886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496"/>
    <w:rsid w:val="000035CC"/>
    <w:rsid w:val="00014B94"/>
    <w:rsid w:val="00077F0B"/>
    <w:rsid w:val="000F5B89"/>
    <w:rsid w:val="00104DD5"/>
    <w:rsid w:val="00186C15"/>
    <w:rsid w:val="0018741B"/>
    <w:rsid w:val="002046E2"/>
    <w:rsid w:val="00211BE4"/>
    <w:rsid w:val="002919A7"/>
    <w:rsid w:val="00297E93"/>
    <w:rsid w:val="00317493"/>
    <w:rsid w:val="003362AB"/>
    <w:rsid w:val="00392131"/>
    <w:rsid w:val="0041785D"/>
    <w:rsid w:val="004656D5"/>
    <w:rsid w:val="00481172"/>
    <w:rsid w:val="004976DB"/>
    <w:rsid w:val="004B36DF"/>
    <w:rsid w:val="004C5FF5"/>
    <w:rsid w:val="004D16F8"/>
    <w:rsid w:val="004D4BA9"/>
    <w:rsid w:val="004E528D"/>
    <w:rsid w:val="005B776E"/>
    <w:rsid w:val="005D6468"/>
    <w:rsid w:val="005F2558"/>
    <w:rsid w:val="006C026A"/>
    <w:rsid w:val="006C2543"/>
    <w:rsid w:val="00710215"/>
    <w:rsid w:val="00730D09"/>
    <w:rsid w:val="00764914"/>
    <w:rsid w:val="007F45D6"/>
    <w:rsid w:val="00803404"/>
    <w:rsid w:val="00853C35"/>
    <w:rsid w:val="00872583"/>
    <w:rsid w:val="008C1410"/>
    <w:rsid w:val="008F2E63"/>
    <w:rsid w:val="009069DA"/>
    <w:rsid w:val="00924145"/>
    <w:rsid w:val="009619DC"/>
    <w:rsid w:val="00975C40"/>
    <w:rsid w:val="009B7382"/>
    <w:rsid w:val="009E0E48"/>
    <w:rsid w:val="00A0337E"/>
    <w:rsid w:val="00A56294"/>
    <w:rsid w:val="00AA224B"/>
    <w:rsid w:val="00B61496"/>
    <w:rsid w:val="00B67E07"/>
    <w:rsid w:val="00C267B5"/>
    <w:rsid w:val="00CB365F"/>
    <w:rsid w:val="00DF5C04"/>
    <w:rsid w:val="00DF67DA"/>
    <w:rsid w:val="00E86A43"/>
    <w:rsid w:val="00EB3C68"/>
    <w:rsid w:val="00EC5001"/>
    <w:rsid w:val="00F6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B57BB"/>
  <w15:docId w15:val="{FB3A61BF-9054-46FE-BED4-072E1461A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EF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CommentText">
    <w:name w:val="annotation text"/>
    <w:basedOn w:val="Normal"/>
    <w:link w:val="CommentTextChar"/>
    <w:uiPriority w:val="99"/>
    <w:unhideWhenUsed/>
    <w:rsid w:val="003769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69E3"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semiHidden/>
    <w:unhideWhenUsed/>
    <w:rsid w:val="00730D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3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hju9svuMhd6Q79IGJSztc4bKIw==">CgMxLjAyCGguZ2pkZ3hzMgloLjMwajB6bGwyCWguMWZvYjl0ZTIJaC4zem55c2g3MgloLjJldDkycDA4AHIhMTNXVmVkUG9ieHFyM0ZtWWhhOEJJdy1TRk15b2Q0SzR1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c8e3a4-491b-44e4-abba-b8b660351478">
      <Terms xmlns="http://schemas.microsoft.com/office/infopath/2007/PartnerControls"/>
    </lcf76f155ced4ddcb4097134ff3c332f>
    <TaxCatchAll xmlns="13afcb6c-c96f-4a23-98da-13f2d6da8f40" xsi:nil="true"/>
  </documentManagement>
</p:properties>
</file>

<file path=customXml/itemProps1.xml><?xml version="1.0" encoding="utf-8"?>
<ds:datastoreItem xmlns:ds="http://schemas.openxmlformats.org/officeDocument/2006/customXml" ds:itemID="{687916EA-E88B-4E68-955E-320F2B7A58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780288-D47B-4D4D-9F7A-6D58162F6A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743DF0C-7580-42EC-AD4F-F9112B7EDBF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4D45884-8943-40CA-8F38-876F3C552A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5</cp:revision>
  <dcterms:created xsi:type="dcterms:W3CDTF">2025-08-22T03:05:00Z</dcterms:created>
  <dcterms:modified xsi:type="dcterms:W3CDTF">2025-08-22T03:07:00Z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2856200</vt:r8>
  </property>
  <property fmtid="{D5CDD505-2E9C-101B-9397-08002B2CF9AE}" pid="4" name="MediaServiceImageTags">
    <vt:lpwstr/>
  </property>
</Properties>
</file>