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D37DC72">
                  <wp:extent cx="82296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2D81E703" w:rsidR="00F30AC3" w:rsidRPr="00064A21" w:rsidRDefault="00476448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6B882E09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FDC3C40" w14:textId="77777777" w:rsidR="00476448" w:rsidRPr="00312FE9" w:rsidRDefault="00476448" w:rsidP="00476448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312FE9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312FE9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2" w:history="1">
        <w:r w:rsidRPr="00312FE9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312FE9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1590676B" w14:textId="77777777" w:rsidR="00476448" w:rsidRPr="00064A21" w:rsidRDefault="00476448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FA3FDAB" w14:textId="6A3B1563" w:rsidR="0096449E" w:rsidRPr="00064A21" w:rsidRDefault="0096449E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064A21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p w14:paraId="128C8B8E" w14:textId="77777777" w:rsidR="00713FF4" w:rsidRPr="00064A21" w:rsidRDefault="00713FF4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8975626" w14:textId="37DBD13A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 w:rsidR="00A5736F"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 w:rsidR="00A5736F"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60D0E810" w14:textId="6E46F6C4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Presentation time is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 w:rsidR="00A5736F"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 w:rsidR="00A5736F"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0D6B7FE8" w14:textId="5AC3DB50" w:rsidR="00D1292A" w:rsidRPr="00064A21" w:rsidRDefault="00D1292A" w:rsidP="00D1292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1D18DF" w:rsidRPr="00064A21">
        <w:rPr>
          <w:rFonts w:ascii="Apercu Light" w:hAnsi="Apercu Light" w:cstheme="minorHAnsi"/>
          <w:sz w:val="24"/>
          <w:szCs w:val="24"/>
        </w:rPr>
        <w:t>N</w:t>
      </w:r>
      <w:r w:rsidRPr="00064A21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19AFA832" w14:textId="03B9DEEF" w:rsidR="00360A11" w:rsidRPr="00064A21" w:rsidRDefault="00A5736F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  <w:t>IMPROMPTU SPEAKING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64A21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A3E49E" w14:textId="77777777" w:rsidR="00E81BF4" w:rsidRPr="00D66BE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D66BE1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4D14B3A9" w14:textId="5B0900F2" w:rsidR="00254655" w:rsidRPr="00D66BE1" w:rsidRDefault="00254655" w:rsidP="00254655">
            <w:pPr>
              <w:spacing w:line="240" w:lineRule="auto"/>
              <w:rPr>
                <w:rFonts w:ascii="Apercu Light" w:eastAsia="Calibri" w:hAnsi="Apercu Light" w:cs="Calibri"/>
                <w:sz w:val="24"/>
                <w:szCs w:val="24"/>
              </w:rPr>
            </w:pPr>
            <w:r w:rsidRPr="00D66BE1">
              <w:rPr>
                <w:rFonts w:ascii="Apercu Light" w:eastAsia="Calibri" w:hAnsi="Apercu Light" w:cs="Calibri"/>
                <w:sz w:val="24"/>
                <w:szCs w:val="24"/>
              </w:rPr>
              <w:t xml:space="preserve">Former General Electric CEO Jack Welch says that a leader’s lack of candor is the biggest hindrance to great success. Most people avoid being candid </w:t>
            </w:r>
            <w:proofErr w:type="gramStart"/>
            <w:r w:rsidRPr="00D66BE1">
              <w:rPr>
                <w:rFonts w:ascii="Apercu Light" w:eastAsia="Calibri" w:hAnsi="Apercu Light" w:cs="Calibri"/>
                <w:sz w:val="24"/>
                <w:szCs w:val="24"/>
              </w:rPr>
              <w:t>in order to</w:t>
            </w:r>
            <w:proofErr w:type="gramEnd"/>
            <w:r w:rsidRPr="00D66BE1">
              <w:rPr>
                <w:rFonts w:ascii="Apercu Light" w:eastAsia="Calibri" w:hAnsi="Apercu Light" w:cs="Calibri"/>
                <w:sz w:val="24"/>
                <w:szCs w:val="24"/>
              </w:rPr>
              <w:t xml:space="preserve"> make people feel better, avoid conflict, or keep up an image of success.</w:t>
            </w:r>
          </w:p>
          <w:p w14:paraId="288C8EAA" w14:textId="77777777" w:rsidR="00E81BF4" w:rsidRPr="00D66BE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  <w:p w14:paraId="3349C914" w14:textId="77777777" w:rsidR="00E81BF4" w:rsidRPr="00D66BE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D66BE1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Topic</w:t>
            </w:r>
          </w:p>
          <w:p w14:paraId="36693398" w14:textId="77777777" w:rsidR="005252C0" w:rsidRPr="00D66BE1" w:rsidRDefault="00D66BE1" w:rsidP="00E81BF4">
            <w:pPr>
              <w:spacing w:after="0" w:line="240" w:lineRule="auto"/>
              <w:rPr>
                <w:rFonts w:ascii="Apercu Light" w:eastAsia="Calibri" w:hAnsi="Apercu Light" w:cs="Calibri"/>
                <w:sz w:val="24"/>
                <w:szCs w:val="24"/>
              </w:rPr>
            </w:pPr>
            <w:r w:rsidRPr="00D66BE1">
              <w:rPr>
                <w:rFonts w:ascii="Apercu Light" w:eastAsia="Calibri" w:hAnsi="Apercu Light" w:cs="Calibri"/>
                <w:sz w:val="24"/>
                <w:szCs w:val="24"/>
              </w:rPr>
              <w:t>In what situations would being candid be positive? Negative? What is the value of being candid within a business environment? Is it possible to be fully candid when marketing a product or service?</w:t>
            </w:r>
          </w:p>
          <w:p w14:paraId="58EBBE8F" w14:textId="24F0688C" w:rsidR="00D66BE1" w:rsidRPr="00064A21" w:rsidRDefault="00D66BE1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</w:tc>
      </w:tr>
    </w:tbl>
    <w:p w14:paraId="54DB317E" w14:textId="77777777" w:rsidR="00092054" w:rsidRPr="00064A21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416EC810" w14:textId="1E0B55AD" w:rsidR="0096449E" w:rsidRPr="00476448" w:rsidRDefault="0096449E" w:rsidP="00476448">
      <w:pPr>
        <w:spacing w:after="0" w:line="480" w:lineRule="auto"/>
        <w:rPr>
          <w:rFonts w:ascii="Apercu Light" w:hAnsi="Apercu Light" w:cstheme="minorHAnsi"/>
        </w:rPr>
      </w:pPr>
    </w:p>
    <w:sectPr w:rsidR="0096449E" w:rsidRPr="00476448" w:rsidSect="000920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2566" w14:textId="77777777" w:rsidR="00D45186" w:rsidRDefault="00D45186" w:rsidP="0096449E">
      <w:pPr>
        <w:spacing w:after="0" w:line="240" w:lineRule="auto"/>
      </w:pPr>
      <w:r>
        <w:separator/>
      </w:r>
    </w:p>
  </w:endnote>
  <w:endnote w:type="continuationSeparator" w:id="0">
    <w:p w14:paraId="66114348" w14:textId="77777777" w:rsidR="00D45186" w:rsidRDefault="00D45186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8C1E" w14:textId="77777777" w:rsidR="00476448" w:rsidRDefault="00476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F6B0" w14:textId="77777777" w:rsidR="00476448" w:rsidRDefault="004764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6915D" w14:textId="77777777" w:rsidR="00476448" w:rsidRDefault="00476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48DB1" w14:textId="77777777" w:rsidR="00D45186" w:rsidRDefault="00D45186" w:rsidP="0096449E">
      <w:pPr>
        <w:spacing w:after="0" w:line="240" w:lineRule="auto"/>
      </w:pPr>
      <w:r>
        <w:separator/>
      </w:r>
    </w:p>
  </w:footnote>
  <w:footnote w:type="continuationSeparator" w:id="0">
    <w:p w14:paraId="55DBECDB" w14:textId="77777777" w:rsidR="00D45186" w:rsidRDefault="00D45186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51CA1" w14:textId="1DF8C3CE" w:rsidR="00476448" w:rsidRDefault="00476448">
    <w:pPr>
      <w:pStyle w:val="Header"/>
    </w:pPr>
    <w:r>
      <w:rPr>
        <w:noProof/>
      </w:rPr>
      <w:pict w14:anchorId="6B7C84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272813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1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117"/>
      <w:gridCol w:w="3993"/>
    </w:tblGrid>
    <w:tr w:rsidR="00226CDA" w:rsidRPr="0096449E" w14:paraId="35FDAC7C" w14:textId="77777777" w:rsidTr="00476448">
      <w:tc>
        <w:tcPr>
          <w:tcW w:w="3600" w:type="dxa"/>
        </w:tcPr>
        <w:p w14:paraId="2B83CFA1" w14:textId="3F2E74ED" w:rsidR="00226CDA" w:rsidRPr="00064A21" w:rsidRDefault="00992F43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476448">
            <w:rPr>
              <w:rFonts w:ascii="Apercu Light" w:hAnsi="Apercu Light"/>
              <w:sz w:val="24"/>
              <w:szCs w:val="24"/>
            </w:rPr>
            <w:t xml:space="preserve"> Sample</w:t>
          </w:r>
        </w:p>
      </w:tc>
      <w:tc>
        <w:tcPr>
          <w:tcW w:w="3117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3993" w:type="dxa"/>
        </w:tcPr>
        <w:p w14:paraId="5FE381F6" w14:textId="65C8B6EE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22E32591" w:rsidR="00226CDA" w:rsidRDefault="00476448">
    <w:pPr>
      <w:pStyle w:val="Header"/>
    </w:pPr>
    <w:r>
      <w:rPr>
        <w:noProof/>
      </w:rPr>
      <w:pict w14:anchorId="7F24F7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272814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224C9" w14:textId="6EC36D8E" w:rsidR="00476448" w:rsidRDefault="00476448">
    <w:pPr>
      <w:pStyle w:val="Header"/>
    </w:pPr>
    <w:r>
      <w:rPr>
        <w:noProof/>
      </w:rPr>
      <w:pict w14:anchorId="5A4ED9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272812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64A21"/>
    <w:rsid w:val="00092054"/>
    <w:rsid w:val="000A4F4F"/>
    <w:rsid w:val="000A5195"/>
    <w:rsid w:val="001640DD"/>
    <w:rsid w:val="00167F5E"/>
    <w:rsid w:val="00183F4D"/>
    <w:rsid w:val="00192CEA"/>
    <w:rsid w:val="001A1219"/>
    <w:rsid w:val="001D18DF"/>
    <w:rsid w:val="001E5CD9"/>
    <w:rsid w:val="001F4C78"/>
    <w:rsid w:val="00226CDA"/>
    <w:rsid w:val="0023228E"/>
    <w:rsid w:val="0023695F"/>
    <w:rsid w:val="00254655"/>
    <w:rsid w:val="00263EFE"/>
    <w:rsid w:val="00264974"/>
    <w:rsid w:val="00266106"/>
    <w:rsid w:val="00282D7A"/>
    <w:rsid w:val="00292F44"/>
    <w:rsid w:val="00295D19"/>
    <w:rsid w:val="002A41BB"/>
    <w:rsid w:val="002B0900"/>
    <w:rsid w:val="002D6D29"/>
    <w:rsid w:val="0031603E"/>
    <w:rsid w:val="0031799C"/>
    <w:rsid w:val="0032378F"/>
    <w:rsid w:val="003425EF"/>
    <w:rsid w:val="0035348D"/>
    <w:rsid w:val="00357382"/>
    <w:rsid w:val="00360A11"/>
    <w:rsid w:val="00371146"/>
    <w:rsid w:val="003D4E62"/>
    <w:rsid w:val="003D76E8"/>
    <w:rsid w:val="00464535"/>
    <w:rsid w:val="00476448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252C0"/>
    <w:rsid w:val="00536C57"/>
    <w:rsid w:val="0054102D"/>
    <w:rsid w:val="00567FC2"/>
    <w:rsid w:val="00575E04"/>
    <w:rsid w:val="005B754E"/>
    <w:rsid w:val="005C7C22"/>
    <w:rsid w:val="00607580"/>
    <w:rsid w:val="006727F4"/>
    <w:rsid w:val="00690AF9"/>
    <w:rsid w:val="006A6CCC"/>
    <w:rsid w:val="006C69DE"/>
    <w:rsid w:val="006F0E34"/>
    <w:rsid w:val="006F7860"/>
    <w:rsid w:val="00713724"/>
    <w:rsid w:val="00713FF4"/>
    <w:rsid w:val="00715E9F"/>
    <w:rsid w:val="00727B12"/>
    <w:rsid w:val="00731A24"/>
    <w:rsid w:val="00745E10"/>
    <w:rsid w:val="0075279C"/>
    <w:rsid w:val="00764914"/>
    <w:rsid w:val="007707D6"/>
    <w:rsid w:val="00787BE6"/>
    <w:rsid w:val="0079090F"/>
    <w:rsid w:val="00791F2D"/>
    <w:rsid w:val="00794B3F"/>
    <w:rsid w:val="007B02D4"/>
    <w:rsid w:val="007B6A63"/>
    <w:rsid w:val="00835D0F"/>
    <w:rsid w:val="00843BFA"/>
    <w:rsid w:val="00862583"/>
    <w:rsid w:val="0087138D"/>
    <w:rsid w:val="00881E17"/>
    <w:rsid w:val="00891DCF"/>
    <w:rsid w:val="00895D39"/>
    <w:rsid w:val="008C2558"/>
    <w:rsid w:val="008F0114"/>
    <w:rsid w:val="009244DF"/>
    <w:rsid w:val="009267B8"/>
    <w:rsid w:val="009540F2"/>
    <w:rsid w:val="00957148"/>
    <w:rsid w:val="0096449E"/>
    <w:rsid w:val="009667CD"/>
    <w:rsid w:val="00992F43"/>
    <w:rsid w:val="009C0153"/>
    <w:rsid w:val="00A03978"/>
    <w:rsid w:val="00A0502B"/>
    <w:rsid w:val="00A17994"/>
    <w:rsid w:val="00A23C2F"/>
    <w:rsid w:val="00A40E9B"/>
    <w:rsid w:val="00A54EFF"/>
    <w:rsid w:val="00A56077"/>
    <w:rsid w:val="00A5736F"/>
    <w:rsid w:val="00A820D4"/>
    <w:rsid w:val="00A919B1"/>
    <w:rsid w:val="00AD6BC8"/>
    <w:rsid w:val="00AE61D1"/>
    <w:rsid w:val="00B025E7"/>
    <w:rsid w:val="00B121C5"/>
    <w:rsid w:val="00B22F45"/>
    <w:rsid w:val="00B51F3A"/>
    <w:rsid w:val="00BA08E6"/>
    <w:rsid w:val="00BA15D9"/>
    <w:rsid w:val="00BA2AAA"/>
    <w:rsid w:val="00BA4B5A"/>
    <w:rsid w:val="00BC351F"/>
    <w:rsid w:val="00BC6F2F"/>
    <w:rsid w:val="00BD2DBC"/>
    <w:rsid w:val="00BF51F4"/>
    <w:rsid w:val="00C0712B"/>
    <w:rsid w:val="00C16C4F"/>
    <w:rsid w:val="00C32F82"/>
    <w:rsid w:val="00C3733E"/>
    <w:rsid w:val="00C948EF"/>
    <w:rsid w:val="00CB5DF7"/>
    <w:rsid w:val="00CD5390"/>
    <w:rsid w:val="00D1292A"/>
    <w:rsid w:val="00D14671"/>
    <w:rsid w:val="00D2732B"/>
    <w:rsid w:val="00D4317D"/>
    <w:rsid w:val="00D44BE6"/>
    <w:rsid w:val="00D45186"/>
    <w:rsid w:val="00D66BE1"/>
    <w:rsid w:val="00DB00CA"/>
    <w:rsid w:val="00DC44CF"/>
    <w:rsid w:val="00DE34BD"/>
    <w:rsid w:val="00DE3F79"/>
    <w:rsid w:val="00E7267E"/>
    <w:rsid w:val="00E759C9"/>
    <w:rsid w:val="00E81BF4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30AC3"/>
    <w:rsid w:val="00F72DC9"/>
    <w:rsid w:val="00F9412A"/>
    <w:rsid w:val="00FB10AB"/>
    <w:rsid w:val="00FD0FA2"/>
    <w:rsid w:val="00FE38BD"/>
    <w:rsid w:val="00FF1672"/>
    <w:rsid w:val="00FF48EF"/>
    <w:rsid w:val="6B6AB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64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6D1DE3-D6D7-4D3E-8F19-624EFA322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3</cp:revision>
  <dcterms:created xsi:type="dcterms:W3CDTF">2025-08-22T02:32:00Z</dcterms:created>
  <dcterms:modified xsi:type="dcterms:W3CDTF">2025-08-22T02:33:00Z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