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9"/>
        <w:gridCol w:w="9001"/>
      </w:tblGrid>
      <w:tr w:rsidR="00D44BE6" w:rsidRPr="00064A21" w14:paraId="51AB4680" w14:textId="77777777" w:rsidTr="009F5D80">
        <w:trPr>
          <w:trHeight w:val="890"/>
        </w:trPr>
        <w:tc>
          <w:tcPr>
            <w:tcW w:w="1889" w:type="dxa"/>
            <w:vAlign w:val="center"/>
          </w:tcPr>
          <w:p w14:paraId="2A6F0698" w14:textId="77777777" w:rsidR="00D44BE6" w:rsidRPr="00064A21" w:rsidRDefault="00D44BE6" w:rsidP="009F5D80">
            <w:pPr>
              <w:spacing w:after="0" w:line="240" w:lineRule="auto"/>
              <w:jc w:val="center"/>
              <w:rPr>
                <w:rFonts w:ascii="Apercu Light" w:hAnsi="Apercu Light" w:cstheme="minorHAnsi"/>
                <w:sz w:val="24"/>
                <w:szCs w:val="24"/>
              </w:rPr>
            </w:pPr>
            <w:bookmarkStart w:id="0" w:name="_Hlk150294199"/>
            <w:bookmarkStart w:id="1" w:name="_Hlk150288747"/>
            <w:r w:rsidRPr="00064A21">
              <w:rPr>
                <w:rFonts w:ascii="Apercu Light" w:hAnsi="Apercu Light" w:cstheme="minorHAnsi"/>
                <w:noProof/>
                <w:sz w:val="24"/>
                <w:szCs w:val="24"/>
              </w:rPr>
              <w:drawing>
                <wp:inline distT="0" distB="0" distL="0" distR="0" wp14:anchorId="1641AE3C" wp14:editId="210CBF56">
                  <wp:extent cx="822960" cy="822960"/>
                  <wp:effectExtent l="0" t="0" r="0" b="0"/>
                  <wp:docPr id="1210241106" name="Picture 121024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41106" name="Picture 1210241106"/>
                          <pic:cNvPicPr/>
                        </pic:nvPicPr>
                        <pic:blipFill>
                          <a:blip r:embed="rId11"/>
                          <a:stretch>
                            <a:fillRect/>
                          </a:stretch>
                        </pic:blipFill>
                        <pic:spPr>
                          <a:xfrm>
                            <a:off x="0" y="0"/>
                            <a:ext cx="822960" cy="822960"/>
                          </a:xfrm>
                          <a:prstGeom prst="rect">
                            <a:avLst/>
                          </a:prstGeom>
                        </pic:spPr>
                      </pic:pic>
                    </a:graphicData>
                  </a:graphic>
                </wp:inline>
              </w:drawing>
            </w:r>
          </w:p>
        </w:tc>
        <w:tc>
          <w:tcPr>
            <w:tcW w:w="9001" w:type="dxa"/>
            <w:vAlign w:val="center"/>
          </w:tcPr>
          <w:p w14:paraId="005CBA9B" w14:textId="4805D4A9" w:rsidR="00D44BE6" w:rsidRPr="00064A21" w:rsidRDefault="003339C1" w:rsidP="009F5D80">
            <w:pPr>
              <w:spacing w:after="0" w:line="240" w:lineRule="auto"/>
              <w:jc w:val="center"/>
              <w:rPr>
                <w:rFonts w:ascii="Apercu Light" w:hAnsi="Apercu Light" w:cstheme="minorHAnsi"/>
                <w:b/>
                <w:bCs/>
                <w:sz w:val="24"/>
                <w:szCs w:val="24"/>
              </w:rPr>
            </w:pPr>
            <w:r>
              <w:rPr>
                <w:rFonts w:ascii="Apercu Light" w:hAnsi="Apercu Light" w:cstheme="minorHAnsi"/>
                <w:b/>
                <w:bCs/>
                <w:sz w:val="24"/>
                <w:szCs w:val="24"/>
              </w:rPr>
              <w:t>SAMPLE</w:t>
            </w:r>
          </w:p>
          <w:p w14:paraId="006F876E" w14:textId="46F8B67F" w:rsidR="00D44BE6" w:rsidRPr="00064A21" w:rsidRDefault="00D44BE6" w:rsidP="009F5D80">
            <w:pPr>
              <w:spacing w:after="0" w:line="240" w:lineRule="auto"/>
              <w:jc w:val="center"/>
              <w:rPr>
                <w:rFonts w:ascii="Apercu Light" w:hAnsi="Apercu Light" w:cstheme="minorHAnsi"/>
                <w:b/>
                <w:bCs/>
                <w:sz w:val="24"/>
                <w:szCs w:val="24"/>
              </w:rPr>
            </w:pPr>
            <w:r>
              <w:rPr>
                <w:rFonts w:ascii="Apercu Light" w:hAnsi="Apercu Light" w:cstheme="minorHAnsi"/>
                <w:b/>
                <w:bCs/>
                <w:sz w:val="24"/>
                <w:szCs w:val="24"/>
              </w:rPr>
              <w:t>IMPROMPTU SPEAKING</w:t>
            </w:r>
          </w:p>
        </w:tc>
      </w:tr>
    </w:tbl>
    <w:p w14:paraId="32BC85EA" w14:textId="77777777" w:rsidR="00D44BE6" w:rsidRDefault="00D44BE6" w:rsidP="00D44BE6">
      <w:pPr>
        <w:spacing w:after="0" w:line="240" w:lineRule="auto"/>
        <w:ind w:left="720" w:hanging="720"/>
        <w:rPr>
          <w:rFonts w:ascii="Apercu Light" w:hAnsi="Apercu Light" w:cstheme="minorHAnsi"/>
          <w:b/>
          <w:bCs/>
          <w:sz w:val="24"/>
          <w:szCs w:val="24"/>
        </w:rPr>
      </w:pPr>
    </w:p>
    <w:p w14:paraId="462CF7EF" w14:textId="77777777" w:rsidR="003339C1" w:rsidRDefault="003339C1" w:rsidP="00D44BE6">
      <w:pPr>
        <w:spacing w:after="0" w:line="240" w:lineRule="auto"/>
        <w:ind w:left="720" w:hanging="720"/>
        <w:rPr>
          <w:rFonts w:ascii="Apercu Light" w:hAnsi="Apercu Light" w:cstheme="minorHAnsi"/>
          <w:b/>
          <w:bCs/>
          <w:sz w:val="24"/>
          <w:szCs w:val="24"/>
        </w:rPr>
      </w:pPr>
    </w:p>
    <w:p w14:paraId="4B0FEE76" w14:textId="77777777" w:rsidR="003339C1" w:rsidRDefault="003339C1" w:rsidP="003339C1">
      <w:pPr>
        <w:spacing w:after="120"/>
        <w:jc w:val="center"/>
        <w:rPr>
          <w:rFonts w:cstheme="minorHAnsi"/>
          <w:i/>
          <w:iCs/>
          <w:sz w:val="18"/>
          <w:szCs w:val="18"/>
        </w:rPr>
      </w:pPr>
      <w:r>
        <w:rPr>
          <w:rFonts w:cstheme="minorHAnsi"/>
          <w:b/>
          <w:bCs/>
          <w:i/>
          <w:iCs/>
          <w:sz w:val="24"/>
          <w:szCs w:val="24"/>
        </w:rPr>
        <w:t>Disclaimer:</w:t>
      </w:r>
      <w:r>
        <w:rPr>
          <w:rFonts w:cstheme="minorHAnsi"/>
          <w:i/>
          <w:iCs/>
          <w:sz w:val="24"/>
          <w:szCs w:val="24"/>
        </w:rPr>
        <w:t xml:space="preserve"> This is a sample topic of what a competitor will find in this competition. To view the official guidelines, visit the Competition page of the national website at </w:t>
      </w:r>
      <w:hyperlink r:id="rId12" w:history="1">
        <w:r>
          <w:rPr>
            <w:rStyle w:val="Hyperlink"/>
            <w:rFonts w:cstheme="minorHAnsi"/>
            <w:i/>
            <w:iCs/>
            <w:sz w:val="24"/>
            <w:szCs w:val="24"/>
          </w:rPr>
          <w:t>www.fbla.org</w:t>
        </w:r>
      </w:hyperlink>
      <w:r>
        <w:rPr>
          <w:rFonts w:cstheme="minorHAnsi"/>
          <w:i/>
          <w:iCs/>
          <w:sz w:val="24"/>
          <w:szCs w:val="24"/>
        </w:rPr>
        <w:t>.</w:t>
      </w:r>
    </w:p>
    <w:p w14:paraId="2A8B4785" w14:textId="77777777" w:rsidR="003339C1" w:rsidRDefault="003339C1" w:rsidP="00D44BE6">
      <w:pPr>
        <w:spacing w:after="0" w:line="240" w:lineRule="auto"/>
        <w:ind w:left="720" w:hanging="720"/>
        <w:rPr>
          <w:rFonts w:ascii="Apercu Light" w:hAnsi="Apercu Light" w:cstheme="minorHAnsi"/>
          <w:b/>
          <w:bCs/>
          <w:sz w:val="24"/>
          <w:szCs w:val="24"/>
        </w:rPr>
      </w:pPr>
    </w:p>
    <w:p w14:paraId="050FD2A0" w14:textId="77777777" w:rsidR="003339C1" w:rsidRPr="00064A21" w:rsidRDefault="003339C1" w:rsidP="00D44BE6">
      <w:pPr>
        <w:spacing w:after="0" w:line="240" w:lineRule="auto"/>
        <w:ind w:left="720" w:hanging="720"/>
        <w:rPr>
          <w:rFonts w:ascii="Apercu Light" w:hAnsi="Apercu Light" w:cstheme="minorHAnsi"/>
          <w:b/>
          <w:bCs/>
          <w:sz w:val="24"/>
          <w:szCs w:val="24"/>
        </w:rPr>
      </w:pPr>
    </w:p>
    <w:p w14:paraId="056A1FE7" w14:textId="77777777" w:rsidR="00D44BE6" w:rsidRPr="00064A21" w:rsidRDefault="00D44BE6" w:rsidP="00D44BE6">
      <w:pPr>
        <w:spacing w:after="0" w:line="240" w:lineRule="auto"/>
        <w:ind w:left="720" w:hanging="720"/>
        <w:rPr>
          <w:rFonts w:ascii="Apercu Light" w:hAnsi="Apercu Light" w:cstheme="minorHAnsi"/>
          <w:b/>
          <w:bCs/>
          <w:sz w:val="24"/>
          <w:szCs w:val="24"/>
        </w:rPr>
      </w:pPr>
      <w:r w:rsidRPr="00064A21">
        <w:rPr>
          <w:rFonts w:ascii="Apercu Light" w:hAnsi="Apercu Light" w:cstheme="minorHAnsi"/>
          <w:b/>
          <w:bCs/>
          <w:sz w:val="24"/>
          <w:szCs w:val="24"/>
        </w:rPr>
        <w:t>PARTICIPANT INSTRUCTIONS</w:t>
      </w:r>
    </w:p>
    <w:p w14:paraId="535695BE" w14:textId="77777777" w:rsidR="00D44BE6" w:rsidRPr="00064A21" w:rsidRDefault="00D44BE6" w:rsidP="00D44BE6">
      <w:pPr>
        <w:spacing w:after="0" w:line="240" w:lineRule="auto"/>
        <w:ind w:left="720" w:hanging="720"/>
        <w:rPr>
          <w:rFonts w:ascii="Apercu Light" w:hAnsi="Apercu Light" w:cstheme="minorHAnsi"/>
          <w:b/>
          <w:bCs/>
          <w:sz w:val="24"/>
          <w:szCs w:val="24"/>
        </w:rPr>
      </w:pPr>
    </w:p>
    <w:p w14:paraId="3BBB7609" w14:textId="77777777" w:rsidR="00D44BE6" w:rsidRPr="00064A21" w:rsidRDefault="00D44BE6" w:rsidP="00D44BE6">
      <w:pPr>
        <w:numPr>
          <w:ilvl w:val="0"/>
          <w:numId w:val="1"/>
        </w:numPr>
        <w:spacing w:after="0" w:line="240" w:lineRule="auto"/>
        <w:rPr>
          <w:rFonts w:ascii="Apercu Light" w:hAnsi="Apercu Light" w:cstheme="minorHAnsi"/>
          <w:sz w:val="24"/>
          <w:szCs w:val="24"/>
        </w:rPr>
      </w:pPr>
      <w:r w:rsidRPr="00064A21">
        <w:rPr>
          <w:rFonts w:ascii="Apercu Light" w:hAnsi="Apercu Light" w:cstheme="minorHAnsi"/>
          <w:sz w:val="24"/>
          <w:szCs w:val="24"/>
        </w:rPr>
        <w:t xml:space="preserve">You have </w:t>
      </w:r>
      <w:r>
        <w:rPr>
          <w:rFonts w:ascii="Apercu Light" w:hAnsi="Apercu Light" w:cstheme="minorHAnsi"/>
          <w:b/>
          <w:bCs/>
          <w:sz w:val="24"/>
          <w:szCs w:val="24"/>
        </w:rPr>
        <w:t>10</w:t>
      </w:r>
      <w:r w:rsidRPr="00064A21">
        <w:rPr>
          <w:rFonts w:ascii="Apercu Light" w:hAnsi="Apercu Light" w:cstheme="minorHAnsi"/>
          <w:b/>
          <w:bCs/>
          <w:sz w:val="24"/>
          <w:szCs w:val="24"/>
        </w:rPr>
        <w:t xml:space="preserve"> minutes</w:t>
      </w:r>
      <w:r w:rsidRPr="00064A21">
        <w:rPr>
          <w:rFonts w:ascii="Apercu Light" w:hAnsi="Apercu Light" w:cstheme="minorHAnsi"/>
          <w:sz w:val="24"/>
          <w:szCs w:val="24"/>
        </w:rPr>
        <w:t xml:space="preserve"> to review the </w:t>
      </w:r>
      <w:r>
        <w:rPr>
          <w:rFonts w:ascii="Apercu Light" w:hAnsi="Apercu Light" w:cstheme="minorHAnsi"/>
          <w:sz w:val="24"/>
          <w:szCs w:val="24"/>
        </w:rPr>
        <w:t xml:space="preserve">topic </w:t>
      </w:r>
      <w:r w:rsidRPr="00064A21">
        <w:rPr>
          <w:rFonts w:ascii="Apercu Light" w:hAnsi="Apercu Light" w:cstheme="minorHAnsi"/>
          <w:sz w:val="24"/>
          <w:szCs w:val="24"/>
        </w:rPr>
        <w:t xml:space="preserve">and prepare your </w:t>
      </w:r>
      <w:r>
        <w:rPr>
          <w:rFonts w:ascii="Apercu Light" w:hAnsi="Apercu Light" w:cstheme="minorHAnsi"/>
          <w:sz w:val="24"/>
          <w:szCs w:val="24"/>
        </w:rPr>
        <w:t>speech</w:t>
      </w:r>
      <w:r w:rsidRPr="00064A21">
        <w:rPr>
          <w:rFonts w:ascii="Apercu Light" w:hAnsi="Apercu Light" w:cstheme="minorHAnsi"/>
          <w:sz w:val="24"/>
          <w:szCs w:val="24"/>
        </w:rPr>
        <w:t>.</w:t>
      </w:r>
    </w:p>
    <w:p w14:paraId="21AC1335" w14:textId="77777777" w:rsidR="00D44BE6" w:rsidRPr="00064A21" w:rsidRDefault="00D44BE6" w:rsidP="00D44BE6">
      <w:pPr>
        <w:numPr>
          <w:ilvl w:val="0"/>
          <w:numId w:val="1"/>
        </w:numPr>
        <w:spacing w:after="0" w:line="240" w:lineRule="auto"/>
        <w:rPr>
          <w:rFonts w:ascii="Apercu Light" w:hAnsi="Apercu Light" w:cstheme="minorHAnsi"/>
          <w:sz w:val="24"/>
          <w:szCs w:val="24"/>
        </w:rPr>
      </w:pPr>
      <w:r w:rsidRPr="00064A21">
        <w:rPr>
          <w:rFonts w:ascii="Apercu Light" w:hAnsi="Apercu Light" w:cstheme="minorHAnsi"/>
          <w:sz w:val="24"/>
          <w:szCs w:val="24"/>
        </w:rPr>
        <w:t xml:space="preserve">Presentation time is </w:t>
      </w:r>
      <w:r>
        <w:rPr>
          <w:rFonts w:ascii="Apercu Light" w:hAnsi="Apercu Light" w:cstheme="minorHAnsi"/>
          <w:b/>
          <w:bCs/>
          <w:sz w:val="24"/>
          <w:szCs w:val="24"/>
        </w:rPr>
        <w:t>five</w:t>
      </w:r>
      <w:r w:rsidRPr="00064A21">
        <w:rPr>
          <w:rFonts w:ascii="Apercu Light" w:hAnsi="Apercu Light" w:cstheme="minorHAnsi"/>
          <w:b/>
          <w:bCs/>
          <w:sz w:val="24"/>
          <w:szCs w:val="24"/>
        </w:rPr>
        <w:t xml:space="preserve"> minutes</w:t>
      </w:r>
      <w:r w:rsidRPr="00064A21">
        <w:rPr>
          <w:rFonts w:ascii="Apercu Light" w:hAnsi="Apercu Light" w:cstheme="minorHAnsi"/>
          <w:sz w:val="24"/>
          <w:szCs w:val="24"/>
        </w:rPr>
        <w:t xml:space="preserve">. Competitors will be given a one-minute warning indicated by the timekeeper standing and holding up a </w:t>
      </w:r>
      <w:r>
        <w:rPr>
          <w:rFonts w:ascii="Apercu Light" w:hAnsi="Apercu Light" w:cstheme="minorHAnsi"/>
          <w:sz w:val="24"/>
          <w:szCs w:val="24"/>
        </w:rPr>
        <w:t>card</w:t>
      </w:r>
      <w:r w:rsidRPr="00064A21">
        <w:rPr>
          <w:rFonts w:ascii="Apercu Light" w:hAnsi="Apercu Light" w:cstheme="minorHAnsi"/>
          <w:sz w:val="24"/>
          <w:szCs w:val="24"/>
        </w:rPr>
        <w:t xml:space="preserve">. At </w:t>
      </w:r>
      <w:r>
        <w:rPr>
          <w:rFonts w:ascii="Apercu Light" w:hAnsi="Apercu Light" w:cstheme="minorHAnsi"/>
          <w:sz w:val="24"/>
          <w:szCs w:val="24"/>
        </w:rPr>
        <w:t>five</w:t>
      </w:r>
      <w:r w:rsidRPr="00064A21">
        <w:rPr>
          <w:rFonts w:ascii="Apercu Light" w:hAnsi="Apercu Light" w:cstheme="minorHAnsi"/>
          <w:sz w:val="24"/>
          <w:szCs w:val="24"/>
        </w:rPr>
        <w:t xml:space="preserve"> minutes the timekeeper will stand and hold up a card indicating time is up. Competitors must stop when time is up.</w:t>
      </w:r>
    </w:p>
    <w:p w14:paraId="6169AD39" w14:textId="77777777" w:rsidR="00D44BE6" w:rsidRPr="00064A21" w:rsidRDefault="00D44BE6" w:rsidP="00D44BE6">
      <w:pPr>
        <w:numPr>
          <w:ilvl w:val="0"/>
          <w:numId w:val="1"/>
        </w:numPr>
        <w:spacing w:after="0" w:line="240" w:lineRule="auto"/>
        <w:jc w:val="both"/>
        <w:rPr>
          <w:rFonts w:ascii="Apercu Light" w:hAnsi="Apercu Light" w:cstheme="minorHAnsi"/>
          <w:sz w:val="24"/>
          <w:szCs w:val="24"/>
        </w:rPr>
      </w:pPr>
      <w:r w:rsidRPr="00064A21">
        <w:rPr>
          <w:rFonts w:ascii="Apercu Light" w:hAnsi="Apercu Light" w:cstheme="minorHAnsi"/>
          <w:sz w:val="24"/>
          <w:szCs w:val="24"/>
        </w:rPr>
        <w:t>Each competitor will be given two note cards to make notes. Note cards can be used during the presentation.  Note cards will be collected following the presentation.</w:t>
      </w:r>
    </w:p>
    <w:p w14:paraId="2E273CCC" w14:textId="22183B5A" w:rsidR="00D44BE6" w:rsidRDefault="00D44BE6" w:rsidP="00D44BE6">
      <w:pPr>
        <w:spacing w:after="0" w:line="240" w:lineRule="auto"/>
        <w:rPr>
          <w:rFonts w:ascii="Apercu Light" w:hAnsi="Apercu Light" w:cstheme="minorHAnsi"/>
          <w:b/>
          <w:bCs/>
          <w:sz w:val="24"/>
          <w:szCs w:val="24"/>
        </w:rPr>
      </w:pPr>
      <w:r>
        <w:rPr>
          <w:rFonts w:ascii="Apercu Light" w:hAnsi="Apercu Light" w:cstheme="minorHAnsi"/>
          <w:b/>
          <w:bCs/>
          <w:sz w:val="24"/>
          <w:szCs w:val="24"/>
        </w:rPr>
        <w:br/>
      </w:r>
    </w:p>
    <w:p w14:paraId="6325B06C" w14:textId="77777777" w:rsidR="004C0E4F" w:rsidRPr="00064A21" w:rsidRDefault="004C0E4F" w:rsidP="00D44BE6">
      <w:pPr>
        <w:spacing w:after="0" w:line="240" w:lineRule="auto"/>
        <w:rPr>
          <w:rFonts w:ascii="Apercu Light" w:hAnsi="Apercu Light" w:cstheme="minorHAnsi"/>
          <w:b/>
          <w:bCs/>
          <w:sz w:val="24"/>
          <w:szCs w:val="24"/>
        </w:rPr>
      </w:pPr>
    </w:p>
    <w:tbl>
      <w:tblPr>
        <w:tblStyle w:val="TableGrid"/>
        <w:tblW w:w="0" w:type="auto"/>
        <w:tblLook w:val="04A0" w:firstRow="1" w:lastRow="0" w:firstColumn="1" w:lastColumn="0" w:noHBand="0" w:noVBand="1"/>
      </w:tblPr>
      <w:tblGrid>
        <w:gridCol w:w="10770"/>
      </w:tblGrid>
      <w:tr w:rsidR="00D44BE6" w:rsidRPr="00064A21" w14:paraId="4A96495F" w14:textId="77777777" w:rsidTr="009F5D80">
        <w:tc>
          <w:tcPr>
            <w:tcW w:w="10770" w:type="dxa"/>
            <w:tcBorders>
              <w:top w:val="double" w:sz="4" w:space="0" w:color="auto"/>
              <w:left w:val="double" w:sz="4" w:space="0" w:color="auto"/>
              <w:bottom w:val="double" w:sz="4" w:space="0" w:color="auto"/>
              <w:right w:val="double" w:sz="4" w:space="0" w:color="auto"/>
            </w:tcBorders>
          </w:tcPr>
          <w:p w14:paraId="1C7D02B5" w14:textId="77777777" w:rsidR="004C0E4F" w:rsidRDefault="004C0E4F" w:rsidP="004C0E4F">
            <w:pPr>
              <w:pStyle w:val="NoSpacing"/>
              <w:rPr>
                <w:rFonts w:ascii="Apercu Light" w:hAnsi="Apercu Light"/>
                <w:b/>
                <w:sz w:val="28"/>
                <w:szCs w:val="28"/>
              </w:rPr>
            </w:pPr>
          </w:p>
          <w:p w14:paraId="506E9791" w14:textId="554D95EA" w:rsidR="004C0E4F" w:rsidRPr="004C0E4F" w:rsidRDefault="004C0E4F" w:rsidP="004C0E4F">
            <w:pPr>
              <w:pStyle w:val="NoSpacing"/>
              <w:rPr>
                <w:rFonts w:ascii="Apercu Light" w:hAnsi="Apercu Light"/>
                <w:sz w:val="28"/>
                <w:szCs w:val="28"/>
              </w:rPr>
            </w:pPr>
            <w:r w:rsidRPr="004C0E4F">
              <w:rPr>
                <w:rFonts w:ascii="Apercu Light" w:hAnsi="Apercu Light"/>
                <w:b/>
                <w:sz w:val="28"/>
                <w:szCs w:val="28"/>
              </w:rPr>
              <w:t>Background Information:</w:t>
            </w:r>
            <w:r w:rsidRPr="004C0E4F">
              <w:rPr>
                <w:rFonts w:ascii="Apercu Light" w:hAnsi="Apercu Light"/>
                <w:sz w:val="28"/>
                <w:szCs w:val="28"/>
              </w:rPr>
              <w:t xml:space="preserve"> Identifying bias can be tricky because it is not clearly stated. Bias can exist on a spectrum of political ideology, religious views, financial influence, misinformation, and more.</w:t>
            </w:r>
          </w:p>
          <w:p w14:paraId="3DB98193" w14:textId="77777777" w:rsidR="004C0E4F" w:rsidRPr="004C0E4F" w:rsidRDefault="004C0E4F" w:rsidP="004C0E4F">
            <w:pPr>
              <w:pStyle w:val="NoSpacing"/>
              <w:rPr>
                <w:rFonts w:ascii="Apercu Light" w:hAnsi="Apercu Light"/>
                <w:sz w:val="28"/>
                <w:szCs w:val="28"/>
              </w:rPr>
            </w:pPr>
          </w:p>
          <w:p w14:paraId="10ACAD76" w14:textId="41412318" w:rsidR="004C0E4F" w:rsidRPr="004C0E4F" w:rsidRDefault="004C0E4F" w:rsidP="004C0E4F">
            <w:pPr>
              <w:pStyle w:val="NoSpacing"/>
              <w:rPr>
                <w:rFonts w:ascii="Apercu Light" w:hAnsi="Apercu Light"/>
                <w:b/>
                <w:sz w:val="28"/>
                <w:szCs w:val="28"/>
              </w:rPr>
            </w:pPr>
            <w:r w:rsidRPr="004C0E4F">
              <w:rPr>
                <w:rFonts w:ascii="Apercu Light" w:hAnsi="Apercu Light"/>
                <w:sz w:val="28"/>
                <w:szCs w:val="28"/>
              </w:rPr>
              <w:t>The term "hyperbole'' is exaggerated statements or claims not meant to be taken literally and the term "subjective" is defined as being based on or influenced by personal feelings, tastes, or opinions.</w:t>
            </w:r>
          </w:p>
          <w:p w14:paraId="4B873F2A" w14:textId="77777777" w:rsidR="004C0E4F" w:rsidRPr="004C0E4F" w:rsidRDefault="004C0E4F" w:rsidP="004C0E4F">
            <w:pPr>
              <w:pStyle w:val="NoSpacing"/>
              <w:rPr>
                <w:rFonts w:ascii="Apercu Light" w:hAnsi="Apercu Light"/>
                <w:sz w:val="28"/>
                <w:szCs w:val="28"/>
              </w:rPr>
            </w:pPr>
          </w:p>
          <w:p w14:paraId="4EE2290C" w14:textId="1F4B2D5E" w:rsidR="00323BC1" w:rsidRPr="00083B4B" w:rsidRDefault="00D54828" w:rsidP="004C0E4F">
            <w:pPr>
              <w:pStyle w:val="NoSpacing"/>
              <w:rPr>
                <w:rFonts w:ascii="Apercu Light" w:hAnsi="Apercu Light"/>
                <w:i/>
                <w:iCs/>
                <w:sz w:val="28"/>
                <w:szCs w:val="28"/>
              </w:rPr>
            </w:pPr>
            <w:r w:rsidRPr="00083B4B">
              <w:rPr>
                <w:rFonts w:ascii="Apercu Light" w:hAnsi="Apercu Light"/>
                <w:b/>
                <w:i/>
                <w:iCs/>
                <w:sz w:val="28"/>
                <w:szCs w:val="28"/>
              </w:rPr>
              <w:t xml:space="preserve">Impromptu Speaking </w:t>
            </w:r>
            <w:r w:rsidR="00083B4B">
              <w:rPr>
                <w:rFonts w:ascii="Apercu Light" w:hAnsi="Apercu Light"/>
                <w:b/>
                <w:i/>
                <w:iCs/>
                <w:sz w:val="28"/>
                <w:szCs w:val="28"/>
              </w:rPr>
              <w:t xml:space="preserve">Speech </w:t>
            </w:r>
            <w:r w:rsidRPr="00083B4B">
              <w:rPr>
                <w:rFonts w:ascii="Apercu Light" w:hAnsi="Apercu Light"/>
                <w:b/>
                <w:i/>
                <w:iCs/>
                <w:sz w:val="28"/>
                <w:szCs w:val="28"/>
              </w:rPr>
              <w:t>Topic</w:t>
            </w:r>
            <w:r w:rsidR="004C0E4F" w:rsidRPr="00083B4B">
              <w:rPr>
                <w:rFonts w:ascii="Apercu Light" w:hAnsi="Apercu Light"/>
                <w:b/>
                <w:i/>
                <w:iCs/>
                <w:sz w:val="28"/>
                <w:szCs w:val="28"/>
              </w:rPr>
              <w:t>:</w:t>
            </w:r>
            <w:r w:rsidR="004C0E4F" w:rsidRPr="00083B4B">
              <w:rPr>
                <w:rFonts w:ascii="Apercu Light" w:hAnsi="Apercu Light"/>
                <w:i/>
                <w:iCs/>
                <w:sz w:val="28"/>
                <w:szCs w:val="28"/>
              </w:rPr>
              <w:t xml:space="preserve"> How does one effectively evaluate media and informational sources for reliability, bias, and propaganda?</w:t>
            </w:r>
          </w:p>
          <w:p w14:paraId="760C228C" w14:textId="1E8F0A0C" w:rsidR="004C0E4F" w:rsidRPr="00064A21" w:rsidRDefault="004C0E4F" w:rsidP="004C0E4F">
            <w:pPr>
              <w:pStyle w:val="NoSpacing"/>
              <w:rPr>
                <w:rFonts w:ascii="Apercu Light" w:hAnsi="Apercu Light" w:cstheme="minorHAnsi"/>
              </w:rPr>
            </w:pPr>
          </w:p>
        </w:tc>
      </w:tr>
    </w:tbl>
    <w:p w14:paraId="0289ACBD" w14:textId="77777777" w:rsidR="00D44BE6" w:rsidRPr="00064A21" w:rsidRDefault="00D44BE6" w:rsidP="00D44BE6">
      <w:pPr>
        <w:pStyle w:val="NoSpacing"/>
        <w:rPr>
          <w:rFonts w:ascii="Apercu Light" w:hAnsi="Apercu Light" w:cstheme="minorHAnsi"/>
          <w:b/>
          <w:sz w:val="24"/>
          <w:szCs w:val="24"/>
          <w:u w:val="single"/>
        </w:rPr>
      </w:pPr>
    </w:p>
    <w:p w14:paraId="2690A61F" w14:textId="5C5326E8" w:rsidR="00D44BE6" w:rsidRPr="00064A21" w:rsidRDefault="00D44BE6" w:rsidP="003339C1">
      <w:pPr>
        <w:spacing w:after="0" w:line="480" w:lineRule="auto"/>
        <w:rPr>
          <w:rFonts w:ascii="Apercu Light" w:hAnsi="Apercu Light" w:cstheme="minorHAnsi"/>
        </w:rPr>
      </w:pPr>
    </w:p>
    <w:bookmarkEnd w:id="0"/>
    <w:bookmarkEnd w:id="1"/>
    <w:sectPr w:rsidR="00D44BE6" w:rsidRPr="00064A21" w:rsidSect="00092054">
      <w:headerReference w:type="even" r:id="rId13"/>
      <w:headerReference w:type="default" r:id="rId14"/>
      <w:footerReference w:type="even" r:id="rId15"/>
      <w:footerReference w:type="default" r:id="rId16"/>
      <w:headerReference w:type="first" r:id="rId17"/>
      <w:footerReference w:type="first" r:id="rId1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F1EA73" w14:textId="77777777" w:rsidR="006A6CCC" w:rsidRDefault="006A6CCC" w:rsidP="0096449E">
      <w:pPr>
        <w:spacing w:after="0" w:line="240" w:lineRule="auto"/>
      </w:pPr>
      <w:r>
        <w:separator/>
      </w:r>
    </w:p>
  </w:endnote>
  <w:endnote w:type="continuationSeparator" w:id="0">
    <w:p w14:paraId="3BBF56A3" w14:textId="77777777" w:rsidR="006A6CCC" w:rsidRDefault="006A6CCC" w:rsidP="00964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Apercu Light">
    <w:panose1 w:val="02000506030000020004"/>
    <w:charset w:val="00"/>
    <w:family w:val="modern"/>
    <w:notTrueType/>
    <w:pitch w:val="variable"/>
    <w:sig w:usb0="800000AF" w:usb1="5000204B"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D1A9ED" w14:textId="77777777" w:rsidR="003339C1" w:rsidRDefault="003339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D706AF" w14:textId="77777777" w:rsidR="003339C1" w:rsidRDefault="003339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AE984F" w14:textId="77777777" w:rsidR="003339C1" w:rsidRDefault="003339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D18971" w14:textId="77777777" w:rsidR="006A6CCC" w:rsidRDefault="006A6CCC" w:rsidP="0096449E">
      <w:pPr>
        <w:spacing w:after="0" w:line="240" w:lineRule="auto"/>
      </w:pPr>
      <w:r>
        <w:separator/>
      </w:r>
    </w:p>
  </w:footnote>
  <w:footnote w:type="continuationSeparator" w:id="0">
    <w:p w14:paraId="5457D829" w14:textId="77777777" w:rsidR="006A6CCC" w:rsidRDefault="006A6CCC" w:rsidP="00964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215BDC" w14:textId="246FF785" w:rsidR="003339C1" w:rsidRDefault="003339C1">
    <w:pPr>
      <w:pStyle w:val="Header"/>
    </w:pPr>
    <w:r>
      <w:rPr>
        <w:noProof/>
      </w:rPr>
      <w:pict w14:anchorId="767771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02813" o:spid="_x0000_s2050" type="#_x0000_t75" style="position:absolute;margin-left:0;margin-top:0;width:539.7pt;height:698.65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1013"/>
      <w:gridCol w:w="4567"/>
    </w:tblGrid>
    <w:tr w:rsidR="00226CDA" w:rsidRPr="0096449E" w14:paraId="35FDAC7C" w14:textId="77777777" w:rsidTr="003339C1">
      <w:tc>
        <w:tcPr>
          <w:tcW w:w="5220" w:type="dxa"/>
        </w:tcPr>
        <w:p w14:paraId="2B83CFA1" w14:textId="4FFD7596" w:rsidR="00226CDA" w:rsidRPr="00064A21" w:rsidRDefault="00992F43" w:rsidP="00264974">
          <w:pPr>
            <w:pStyle w:val="Header"/>
            <w:rPr>
              <w:rFonts w:ascii="Apercu Light" w:hAnsi="Apercu Light"/>
              <w:sz w:val="24"/>
              <w:szCs w:val="24"/>
            </w:rPr>
          </w:pPr>
          <w:r>
            <w:rPr>
              <w:rFonts w:ascii="Apercu Light" w:hAnsi="Apercu Light"/>
              <w:sz w:val="24"/>
              <w:szCs w:val="24"/>
            </w:rPr>
            <w:t>Impromptu Speaking</w:t>
          </w:r>
          <w:r w:rsidR="003339C1">
            <w:rPr>
              <w:rFonts w:ascii="Apercu Light" w:hAnsi="Apercu Light"/>
              <w:sz w:val="24"/>
              <w:szCs w:val="24"/>
            </w:rPr>
            <w:t xml:space="preserve"> Sample Role Play</w:t>
          </w:r>
        </w:p>
      </w:tc>
      <w:tc>
        <w:tcPr>
          <w:tcW w:w="1013" w:type="dxa"/>
        </w:tcPr>
        <w:p w14:paraId="7AC12CE0" w14:textId="77777777" w:rsidR="00226CDA" w:rsidRPr="00064A21" w:rsidRDefault="00226CDA">
          <w:pPr>
            <w:pStyle w:val="Header"/>
            <w:rPr>
              <w:rFonts w:ascii="Apercu Light" w:hAnsi="Apercu Light"/>
              <w:sz w:val="24"/>
              <w:szCs w:val="24"/>
            </w:rPr>
          </w:pPr>
        </w:p>
      </w:tc>
      <w:tc>
        <w:tcPr>
          <w:tcW w:w="4567" w:type="dxa"/>
        </w:tcPr>
        <w:p w14:paraId="5FE381F6" w14:textId="6FA33A36" w:rsidR="00226CDA" w:rsidRPr="00064A21" w:rsidRDefault="00226CDA" w:rsidP="0096449E">
          <w:pPr>
            <w:pStyle w:val="Header"/>
            <w:jc w:val="right"/>
            <w:rPr>
              <w:rFonts w:ascii="Apercu Light" w:hAnsi="Apercu Light"/>
              <w:sz w:val="24"/>
              <w:szCs w:val="24"/>
            </w:rPr>
          </w:pPr>
        </w:p>
      </w:tc>
    </w:tr>
  </w:tbl>
  <w:p w14:paraId="5FCEDD06" w14:textId="5F3D863D" w:rsidR="00226CDA" w:rsidRDefault="003339C1">
    <w:pPr>
      <w:pStyle w:val="Header"/>
    </w:pPr>
    <w:r>
      <w:rPr>
        <w:noProof/>
      </w:rPr>
      <w:pict w14:anchorId="5653C9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02814" o:spid="_x0000_s2051" type="#_x0000_t75" style="position:absolute;margin-left:0;margin-top:0;width:539.7pt;height:698.65pt;z-index:-251656192;mso-position-horizontal:center;mso-position-horizontal-relative:margin;mso-position-vertical:center;mso-position-vertical-relative:margin" o:allowincell="f">
          <v:imagedata r:id="rId1" o:title="SAMPLE"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ECA1FF" w14:textId="5415FE44" w:rsidR="003339C1" w:rsidRDefault="003339C1">
    <w:pPr>
      <w:pStyle w:val="Header"/>
    </w:pPr>
    <w:r>
      <w:rPr>
        <w:noProof/>
      </w:rPr>
      <w:pict w14:anchorId="6AC862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02812" o:spid="_x0000_s2049" type="#_x0000_t75" style="position:absolute;margin-left:0;margin-top:0;width:539.7pt;height:698.65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1284E"/>
    <w:multiLevelType w:val="hybridMultilevel"/>
    <w:tmpl w:val="EF90F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E578F"/>
    <w:multiLevelType w:val="hybridMultilevel"/>
    <w:tmpl w:val="931049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10EE329E"/>
    <w:multiLevelType w:val="hybridMultilevel"/>
    <w:tmpl w:val="0CD0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B5509"/>
    <w:multiLevelType w:val="multilevel"/>
    <w:tmpl w:val="22183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E2316E"/>
    <w:multiLevelType w:val="hybridMultilevel"/>
    <w:tmpl w:val="FC202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D4729B"/>
    <w:multiLevelType w:val="hybridMultilevel"/>
    <w:tmpl w:val="BDC48E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D424577"/>
    <w:multiLevelType w:val="hybridMultilevel"/>
    <w:tmpl w:val="4EF2F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1137D7"/>
    <w:multiLevelType w:val="hybridMultilevel"/>
    <w:tmpl w:val="E1CAC6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C6A28AD"/>
    <w:multiLevelType w:val="hybridMultilevel"/>
    <w:tmpl w:val="609C9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D74A1C"/>
    <w:multiLevelType w:val="hybridMultilevel"/>
    <w:tmpl w:val="C7C80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225A74"/>
    <w:multiLevelType w:val="hybridMultilevel"/>
    <w:tmpl w:val="666CAD7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667B27"/>
    <w:multiLevelType w:val="hybridMultilevel"/>
    <w:tmpl w:val="AB56B0F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2" w15:restartNumberingAfterBreak="0">
    <w:nsid w:val="6A5B74E0"/>
    <w:multiLevelType w:val="hybridMultilevel"/>
    <w:tmpl w:val="24007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70733CE0"/>
    <w:multiLevelType w:val="hybridMultilevel"/>
    <w:tmpl w:val="48463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5944D0"/>
    <w:multiLevelType w:val="hybridMultilevel"/>
    <w:tmpl w:val="5B008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E73E85"/>
    <w:multiLevelType w:val="multilevel"/>
    <w:tmpl w:val="793C5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81176CB"/>
    <w:multiLevelType w:val="multilevel"/>
    <w:tmpl w:val="5BF42EE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553277490">
    <w:abstractNumId w:val="13"/>
  </w:num>
  <w:num w:numId="2" w16cid:durableId="503938038">
    <w:abstractNumId w:val="11"/>
  </w:num>
  <w:num w:numId="3" w16cid:durableId="1102801396">
    <w:abstractNumId w:val="1"/>
  </w:num>
  <w:num w:numId="4" w16cid:durableId="977611034">
    <w:abstractNumId w:val="7"/>
  </w:num>
  <w:num w:numId="5" w16cid:durableId="363752475">
    <w:abstractNumId w:val="10"/>
  </w:num>
  <w:num w:numId="6" w16cid:durableId="1638684847">
    <w:abstractNumId w:val="5"/>
  </w:num>
  <w:num w:numId="7" w16cid:durableId="327487159">
    <w:abstractNumId w:val="2"/>
  </w:num>
  <w:num w:numId="8" w16cid:durableId="2136873677">
    <w:abstractNumId w:val="4"/>
  </w:num>
  <w:num w:numId="9" w16cid:durableId="467088532">
    <w:abstractNumId w:val="9"/>
  </w:num>
  <w:num w:numId="10" w16cid:durableId="1035038020">
    <w:abstractNumId w:val="6"/>
  </w:num>
  <w:num w:numId="11" w16cid:durableId="499201448">
    <w:abstractNumId w:val="8"/>
  </w:num>
  <w:num w:numId="12" w16cid:durableId="522673080">
    <w:abstractNumId w:val="0"/>
  </w:num>
  <w:num w:numId="13" w16cid:durableId="1770159147">
    <w:abstractNumId w:val="14"/>
  </w:num>
  <w:num w:numId="14" w16cid:durableId="165829256">
    <w:abstractNumId w:val="15"/>
  </w:num>
  <w:num w:numId="15" w16cid:durableId="264072428">
    <w:abstractNumId w:val="12"/>
  </w:num>
  <w:num w:numId="16" w16cid:durableId="543953757">
    <w:abstractNumId w:val="16"/>
  </w:num>
  <w:num w:numId="17" w16cid:durableId="1263494159">
    <w:abstractNumId w:val="17"/>
  </w:num>
  <w:num w:numId="18" w16cid:durableId="6926569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49E"/>
    <w:rsid w:val="00017457"/>
    <w:rsid w:val="00032600"/>
    <w:rsid w:val="0004071A"/>
    <w:rsid w:val="00064A21"/>
    <w:rsid w:val="00083B4B"/>
    <w:rsid w:val="00092054"/>
    <w:rsid w:val="000A5195"/>
    <w:rsid w:val="001640DD"/>
    <w:rsid w:val="00192CEA"/>
    <w:rsid w:val="001A1219"/>
    <w:rsid w:val="001D18DF"/>
    <w:rsid w:val="001E5CD9"/>
    <w:rsid w:val="001F4C78"/>
    <w:rsid w:val="00226CDA"/>
    <w:rsid w:val="0023228E"/>
    <w:rsid w:val="0023695F"/>
    <w:rsid w:val="00263EFE"/>
    <w:rsid w:val="00264974"/>
    <w:rsid w:val="00266106"/>
    <w:rsid w:val="00292F44"/>
    <w:rsid w:val="002A3486"/>
    <w:rsid w:val="002A41BB"/>
    <w:rsid w:val="002B0900"/>
    <w:rsid w:val="002D6D29"/>
    <w:rsid w:val="0031603E"/>
    <w:rsid w:val="0031799C"/>
    <w:rsid w:val="0032378F"/>
    <w:rsid w:val="00323BC1"/>
    <w:rsid w:val="003339C1"/>
    <w:rsid w:val="003425EF"/>
    <w:rsid w:val="0035348D"/>
    <w:rsid w:val="00360A11"/>
    <w:rsid w:val="003D4E62"/>
    <w:rsid w:val="003D76E8"/>
    <w:rsid w:val="00464535"/>
    <w:rsid w:val="004841A5"/>
    <w:rsid w:val="00487E1F"/>
    <w:rsid w:val="0049148A"/>
    <w:rsid w:val="004C0E4F"/>
    <w:rsid w:val="004C5169"/>
    <w:rsid w:val="004E2680"/>
    <w:rsid w:val="004F4688"/>
    <w:rsid w:val="004F4719"/>
    <w:rsid w:val="00516569"/>
    <w:rsid w:val="00517DB3"/>
    <w:rsid w:val="00522C90"/>
    <w:rsid w:val="00536C57"/>
    <w:rsid w:val="0054102D"/>
    <w:rsid w:val="00567FC2"/>
    <w:rsid w:val="00575E04"/>
    <w:rsid w:val="005B754E"/>
    <w:rsid w:val="005C7C22"/>
    <w:rsid w:val="00607580"/>
    <w:rsid w:val="006727F4"/>
    <w:rsid w:val="00690AF9"/>
    <w:rsid w:val="006A6CCC"/>
    <w:rsid w:val="006C69DE"/>
    <w:rsid w:val="006F0E34"/>
    <w:rsid w:val="006F7860"/>
    <w:rsid w:val="00713724"/>
    <w:rsid w:val="00713FF4"/>
    <w:rsid w:val="00715E9F"/>
    <w:rsid w:val="00727B12"/>
    <w:rsid w:val="00731A24"/>
    <w:rsid w:val="00745E10"/>
    <w:rsid w:val="0075279C"/>
    <w:rsid w:val="007707D6"/>
    <w:rsid w:val="00787BE6"/>
    <w:rsid w:val="0079090F"/>
    <w:rsid w:val="00794B3F"/>
    <w:rsid w:val="007B02D4"/>
    <w:rsid w:val="007B6A63"/>
    <w:rsid w:val="007E0469"/>
    <w:rsid w:val="00835D0F"/>
    <w:rsid w:val="00843BFA"/>
    <w:rsid w:val="00862583"/>
    <w:rsid w:val="0087138D"/>
    <w:rsid w:val="00881E17"/>
    <w:rsid w:val="00891DCF"/>
    <w:rsid w:val="00895D39"/>
    <w:rsid w:val="008C2558"/>
    <w:rsid w:val="008F0114"/>
    <w:rsid w:val="008F1914"/>
    <w:rsid w:val="00924145"/>
    <w:rsid w:val="009244DF"/>
    <w:rsid w:val="009267B8"/>
    <w:rsid w:val="009540F2"/>
    <w:rsid w:val="0096449E"/>
    <w:rsid w:val="009667CD"/>
    <w:rsid w:val="00992F43"/>
    <w:rsid w:val="009C0153"/>
    <w:rsid w:val="00A03978"/>
    <w:rsid w:val="00A0502B"/>
    <w:rsid w:val="00A17994"/>
    <w:rsid w:val="00A23C2F"/>
    <w:rsid w:val="00A40E9B"/>
    <w:rsid w:val="00A54EFF"/>
    <w:rsid w:val="00A5736F"/>
    <w:rsid w:val="00A820D4"/>
    <w:rsid w:val="00A919B1"/>
    <w:rsid w:val="00AD6BC8"/>
    <w:rsid w:val="00AE61D1"/>
    <w:rsid w:val="00B025E7"/>
    <w:rsid w:val="00B121C5"/>
    <w:rsid w:val="00B22F45"/>
    <w:rsid w:val="00B51F3A"/>
    <w:rsid w:val="00BA08E6"/>
    <w:rsid w:val="00BA15D9"/>
    <w:rsid w:val="00BA2AAA"/>
    <w:rsid w:val="00BA4B5A"/>
    <w:rsid w:val="00BC351F"/>
    <w:rsid w:val="00BC6F2F"/>
    <w:rsid w:val="00BF51F4"/>
    <w:rsid w:val="00C0712B"/>
    <w:rsid w:val="00C16C4F"/>
    <w:rsid w:val="00C32F82"/>
    <w:rsid w:val="00C3733E"/>
    <w:rsid w:val="00C948EF"/>
    <w:rsid w:val="00CB5DF7"/>
    <w:rsid w:val="00CD5390"/>
    <w:rsid w:val="00D1292A"/>
    <w:rsid w:val="00D14671"/>
    <w:rsid w:val="00D2732B"/>
    <w:rsid w:val="00D4317D"/>
    <w:rsid w:val="00D44BE6"/>
    <w:rsid w:val="00D54828"/>
    <w:rsid w:val="00DB00CA"/>
    <w:rsid w:val="00DE34BD"/>
    <w:rsid w:val="00DE3F79"/>
    <w:rsid w:val="00E7267E"/>
    <w:rsid w:val="00E759C9"/>
    <w:rsid w:val="00E81BF4"/>
    <w:rsid w:val="00E8617D"/>
    <w:rsid w:val="00EA5B96"/>
    <w:rsid w:val="00EC598E"/>
    <w:rsid w:val="00ED2720"/>
    <w:rsid w:val="00ED2B8F"/>
    <w:rsid w:val="00ED504E"/>
    <w:rsid w:val="00EF2B19"/>
    <w:rsid w:val="00F03867"/>
    <w:rsid w:val="00F04DAF"/>
    <w:rsid w:val="00F30AC3"/>
    <w:rsid w:val="00F72DC9"/>
    <w:rsid w:val="00F9412A"/>
    <w:rsid w:val="00FB10AB"/>
    <w:rsid w:val="00FD0FA2"/>
    <w:rsid w:val="00FE38BD"/>
    <w:rsid w:val="00FF1672"/>
    <w:rsid w:val="00FF48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6467C3C2"/>
  <w15:docId w15:val="{3B298E0A-8DE6-4EAD-9200-A844343C9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8EF"/>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1656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16569"/>
    <w:rPr>
      <w:rFonts w:ascii="Lucida Grande" w:hAnsi="Lucida Grande" w:cs="Lucida Grande"/>
      <w:sz w:val="18"/>
      <w:szCs w:val="18"/>
    </w:rPr>
  </w:style>
  <w:style w:type="paragraph" w:customStyle="1" w:styleId="rtejustify">
    <w:name w:val="rtejustify"/>
    <w:basedOn w:val="Normal"/>
    <w:rsid w:val="00226CDA"/>
    <w:pPr>
      <w:spacing w:before="100" w:beforeAutospacing="1" w:after="100" w:afterAutospacing="1" w:line="240" w:lineRule="auto"/>
    </w:pPr>
    <w:rPr>
      <w:rFonts w:ascii="Times" w:hAnsi="Times"/>
      <w:sz w:val="20"/>
      <w:szCs w:val="20"/>
    </w:rPr>
  </w:style>
  <w:style w:type="paragraph" w:styleId="NormalWeb">
    <w:name w:val="Normal (Web)"/>
    <w:basedOn w:val="Normal"/>
    <w:uiPriority w:val="99"/>
    <w:unhideWhenUsed/>
    <w:rsid w:val="00226CDA"/>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4E2680"/>
  </w:style>
  <w:style w:type="character" w:customStyle="1" w:styleId="il">
    <w:name w:val="il"/>
    <w:basedOn w:val="DefaultParagraphFont"/>
    <w:rsid w:val="004E2680"/>
  </w:style>
  <w:style w:type="character" w:styleId="CommentReference">
    <w:name w:val="annotation reference"/>
    <w:basedOn w:val="DefaultParagraphFont"/>
    <w:uiPriority w:val="99"/>
    <w:semiHidden/>
    <w:unhideWhenUsed/>
    <w:rsid w:val="00C0712B"/>
    <w:rPr>
      <w:sz w:val="16"/>
      <w:szCs w:val="16"/>
    </w:rPr>
  </w:style>
  <w:style w:type="paragraph" w:styleId="CommentText">
    <w:name w:val="annotation text"/>
    <w:basedOn w:val="Normal"/>
    <w:link w:val="CommentTextChar"/>
    <w:uiPriority w:val="99"/>
    <w:semiHidden/>
    <w:unhideWhenUsed/>
    <w:rsid w:val="00C0712B"/>
    <w:pPr>
      <w:spacing w:line="240" w:lineRule="auto"/>
    </w:pPr>
    <w:rPr>
      <w:sz w:val="20"/>
      <w:szCs w:val="20"/>
    </w:rPr>
  </w:style>
  <w:style w:type="character" w:customStyle="1" w:styleId="CommentTextChar">
    <w:name w:val="Comment Text Char"/>
    <w:basedOn w:val="DefaultParagraphFont"/>
    <w:link w:val="CommentText"/>
    <w:uiPriority w:val="99"/>
    <w:semiHidden/>
    <w:rsid w:val="00C0712B"/>
    <w:rPr>
      <w:sz w:val="20"/>
      <w:szCs w:val="20"/>
    </w:rPr>
  </w:style>
  <w:style w:type="paragraph" w:styleId="CommentSubject">
    <w:name w:val="annotation subject"/>
    <w:basedOn w:val="CommentText"/>
    <w:next w:val="CommentText"/>
    <w:link w:val="CommentSubjectChar"/>
    <w:uiPriority w:val="99"/>
    <w:semiHidden/>
    <w:unhideWhenUsed/>
    <w:rsid w:val="00C0712B"/>
    <w:rPr>
      <w:b/>
      <w:bCs/>
    </w:rPr>
  </w:style>
  <w:style w:type="character" w:customStyle="1" w:styleId="CommentSubjectChar">
    <w:name w:val="Comment Subject Char"/>
    <w:basedOn w:val="CommentTextChar"/>
    <w:link w:val="CommentSubject"/>
    <w:uiPriority w:val="99"/>
    <w:semiHidden/>
    <w:rsid w:val="00C0712B"/>
    <w:rPr>
      <w:b/>
      <w:bCs/>
      <w:sz w:val="20"/>
      <w:szCs w:val="20"/>
    </w:rPr>
  </w:style>
  <w:style w:type="character" w:styleId="Hyperlink">
    <w:name w:val="Hyperlink"/>
    <w:basedOn w:val="DefaultParagraphFont"/>
    <w:uiPriority w:val="99"/>
    <w:semiHidden/>
    <w:unhideWhenUsed/>
    <w:rsid w:val="003339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7752912">
      <w:bodyDiv w:val="1"/>
      <w:marLeft w:val="0"/>
      <w:marRight w:val="0"/>
      <w:marTop w:val="0"/>
      <w:marBottom w:val="0"/>
      <w:divBdr>
        <w:top w:val="none" w:sz="0" w:space="0" w:color="auto"/>
        <w:left w:val="none" w:sz="0" w:space="0" w:color="auto"/>
        <w:bottom w:val="none" w:sz="0" w:space="0" w:color="auto"/>
        <w:right w:val="none" w:sz="0" w:space="0" w:color="auto"/>
      </w:divBdr>
    </w:div>
    <w:div w:id="803742719">
      <w:bodyDiv w:val="1"/>
      <w:marLeft w:val="0"/>
      <w:marRight w:val="0"/>
      <w:marTop w:val="0"/>
      <w:marBottom w:val="0"/>
      <w:divBdr>
        <w:top w:val="none" w:sz="0" w:space="0" w:color="auto"/>
        <w:left w:val="none" w:sz="0" w:space="0" w:color="auto"/>
        <w:bottom w:val="none" w:sz="0" w:space="0" w:color="auto"/>
        <w:right w:val="none" w:sz="0" w:space="0" w:color="auto"/>
      </w:divBdr>
    </w:div>
    <w:div w:id="863712419">
      <w:bodyDiv w:val="1"/>
      <w:marLeft w:val="0"/>
      <w:marRight w:val="0"/>
      <w:marTop w:val="0"/>
      <w:marBottom w:val="0"/>
      <w:divBdr>
        <w:top w:val="none" w:sz="0" w:space="0" w:color="auto"/>
        <w:left w:val="none" w:sz="0" w:space="0" w:color="auto"/>
        <w:bottom w:val="none" w:sz="0" w:space="0" w:color="auto"/>
        <w:right w:val="none" w:sz="0" w:space="0" w:color="auto"/>
      </w:divBdr>
    </w:div>
    <w:div w:id="1264653087">
      <w:bodyDiv w:val="1"/>
      <w:marLeft w:val="0"/>
      <w:marRight w:val="0"/>
      <w:marTop w:val="0"/>
      <w:marBottom w:val="0"/>
      <w:divBdr>
        <w:top w:val="none" w:sz="0" w:space="0" w:color="auto"/>
        <w:left w:val="none" w:sz="0" w:space="0" w:color="auto"/>
        <w:bottom w:val="none" w:sz="0" w:space="0" w:color="auto"/>
        <w:right w:val="none" w:sz="0" w:space="0" w:color="auto"/>
      </w:divBdr>
      <w:divsChild>
        <w:div w:id="1569682366">
          <w:marLeft w:val="0"/>
          <w:marRight w:val="0"/>
          <w:marTop w:val="0"/>
          <w:marBottom w:val="0"/>
          <w:divBdr>
            <w:top w:val="none" w:sz="0" w:space="0" w:color="auto"/>
            <w:left w:val="none" w:sz="0" w:space="0" w:color="auto"/>
            <w:bottom w:val="none" w:sz="0" w:space="0" w:color="auto"/>
            <w:right w:val="none" w:sz="0" w:space="0" w:color="auto"/>
          </w:divBdr>
        </w:div>
        <w:div w:id="2068528293">
          <w:marLeft w:val="0"/>
          <w:marRight w:val="0"/>
          <w:marTop w:val="0"/>
          <w:marBottom w:val="0"/>
          <w:divBdr>
            <w:top w:val="none" w:sz="0" w:space="0" w:color="auto"/>
            <w:left w:val="none" w:sz="0" w:space="0" w:color="auto"/>
            <w:bottom w:val="none" w:sz="0" w:space="0" w:color="auto"/>
            <w:right w:val="none" w:sz="0" w:space="0" w:color="auto"/>
          </w:divBdr>
        </w:div>
        <w:div w:id="362823193">
          <w:marLeft w:val="0"/>
          <w:marRight w:val="0"/>
          <w:marTop w:val="0"/>
          <w:marBottom w:val="0"/>
          <w:divBdr>
            <w:top w:val="none" w:sz="0" w:space="0" w:color="auto"/>
            <w:left w:val="none" w:sz="0" w:space="0" w:color="auto"/>
            <w:bottom w:val="none" w:sz="0" w:space="0" w:color="auto"/>
            <w:right w:val="none" w:sz="0" w:space="0" w:color="auto"/>
          </w:divBdr>
        </w:div>
        <w:div w:id="1871994358">
          <w:marLeft w:val="0"/>
          <w:marRight w:val="0"/>
          <w:marTop w:val="0"/>
          <w:marBottom w:val="0"/>
          <w:divBdr>
            <w:top w:val="none" w:sz="0" w:space="0" w:color="auto"/>
            <w:left w:val="none" w:sz="0" w:space="0" w:color="auto"/>
            <w:bottom w:val="none" w:sz="0" w:space="0" w:color="auto"/>
            <w:right w:val="none" w:sz="0" w:space="0" w:color="auto"/>
          </w:divBdr>
        </w:div>
        <w:div w:id="1291546281">
          <w:marLeft w:val="0"/>
          <w:marRight w:val="0"/>
          <w:marTop w:val="0"/>
          <w:marBottom w:val="0"/>
          <w:divBdr>
            <w:top w:val="none" w:sz="0" w:space="0" w:color="auto"/>
            <w:left w:val="none" w:sz="0" w:space="0" w:color="auto"/>
            <w:bottom w:val="none" w:sz="0" w:space="0" w:color="auto"/>
            <w:right w:val="none" w:sz="0" w:space="0" w:color="auto"/>
          </w:divBdr>
        </w:div>
        <w:div w:id="1992632087">
          <w:marLeft w:val="0"/>
          <w:marRight w:val="0"/>
          <w:marTop w:val="0"/>
          <w:marBottom w:val="0"/>
          <w:divBdr>
            <w:top w:val="none" w:sz="0" w:space="0" w:color="auto"/>
            <w:left w:val="none" w:sz="0" w:space="0" w:color="auto"/>
            <w:bottom w:val="none" w:sz="0" w:space="0" w:color="auto"/>
            <w:right w:val="none" w:sz="0" w:space="0" w:color="auto"/>
          </w:divBdr>
        </w:div>
        <w:div w:id="880825334">
          <w:marLeft w:val="0"/>
          <w:marRight w:val="0"/>
          <w:marTop w:val="0"/>
          <w:marBottom w:val="0"/>
          <w:divBdr>
            <w:top w:val="none" w:sz="0" w:space="0" w:color="auto"/>
            <w:left w:val="none" w:sz="0" w:space="0" w:color="auto"/>
            <w:bottom w:val="none" w:sz="0" w:space="0" w:color="auto"/>
            <w:right w:val="none" w:sz="0" w:space="0" w:color="auto"/>
          </w:divBdr>
        </w:div>
        <w:div w:id="932517831">
          <w:marLeft w:val="0"/>
          <w:marRight w:val="0"/>
          <w:marTop w:val="0"/>
          <w:marBottom w:val="0"/>
          <w:divBdr>
            <w:top w:val="none" w:sz="0" w:space="0" w:color="auto"/>
            <w:left w:val="none" w:sz="0" w:space="0" w:color="auto"/>
            <w:bottom w:val="none" w:sz="0" w:space="0" w:color="auto"/>
            <w:right w:val="none" w:sz="0" w:space="0" w:color="auto"/>
          </w:divBdr>
        </w:div>
        <w:div w:id="1248689376">
          <w:marLeft w:val="0"/>
          <w:marRight w:val="0"/>
          <w:marTop w:val="0"/>
          <w:marBottom w:val="0"/>
          <w:divBdr>
            <w:top w:val="none" w:sz="0" w:space="0" w:color="auto"/>
            <w:left w:val="none" w:sz="0" w:space="0" w:color="auto"/>
            <w:bottom w:val="none" w:sz="0" w:space="0" w:color="auto"/>
            <w:right w:val="none" w:sz="0" w:space="0" w:color="auto"/>
          </w:divBdr>
        </w:div>
        <w:div w:id="951546211">
          <w:marLeft w:val="0"/>
          <w:marRight w:val="0"/>
          <w:marTop w:val="0"/>
          <w:marBottom w:val="0"/>
          <w:divBdr>
            <w:top w:val="none" w:sz="0" w:space="0" w:color="auto"/>
            <w:left w:val="none" w:sz="0" w:space="0" w:color="auto"/>
            <w:bottom w:val="none" w:sz="0" w:space="0" w:color="auto"/>
            <w:right w:val="none" w:sz="0" w:space="0" w:color="auto"/>
          </w:divBdr>
        </w:div>
        <w:div w:id="22172340">
          <w:marLeft w:val="0"/>
          <w:marRight w:val="0"/>
          <w:marTop w:val="0"/>
          <w:marBottom w:val="0"/>
          <w:divBdr>
            <w:top w:val="none" w:sz="0" w:space="0" w:color="auto"/>
            <w:left w:val="none" w:sz="0" w:space="0" w:color="auto"/>
            <w:bottom w:val="none" w:sz="0" w:space="0" w:color="auto"/>
            <w:right w:val="none" w:sz="0" w:space="0" w:color="auto"/>
          </w:divBdr>
        </w:div>
        <w:div w:id="1447845261">
          <w:marLeft w:val="0"/>
          <w:marRight w:val="0"/>
          <w:marTop w:val="0"/>
          <w:marBottom w:val="0"/>
          <w:divBdr>
            <w:top w:val="none" w:sz="0" w:space="0" w:color="auto"/>
            <w:left w:val="none" w:sz="0" w:space="0" w:color="auto"/>
            <w:bottom w:val="none" w:sz="0" w:space="0" w:color="auto"/>
            <w:right w:val="none" w:sz="0" w:space="0" w:color="auto"/>
          </w:divBdr>
        </w:div>
        <w:div w:id="412239578">
          <w:marLeft w:val="0"/>
          <w:marRight w:val="0"/>
          <w:marTop w:val="0"/>
          <w:marBottom w:val="0"/>
          <w:divBdr>
            <w:top w:val="none" w:sz="0" w:space="0" w:color="auto"/>
            <w:left w:val="none" w:sz="0" w:space="0" w:color="auto"/>
            <w:bottom w:val="none" w:sz="0" w:space="0" w:color="auto"/>
            <w:right w:val="none" w:sz="0" w:space="0" w:color="auto"/>
          </w:divBdr>
        </w:div>
        <w:div w:id="942107667">
          <w:marLeft w:val="0"/>
          <w:marRight w:val="0"/>
          <w:marTop w:val="0"/>
          <w:marBottom w:val="0"/>
          <w:divBdr>
            <w:top w:val="none" w:sz="0" w:space="0" w:color="auto"/>
            <w:left w:val="none" w:sz="0" w:space="0" w:color="auto"/>
            <w:bottom w:val="none" w:sz="0" w:space="0" w:color="auto"/>
            <w:right w:val="none" w:sz="0" w:space="0" w:color="auto"/>
          </w:divBdr>
        </w:div>
        <w:div w:id="1215895147">
          <w:marLeft w:val="0"/>
          <w:marRight w:val="0"/>
          <w:marTop w:val="0"/>
          <w:marBottom w:val="0"/>
          <w:divBdr>
            <w:top w:val="none" w:sz="0" w:space="0" w:color="auto"/>
            <w:left w:val="none" w:sz="0" w:space="0" w:color="auto"/>
            <w:bottom w:val="none" w:sz="0" w:space="0" w:color="auto"/>
            <w:right w:val="none" w:sz="0" w:space="0" w:color="auto"/>
          </w:divBdr>
        </w:div>
        <w:div w:id="290794260">
          <w:marLeft w:val="0"/>
          <w:marRight w:val="0"/>
          <w:marTop w:val="0"/>
          <w:marBottom w:val="0"/>
          <w:divBdr>
            <w:top w:val="none" w:sz="0" w:space="0" w:color="auto"/>
            <w:left w:val="none" w:sz="0" w:space="0" w:color="auto"/>
            <w:bottom w:val="none" w:sz="0" w:space="0" w:color="auto"/>
            <w:right w:val="none" w:sz="0" w:space="0" w:color="auto"/>
          </w:divBdr>
        </w:div>
        <w:div w:id="687218247">
          <w:marLeft w:val="0"/>
          <w:marRight w:val="0"/>
          <w:marTop w:val="0"/>
          <w:marBottom w:val="0"/>
          <w:divBdr>
            <w:top w:val="none" w:sz="0" w:space="0" w:color="auto"/>
            <w:left w:val="none" w:sz="0" w:space="0" w:color="auto"/>
            <w:bottom w:val="none" w:sz="0" w:space="0" w:color="auto"/>
            <w:right w:val="none" w:sz="0" w:space="0" w:color="auto"/>
          </w:divBdr>
        </w:div>
        <w:div w:id="706181712">
          <w:marLeft w:val="0"/>
          <w:marRight w:val="0"/>
          <w:marTop w:val="0"/>
          <w:marBottom w:val="0"/>
          <w:divBdr>
            <w:top w:val="none" w:sz="0" w:space="0" w:color="auto"/>
            <w:left w:val="none" w:sz="0" w:space="0" w:color="auto"/>
            <w:bottom w:val="none" w:sz="0" w:space="0" w:color="auto"/>
            <w:right w:val="none" w:sz="0" w:space="0" w:color="auto"/>
          </w:divBdr>
        </w:div>
        <w:div w:id="2131433317">
          <w:marLeft w:val="0"/>
          <w:marRight w:val="0"/>
          <w:marTop w:val="0"/>
          <w:marBottom w:val="0"/>
          <w:divBdr>
            <w:top w:val="none" w:sz="0" w:space="0" w:color="auto"/>
            <w:left w:val="none" w:sz="0" w:space="0" w:color="auto"/>
            <w:bottom w:val="none" w:sz="0" w:space="0" w:color="auto"/>
            <w:right w:val="none" w:sz="0" w:space="0" w:color="auto"/>
          </w:divBdr>
        </w:div>
        <w:div w:id="444275568">
          <w:marLeft w:val="0"/>
          <w:marRight w:val="0"/>
          <w:marTop w:val="0"/>
          <w:marBottom w:val="0"/>
          <w:divBdr>
            <w:top w:val="none" w:sz="0" w:space="0" w:color="auto"/>
            <w:left w:val="none" w:sz="0" w:space="0" w:color="auto"/>
            <w:bottom w:val="none" w:sz="0" w:space="0" w:color="auto"/>
            <w:right w:val="none" w:sz="0" w:space="0" w:color="auto"/>
          </w:divBdr>
        </w:div>
        <w:div w:id="927541089">
          <w:marLeft w:val="0"/>
          <w:marRight w:val="0"/>
          <w:marTop w:val="0"/>
          <w:marBottom w:val="0"/>
          <w:divBdr>
            <w:top w:val="none" w:sz="0" w:space="0" w:color="auto"/>
            <w:left w:val="none" w:sz="0" w:space="0" w:color="auto"/>
            <w:bottom w:val="none" w:sz="0" w:space="0" w:color="auto"/>
            <w:right w:val="none" w:sz="0" w:space="0" w:color="auto"/>
          </w:divBdr>
        </w:div>
        <w:div w:id="1219702528">
          <w:marLeft w:val="0"/>
          <w:marRight w:val="0"/>
          <w:marTop w:val="0"/>
          <w:marBottom w:val="0"/>
          <w:divBdr>
            <w:top w:val="none" w:sz="0" w:space="0" w:color="auto"/>
            <w:left w:val="none" w:sz="0" w:space="0" w:color="auto"/>
            <w:bottom w:val="none" w:sz="0" w:space="0" w:color="auto"/>
            <w:right w:val="none" w:sz="0" w:space="0" w:color="auto"/>
          </w:divBdr>
        </w:div>
        <w:div w:id="608968496">
          <w:marLeft w:val="0"/>
          <w:marRight w:val="0"/>
          <w:marTop w:val="0"/>
          <w:marBottom w:val="0"/>
          <w:divBdr>
            <w:top w:val="none" w:sz="0" w:space="0" w:color="auto"/>
            <w:left w:val="none" w:sz="0" w:space="0" w:color="auto"/>
            <w:bottom w:val="none" w:sz="0" w:space="0" w:color="auto"/>
            <w:right w:val="none" w:sz="0" w:space="0" w:color="auto"/>
          </w:divBdr>
        </w:div>
        <w:div w:id="330303891">
          <w:marLeft w:val="0"/>
          <w:marRight w:val="0"/>
          <w:marTop w:val="0"/>
          <w:marBottom w:val="0"/>
          <w:divBdr>
            <w:top w:val="none" w:sz="0" w:space="0" w:color="auto"/>
            <w:left w:val="none" w:sz="0" w:space="0" w:color="auto"/>
            <w:bottom w:val="none" w:sz="0" w:space="0" w:color="auto"/>
            <w:right w:val="none" w:sz="0" w:space="0" w:color="auto"/>
          </w:divBdr>
        </w:div>
        <w:div w:id="1341081476">
          <w:marLeft w:val="0"/>
          <w:marRight w:val="0"/>
          <w:marTop w:val="0"/>
          <w:marBottom w:val="0"/>
          <w:divBdr>
            <w:top w:val="none" w:sz="0" w:space="0" w:color="auto"/>
            <w:left w:val="none" w:sz="0" w:space="0" w:color="auto"/>
            <w:bottom w:val="none" w:sz="0" w:space="0" w:color="auto"/>
            <w:right w:val="none" w:sz="0" w:space="0" w:color="auto"/>
          </w:divBdr>
        </w:div>
        <w:div w:id="612328370">
          <w:marLeft w:val="0"/>
          <w:marRight w:val="0"/>
          <w:marTop w:val="0"/>
          <w:marBottom w:val="0"/>
          <w:divBdr>
            <w:top w:val="none" w:sz="0" w:space="0" w:color="auto"/>
            <w:left w:val="none" w:sz="0" w:space="0" w:color="auto"/>
            <w:bottom w:val="none" w:sz="0" w:space="0" w:color="auto"/>
            <w:right w:val="none" w:sz="0" w:space="0" w:color="auto"/>
          </w:divBdr>
        </w:div>
        <w:div w:id="1169909989">
          <w:marLeft w:val="0"/>
          <w:marRight w:val="0"/>
          <w:marTop w:val="0"/>
          <w:marBottom w:val="0"/>
          <w:divBdr>
            <w:top w:val="none" w:sz="0" w:space="0" w:color="auto"/>
            <w:left w:val="none" w:sz="0" w:space="0" w:color="auto"/>
            <w:bottom w:val="none" w:sz="0" w:space="0" w:color="auto"/>
            <w:right w:val="none" w:sz="0" w:space="0" w:color="auto"/>
          </w:divBdr>
        </w:div>
        <w:div w:id="1201286115">
          <w:marLeft w:val="0"/>
          <w:marRight w:val="0"/>
          <w:marTop w:val="0"/>
          <w:marBottom w:val="0"/>
          <w:divBdr>
            <w:top w:val="none" w:sz="0" w:space="0" w:color="auto"/>
            <w:left w:val="none" w:sz="0" w:space="0" w:color="auto"/>
            <w:bottom w:val="none" w:sz="0" w:space="0" w:color="auto"/>
            <w:right w:val="none" w:sz="0" w:space="0" w:color="auto"/>
          </w:divBdr>
        </w:div>
      </w:divsChild>
    </w:div>
    <w:div w:id="1347246815">
      <w:bodyDiv w:val="1"/>
      <w:marLeft w:val="0"/>
      <w:marRight w:val="0"/>
      <w:marTop w:val="0"/>
      <w:marBottom w:val="0"/>
      <w:divBdr>
        <w:top w:val="none" w:sz="0" w:space="0" w:color="auto"/>
        <w:left w:val="none" w:sz="0" w:space="0" w:color="auto"/>
        <w:bottom w:val="none" w:sz="0" w:space="0" w:color="auto"/>
        <w:right w:val="none" w:sz="0" w:space="0" w:color="auto"/>
      </w:divBdr>
    </w:div>
    <w:div w:id="1584295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fbla.org"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C0D0D3-D8BB-4B9A-BCFF-0F4B9C086725}">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customXml/itemProps2.xml><?xml version="1.0" encoding="utf-8"?>
<ds:datastoreItem xmlns:ds="http://schemas.openxmlformats.org/officeDocument/2006/customXml" ds:itemID="{FD847351-9951-7F41-9F95-B31E9D202988}">
  <ds:schemaRefs>
    <ds:schemaRef ds:uri="http://schemas.openxmlformats.org/officeDocument/2006/bibliography"/>
  </ds:schemaRefs>
</ds:datastoreItem>
</file>

<file path=customXml/itemProps3.xml><?xml version="1.0" encoding="utf-8"?>
<ds:datastoreItem xmlns:ds="http://schemas.openxmlformats.org/officeDocument/2006/customXml" ds:itemID="{D03A3CD3-F8F9-4390-88CF-6F0D7CDF420C}">
  <ds:schemaRefs>
    <ds:schemaRef ds:uri="http://schemas.microsoft.com/sharepoint/v3/contenttype/forms"/>
  </ds:schemaRefs>
</ds:datastoreItem>
</file>

<file path=customXml/itemProps4.xml><?xml version="1.0" encoding="utf-8"?>
<ds:datastoreItem xmlns:ds="http://schemas.openxmlformats.org/officeDocument/2006/customXml" ds:itemID="{BABABA35-7E79-4375-886C-B3E6B99A23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198</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Wu-Rorrer</dc:creator>
  <cp:keywords/>
  <dc:description/>
  <cp:lastModifiedBy>Dylan Kennedy</cp:lastModifiedBy>
  <cp:revision>7</cp:revision>
  <dcterms:created xsi:type="dcterms:W3CDTF">2024-03-12T04:12:00Z</dcterms:created>
  <dcterms:modified xsi:type="dcterms:W3CDTF">2024-07-23T22:50:00Z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r8>2780400</vt:r8>
  </property>
  <property fmtid="{D5CDD505-2E9C-101B-9397-08002B2CF9AE}" pid="4" name="MediaServiceImageTags">
    <vt:lpwstr/>
  </property>
</Properties>
</file>