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"/>
        <w:tblW w:w="95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889"/>
        <w:gridCol w:w="7651"/>
      </w:tblGrid>
      <w:tr w:rsidR="00844468" w:rsidRPr="00A37AD5" w14:paraId="19EE2AC8" w14:textId="77777777">
        <w:trPr>
          <w:trHeight w:val="890"/>
        </w:trPr>
        <w:tc>
          <w:tcPr>
            <w:tcW w:w="1889" w:type="dxa"/>
            <w:vAlign w:val="center"/>
          </w:tcPr>
          <w:p w14:paraId="29FC0C79" w14:textId="77777777" w:rsidR="00D81939" w:rsidRPr="00A37AD5" w:rsidRDefault="00EE05D0">
            <w:pPr>
              <w:spacing w:after="0"/>
              <w:jc w:val="center"/>
              <w:rPr>
                <w:rFonts w:asciiTheme="minorHAnsi" w:eastAsia="Apercu Light" w:hAnsiTheme="minorHAnsi" w:cstheme="minorHAnsi"/>
                <w:sz w:val="24"/>
                <w:szCs w:val="24"/>
              </w:rPr>
            </w:pPr>
            <w:r w:rsidRPr="00A37AD5">
              <w:rPr>
                <w:rFonts w:asciiTheme="minorHAnsi" w:eastAsia="Apercu Light" w:hAnsiTheme="minorHAnsi" w:cstheme="minorHAnsi"/>
                <w:noProof/>
                <w:sz w:val="24"/>
                <w:szCs w:val="24"/>
              </w:rPr>
              <w:drawing>
                <wp:inline distT="0" distB="0" distL="0" distR="0" wp14:anchorId="17F92058" wp14:editId="6B4FB57C">
                  <wp:extent cx="822960" cy="822960"/>
                  <wp:effectExtent l="0" t="0" r="0" b="0"/>
                  <wp:docPr id="248060543" name="image2.jpg" descr="Logo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 descr="Logo&#10;&#10;Description automatically generated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1" w:type="dxa"/>
            <w:vAlign w:val="center"/>
          </w:tcPr>
          <w:p w14:paraId="45773508" w14:textId="6CF5B3BF" w:rsidR="00D81939" w:rsidRPr="00A37AD5" w:rsidRDefault="00B55508">
            <w:pPr>
              <w:spacing w:after="0"/>
              <w:jc w:val="center"/>
              <w:rPr>
                <w:rFonts w:asciiTheme="minorHAnsi" w:eastAsia="Apercu Light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eastAsia="Apercu Light" w:hAnsiTheme="minorHAnsi" w:cstheme="minorHAnsi"/>
                <w:b/>
                <w:sz w:val="24"/>
                <w:szCs w:val="24"/>
              </w:rPr>
              <w:t>SAMPLE</w:t>
            </w:r>
          </w:p>
          <w:p w14:paraId="093A3ACB" w14:textId="2C7403DA" w:rsidR="00D81939" w:rsidRPr="00A37AD5" w:rsidRDefault="00EE05D0">
            <w:pPr>
              <w:spacing w:after="0"/>
              <w:jc w:val="center"/>
              <w:rPr>
                <w:rFonts w:asciiTheme="minorHAnsi" w:eastAsia="Apercu Light" w:hAnsiTheme="minorHAnsi" w:cstheme="minorHAnsi"/>
                <w:b/>
                <w:sz w:val="24"/>
                <w:szCs w:val="24"/>
              </w:rPr>
            </w:pPr>
            <w:r w:rsidRPr="00A37AD5">
              <w:rPr>
                <w:rFonts w:asciiTheme="minorHAnsi" w:eastAsia="Apercu Light" w:hAnsiTheme="minorHAnsi" w:cstheme="minorHAnsi"/>
                <w:b/>
                <w:sz w:val="24"/>
                <w:szCs w:val="24"/>
              </w:rPr>
              <w:t xml:space="preserve">INTERNATIONAL BUSINESS </w:t>
            </w:r>
            <w:r w:rsidR="009164C7" w:rsidRPr="00A37AD5">
              <w:rPr>
                <w:rFonts w:asciiTheme="minorHAnsi" w:eastAsia="Apercu Light" w:hAnsiTheme="minorHAnsi" w:cstheme="minorHAnsi"/>
                <w:b/>
                <w:sz w:val="24"/>
                <w:szCs w:val="24"/>
              </w:rPr>
              <w:t>ROLE PLAY</w:t>
            </w:r>
          </w:p>
        </w:tc>
      </w:tr>
    </w:tbl>
    <w:p w14:paraId="60EBF480" w14:textId="77777777" w:rsidR="00D81939" w:rsidRPr="002A3B00" w:rsidRDefault="00D81939">
      <w:pPr>
        <w:spacing w:after="0" w:line="240" w:lineRule="auto"/>
        <w:ind w:left="720" w:hanging="720"/>
        <w:rPr>
          <w:rFonts w:ascii="Apercu Light" w:eastAsia="Apercu Light" w:hAnsi="Apercu Light" w:cstheme="minorHAnsi"/>
          <w:b/>
          <w:sz w:val="20"/>
          <w:szCs w:val="20"/>
        </w:rPr>
      </w:pPr>
    </w:p>
    <w:p w14:paraId="0B14BCF2" w14:textId="77777777" w:rsidR="00B55508" w:rsidRDefault="00B55508" w:rsidP="00B55508">
      <w:pPr>
        <w:spacing w:after="120"/>
        <w:jc w:val="center"/>
        <w:rPr>
          <w:rFonts w:cstheme="minorHAnsi"/>
          <w:i/>
          <w:iCs/>
          <w:sz w:val="18"/>
          <w:szCs w:val="18"/>
        </w:rPr>
      </w:pPr>
      <w:bookmarkStart w:id="0" w:name="_heading=h.gjdgxs" w:colFirst="0" w:colLast="0"/>
      <w:bookmarkStart w:id="1" w:name="_heading=h.30j0zll" w:colFirst="0" w:colLast="0"/>
      <w:bookmarkStart w:id="2" w:name="_Hlk500859318"/>
      <w:bookmarkEnd w:id="0"/>
      <w:bookmarkEnd w:id="1"/>
      <w:r>
        <w:rPr>
          <w:rFonts w:cstheme="minorHAnsi"/>
          <w:b/>
          <w:bCs/>
          <w:i/>
          <w:iCs/>
          <w:sz w:val="24"/>
          <w:szCs w:val="24"/>
        </w:rPr>
        <w:t>Disclaimer:</w:t>
      </w:r>
      <w:r>
        <w:rPr>
          <w:rFonts w:cstheme="minorHAnsi"/>
          <w:i/>
          <w:iCs/>
          <w:sz w:val="24"/>
          <w:szCs w:val="24"/>
        </w:rPr>
        <w:t xml:space="preserve"> This is a sample topic of what a competitor will find in this competition. To view the official guidelines, visit the Competition page of the national website at </w:t>
      </w:r>
      <w:hyperlink r:id="rId11" w:history="1">
        <w:r>
          <w:rPr>
            <w:rStyle w:val="Hyperlink"/>
            <w:rFonts w:cstheme="minorHAnsi"/>
            <w:i/>
            <w:iCs/>
            <w:sz w:val="24"/>
            <w:szCs w:val="24"/>
          </w:rPr>
          <w:t>www.fbla.org</w:t>
        </w:r>
      </w:hyperlink>
      <w:r>
        <w:rPr>
          <w:rFonts w:cstheme="minorHAnsi"/>
          <w:i/>
          <w:iCs/>
          <w:sz w:val="24"/>
          <w:szCs w:val="24"/>
        </w:rPr>
        <w:t>.</w:t>
      </w:r>
    </w:p>
    <w:p w14:paraId="4B5262A3" w14:textId="77777777" w:rsidR="009164C7" w:rsidRPr="002A3B00" w:rsidRDefault="009164C7" w:rsidP="009F6687">
      <w:pPr>
        <w:spacing w:after="0" w:line="240" w:lineRule="auto"/>
        <w:ind w:left="720" w:hanging="720"/>
        <w:rPr>
          <w:rFonts w:ascii="Apercu Light" w:hAnsi="Apercu Light" w:cstheme="minorHAnsi"/>
          <w:b/>
          <w:bCs/>
        </w:rPr>
      </w:pPr>
      <w:r w:rsidRPr="002A3B00">
        <w:rPr>
          <w:rFonts w:ascii="Apercu Light" w:hAnsi="Apercu Light" w:cstheme="minorHAnsi"/>
          <w:b/>
          <w:bCs/>
        </w:rPr>
        <w:t>PARTICIPANT INSTRUCTIONS</w:t>
      </w:r>
    </w:p>
    <w:bookmarkEnd w:id="2"/>
    <w:p w14:paraId="123B5E22" w14:textId="77777777" w:rsidR="009164C7" w:rsidRPr="002A3B00" w:rsidRDefault="009164C7" w:rsidP="009F6687">
      <w:pPr>
        <w:numPr>
          <w:ilvl w:val="0"/>
          <w:numId w:val="5"/>
        </w:numPr>
        <w:spacing w:after="0" w:line="240" w:lineRule="auto"/>
        <w:rPr>
          <w:rFonts w:ascii="Apercu Light" w:hAnsi="Apercu Light" w:cstheme="minorHAnsi"/>
        </w:rPr>
      </w:pPr>
      <w:r w:rsidRPr="002A3B00">
        <w:rPr>
          <w:rFonts w:ascii="Apercu Light" w:hAnsi="Apercu Light" w:cstheme="minorHAnsi"/>
        </w:rPr>
        <w:t xml:space="preserve">You have </w:t>
      </w:r>
      <w:r w:rsidRPr="002A3B00">
        <w:rPr>
          <w:rFonts w:ascii="Apercu Light" w:hAnsi="Apercu Light" w:cstheme="minorHAnsi"/>
          <w:b/>
          <w:bCs/>
        </w:rPr>
        <w:t>20 minutes</w:t>
      </w:r>
      <w:r w:rsidRPr="002A3B00">
        <w:rPr>
          <w:rFonts w:ascii="Apercu Light" w:hAnsi="Apercu Light" w:cstheme="minorHAnsi"/>
        </w:rPr>
        <w:t xml:space="preserve"> to review the role play scenario and prepare your presentation.</w:t>
      </w:r>
    </w:p>
    <w:p w14:paraId="0A9707C9" w14:textId="77777777" w:rsidR="009164C7" w:rsidRPr="002A3B00" w:rsidRDefault="009164C7" w:rsidP="009F6687">
      <w:pPr>
        <w:numPr>
          <w:ilvl w:val="0"/>
          <w:numId w:val="5"/>
        </w:numPr>
        <w:spacing w:after="0" w:line="240" w:lineRule="auto"/>
        <w:rPr>
          <w:rFonts w:ascii="Apercu Light" w:hAnsi="Apercu Light" w:cstheme="minorHAnsi"/>
        </w:rPr>
      </w:pPr>
      <w:r w:rsidRPr="002A3B00">
        <w:rPr>
          <w:rFonts w:ascii="Apercu Light" w:hAnsi="Apercu Light" w:cstheme="minorHAnsi"/>
        </w:rPr>
        <w:t xml:space="preserve">Presentation time is </w:t>
      </w:r>
      <w:r w:rsidRPr="002A3B00">
        <w:rPr>
          <w:rFonts w:ascii="Apercu Light" w:hAnsi="Apercu Light" w:cstheme="minorHAnsi"/>
          <w:b/>
          <w:bCs/>
        </w:rPr>
        <w:t>seven minutes</w:t>
      </w:r>
      <w:r w:rsidRPr="002A3B00">
        <w:rPr>
          <w:rFonts w:ascii="Apercu Light" w:hAnsi="Apercu Light" w:cstheme="minorHAnsi"/>
        </w:rPr>
        <w:t>.  Competitors will be given a one-minute warning indicated by the timekeeper standing and holding up a colored card.  At seven minutes the timekeeper will stand and hold up a colored card indicating time is up. Competitors must stop when time is up.</w:t>
      </w:r>
    </w:p>
    <w:p w14:paraId="5F125DCB" w14:textId="77777777" w:rsidR="009164C7" w:rsidRPr="002A3B00" w:rsidRDefault="009164C7" w:rsidP="009F6687">
      <w:pPr>
        <w:numPr>
          <w:ilvl w:val="0"/>
          <w:numId w:val="5"/>
        </w:numPr>
        <w:spacing w:after="0" w:line="240" w:lineRule="auto"/>
        <w:rPr>
          <w:rFonts w:ascii="Apercu Light" w:hAnsi="Apercu Light" w:cstheme="minorHAnsi"/>
        </w:rPr>
      </w:pPr>
      <w:r w:rsidRPr="002A3B00">
        <w:rPr>
          <w:rFonts w:ascii="Apercu Light" w:hAnsi="Apercu Light" w:cstheme="minorHAnsi"/>
          <w:spacing w:val="-1"/>
        </w:rPr>
        <w:t>The</w:t>
      </w:r>
      <w:r w:rsidRPr="002A3B00">
        <w:rPr>
          <w:rFonts w:ascii="Apercu Light" w:hAnsi="Apercu Light" w:cstheme="minorHAnsi"/>
        </w:rPr>
        <w:t xml:space="preserve"> </w:t>
      </w:r>
      <w:r w:rsidRPr="002A3B00">
        <w:rPr>
          <w:rFonts w:ascii="Apercu Light" w:hAnsi="Apercu Light" w:cstheme="minorHAnsi"/>
          <w:spacing w:val="-1"/>
        </w:rPr>
        <w:t>presentation</w:t>
      </w:r>
      <w:r w:rsidRPr="002A3B00">
        <w:rPr>
          <w:rFonts w:ascii="Apercu Light" w:hAnsi="Apercu Light" w:cstheme="minorHAnsi"/>
          <w:spacing w:val="-2"/>
        </w:rPr>
        <w:t xml:space="preserve"> </w:t>
      </w:r>
      <w:r w:rsidRPr="002A3B00">
        <w:rPr>
          <w:rFonts w:ascii="Apercu Light" w:hAnsi="Apercu Light" w:cstheme="minorHAnsi"/>
        </w:rPr>
        <w:t xml:space="preserve">is </w:t>
      </w:r>
      <w:r w:rsidRPr="002A3B00">
        <w:rPr>
          <w:rFonts w:ascii="Apercu Light" w:hAnsi="Apercu Light" w:cstheme="minorHAnsi"/>
          <w:spacing w:val="-1"/>
        </w:rPr>
        <w:t>interactive</w:t>
      </w:r>
      <w:r w:rsidRPr="002A3B00">
        <w:rPr>
          <w:rFonts w:ascii="Apercu Light" w:hAnsi="Apercu Light" w:cstheme="minorHAnsi"/>
        </w:rPr>
        <w:t xml:space="preserve"> </w:t>
      </w:r>
      <w:r w:rsidRPr="002A3B00">
        <w:rPr>
          <w:rFonts w:ascii="Apercu Light" w:hAnsi="Apercu Light" w:cstheme="minorHAnsi"/>
          <w:spacing w:val="-1"/>
        </w:rPr>
        <w:t>with</w:t>
      </w:r>
      <w:r w:rsidRPr="002A3B00">
        <w:rPr>
          <w:rFonts w:ascii="Apercu Light" w:hAnsi="Apercu Light" w:cstheme="minorHAnsi"/>
        </w:rPr>
        <w:t xml:space="preserve"> the </w:t>
      </w:r>
      <w:r w:rsidRPr="002A3B00">
        <w:rPr>
          <w:rFonts w:ascii="Apercu Light" w:hAnsi="Apercu Light" w:cstheme="minorHAnsi"/>
          <w:spacing w:val="-1"/>
        </w:rPr>
        <w:t>judges</w:t>
      </w:r>
      <w:r w:rsidRPr="002A3B00">
        <w:rPr>
          <w:rFonts w:ascii="Apercu Light" w:hAnsi="Apercu Light" w:cstheme="minorHAnsi"/>
        </w:rPr>
        <w:t xml:space="preserve"> </w:t>
      </w:r>
      <w:r w:rsidRPr="002A3B00">
        <w:rPr>
          <w:rFonts w:ascii="Apercu Light" w:hAnsi="Apercu Light" w:cstheme="minorHAnsi"/>
          <w:spacing w:val="-1"/>
        </w:rPr>
        <w:t>who</w:t>
      </w:r>
      <w:r w:rsidRPr="002A3B00">
        <w:rPr>
          <w:rFonts w:ascii="Apercu Light" w:hAnsi="Apercu Light" w:cstheme="minorHAnsi"/>
        </w:rPr>
        <w:t xml:space="preserve"> </w:t>
      </w:r>
      <w:r w:rsidRPr="002A3B00">
        <w:rPr>
          <w:rFonts w:ascii="Apercu Light" w:hAnsi="Apercu Light" w:cstheme="minorHAnsi"/>
          <w:spacing w:val="-1"/>
        </w:rPr>
        <w:t xml:space="preserve">will </w:t>
      </w:r>
      <w:r w:rsidRPr="002A3B00">
        <w:rPr>
          <w:rFonts w:ascii="Apercu Light" w:hAnsi="Apercu Light" w:cstheme="minorHAnsi"/>
        </w:rPr>
        <w:t xml:space="preserve">ask </w:t>
      </w:r>
      <w:r w:rsidRPr="002A3B00">
        <w:rPr>
          <w:rFonts w:ascii="Apercu Light" w:hAnsi="Apercu Light" w:cstheme="minorHAnsi"/>
          <w:spacing w:val="-1"/>
        </w:rPr>
        <w:t>questions</w:t>
      </w:r>
      <w:r w:rsidRPr="002A3B00">
        <w:rPr>
          <w:rFonts w:ascii="Apercu Light" w:hAnsi="Apercu Light" w:cstheme="minorHAnsi"/>
        </w:rPr>
        <w:t xml:space="preserve"> </w:t>
      </w:r>
      <w:r w:rsidRPr="002A3B00">
        <w:rPr>
          <w:rFonts w:ascii="Apercu Light" w:hAnsi="Apercu Light" w:cstheme="minorHAnsi"/>
          <w:spacing w:val="-1"/>
        </w:rPr>
        <w:t>throughout.</w:t>
      </w:r>
    </w:p>
    <w:p w14:paraId="5EA5224A" w14:textId="0E271992" w:rsidR="009164C7" w:rsidRPr="002A3B00" w:rsidRDefault="009164C7" w:rsidP="009F6687">
      <w:pPr>
        <w:numPr>
          <w:ilvl w:val="0"/>
          <w:numId w:val="5"/>
        </w:numPr>
        <w:spacing w:after="0" w:line="240" w:lineRule="auto"/>
        <w:rPr>
          <w:rFonts w:ascii="Apercu Light" w:hAnsi="Apercu Light" w:cstheme="minorHAnsi"/>
        </w:rPr>
      </w:pPr>
      <w:r w:rsidRPr="002A3B00">
        <w:rPr>
          <w:rFonts w:ascii="Apercu Light" w:hAnsi="Apercu Light" w:cstheme="minorHAnsi"/>
        </w:rPr>
        <w:t>Each competitor will be given two note cards to make notes. Note cards can be used during the presentation.  Note cards will be collected following the presentation.</w:t>
      </w:r>
    </w:p>
    <w:p w14:paraId="00216028" w14:textId="77777777" w:rsidR="009164C7" w:rsidRPr="002A3B00" w:rsidRDefault="009164C7" w:rsidP="009F6687">
      <w:pPr>
        <w:numPr>
          <w:ilvl w:val="0"/>
          <w:numId w:val="5"/>
        </w:numPr>
        <w:spacing w:after="0" w:line="240" w:lineRule="auto"/>
        <w:rPr>
          <w:rFonts w:ascii="Apercu Light" w:hAnsi="Apercu Light" w:cstheme="minorHAnsi"/>
        </w:rPr>
      </w:pPr>
      <w:r w:rsidRPr="002A3B00">
        <w:rPr>
          <w:rFonts w:ascii="Apercu Light" w:hAnsi="Apercu Light" w:cstheme="minorHAnsi"/>
        </w:rPr>
        <w:t xml:space="preserve">Cover all the points described in the case. </w:t>
      </w:r>
    </w:p>
    <w:p w14:paraId="1B7287E5" w14:textId="77777777" w:rsidR="009164C7" w:rsidRPr="002A3B00" w:rsidRDefault="009164C7" w:rsidP="009F6687">
      <w:pPr>
        <w:numPr>
          <w:ilvl w:val="0"/>
          <w:numId w:val="5"/>
        </w:numPr>
        <w:spacing w:after="0" w:line="240" w:lineRule="auto"/>
        <w:rPr>
          <w:rFonts w:ascii="Apercu Light" w:hAnsi="Apercu Light" w:cstheme="minorHAnsi"/>
        </w:rPr>
      </w:pPr>
      <w:r w:rsidRPr="002A3B00">
        <w:rPr>
          <w:rFonts w:ascii="Apercu Light" w:hAnsi="Apercu Light" w:cstheme="minorHAnsi"/>
        </w:rPr>
        <w:t xml:space="preserve">If competing as a team, all competitors must participate in the presentation as well as answer the questions posed by the judges. </w:t>
      </w:r>
    </w:p>
    <w:p w14:paraId="13D419DD" w14:textId="77777777" w:rsidR="009164C7" w:rsidRPr="002A3B00" w:rsidRDefault="009164C7" w:rsidP="009164C7">
      <w:pPr>
        <w:spacing w:after="0" w:line="240" w:lineRule="auto"/>
        <w:rPr>
          <w:rFonts w:ascii="Apercu Light" w:hAnsi="Apercu Light" w:cstheme="minorHAnsi"/>
          <w:b/>
          <w:bCs/>
        </w:rPr>
      </w:pPr>
    </w:p>
    <w:p w14:paraId="4AF0E197" w14:textId="77777777" w:rsidR="009164C7" w:rsidRPr="002A3B00" w:rsidRDefault="009164C7" w:rsidP="009164C7">
      <w:pPr>
        <w:spacing w:after="0" w:line="240" w:lineRule="auto"/>
        <w:rPr>
          <w:rFonts w:ascii="Apercu Light" w:hAnsi="Apercu Light" w:cstheme="minorHAnsi"/>
          <w:b/>
          <w:bCs/>
        </w:rPr>
      </w:pPr>
      <w:r w:rsidRPr="002A3B00">
        <w:rPr>
          <w:rFonts w:ascii="Apercu Light" w:hAnsi="Apercu Light" w:cstheme="minorHAnsi"/>
          <w:b/>
          <w:bCs/>
        </w:rPr>
        <w:t>ROLE PLAY SCENARIO</w:t>
      </w:r>
    </w:p>
    <w:tbl>
      <w:tblPr>
        <w:tblStyle w:val="a0"/>
        <w:tblW w:w="9504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04"/>
      </w:tblGrid>
      <w:tr w:rsidR="00844468" w:rsidRPr="002A3B00" w14:paraId="66D49024" w14:textId="77777777" w:rsidTr="005B2C34">
        <w:tc>
          <w:tcPr>
            <w:tcW w:w="9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09DF7" w14:textId="77777777" w:rsidR="0073454F" w:rsidRPr="002A3B00" w:rsidRDefault="0073454F">
            <w:pPr>
              <w:spacing w:after="0" w:line="240" w:lineRule="auto"/>
              <w:rPr>
                <w:rFonts w:ascii="Apercu Light" w:eastAsia="Apercu Light" w:hAnsi="Apercu Light" w:cstheme="minorHAnsi"/>
                <w:b/>
                <w:bCs/>
                <w:u w:val="single"/>
              </w:rPr>
            </w:pPr>
            <w:r w:rsidRPr="002A3B00">
              <w:rPr>
                <w:rFonts w:ascii="Apercu Light" w:eastAsia="Apercu Light" w:hAnsi="Apercu Light" w:cstheme="minorHAnsi"/>
                <w:b/>
                <w:bCs/>
                <w:u w:val="single"/>
              </w:rPr>
              <w:t>Background</w:t>
            </w:r>
          </w:p>
          <w:p w14:paraId="0FA4DCEB" w14:textId="665AF89D" w:rsidR="00D81939" w:rsidRPr="002A3B00" w:rsidRDefault="00B17D6E">
            <w:pPr>
              <w:spacing w:after="0" w:line="240" w:lineRule="auto"/>
              <w:rPr>
                <w:rFonts w:ascii="Apercu Light" w:eastAsia="Apercu Light" w:hAnsi="Apercu Light" w:cstheme="minorHAnsi"/>
              </w:rPr>
            </w:pPr>
            <w:r w:rsidRPr="002A3B00">
              <w:rPr>
                <w:rFonts w:ascii="Apercu Light" w:eastAsia="Apercu Light" w:hAnsi="Apercu Light" w:cstheme="minorHAnsi"/>
              </w:rPr>
              <w:t xml:space="preserve">You work for a </w:t>
            </w:r>
            <w:r w:rsidR="00E87228" w:rsidRPr="002A3B00">
              <w:rPr>
                <w:rFonts w:ascii="Apercu Light" w:eastAsia="Apercu Light" w:hAnsi="Apercu Light" w:cstheme="minorHAnsi"/>
              </w:rPr>
              <w:t xml:space="preserve">custom workwear solutions company.  This company has an established manufacturing facility in the United States </w:t>
            </w:r>
            <w:r w:rsidR="002452B4" w:rsidRPr="002A3B00">
              <w:rPr>
                <w:rFonts w:ascii="Apercu Light" w:eastAsia="Apercu Light" w:hAnsi="Apercu Light" w:cstheme="minorHAnsi"/>
              </w:rPr>
              <w:t>within a reasonable distance to its largest customers.  Your company manufactures</w:t>
            </w:r>
            <w:r w:rsidR="00B528CE" w:rsidRPr="002A3B00">
              <w:rPr>
                <w:rFonts w:ascii="Apercu Light" w:eastAsia="Apercu Light" w:hAnsi="Apercu Light" w:cstheme="minorHAnsi"/>
              </w:rPr>
              <w:t xml:space="preserve"> clothing for the work environment focusing on comfort, safety, and efficiency.  The company includes apparel and safety footwear.  The company also offers customization of products to meet a customer’s image and logo requirements.</w:t>
            </w:r>
          </w:p>
          <w:p w14:paraId="6DFAC16E" w14:textId="77777777" w:rsidR="00B528CE" w:rsidRPr="002A3B00" w:rsidRDefault="00B528CE">
            <w:pPr>
              <w:spacing w:after="0" w:line="240" w:lineRule="auto"/>
              <w:rPr>
                <w:rFonts w:ascii="Apercu Light" w:eastAsia="Apercu Light" w:hAnsi="Apercu Light" w:cstheme="minorHAnsi"/>
              </w:rPr>
            </w:pPr>
          </w:p>
          <w:p w14:paraId="4D75FEAE" w14:textId="40D41F3A" w:rsidR="00B528CE" w:rsidRPr="002A3B00" w:rsidRDefault="0073454F">
            <w:pPr>
              <w:spacing w:after="0" w:line="240" w:lineRule="auto"/>
              <w:rPr>
                <w:rFonts w:ascii="Apercu Light" w:eastAsia="Apercu Light" w:hAnsi="Apercu Light" w:cstheme="minorHAnsi"/>
                <w:b/>
                <w:bCs/>
                <w:u w:val="single"/>
              </w:rPr>
            </w:pPr>
            <w:r w:rsidRPr="002A3B00">
              <w:rPr>
                <w:rFonts w:ascii="Apercu Light" w:eastAsia="Apercu Light" w:hAnsi="Apercu Light" w:cstheme="minorHAnsi"/>
                <w:b/>
                <w:bCs/>
                <w:u w:val="single"/>
              </w:rPr>
              <w:t>Scenario</w:t>
            </w:r>
          </w:p>
          <w:p w14:paraId="4212D079" w14:textId="38D4B40B" w:rsidR="00B528CE" w:rsidRPr="002A3B00" w:rsidRDefault="00FC7BC8">
            <w:pPr>
              <w:spacing w:after="0" w:line="240" w:lineRule="auto"/>
              <w:rPr>
                <w:rFonts w:ascii="Apercu Light" w:eastAsia="Apercu Light" w:hAnsi="Apercu Light" w:cstheme="minorHAnsi"/>
              </w:rPr>
            </w:pPr>
            <w:r w:rsidRPr="002A3B00">
              <w:rPr>
                <w:rFonts w:ascii="Apercu Light" w:eastAsia="Apercu Light" w:hAnsi="Apercu Light" w:cstheme="minorHAnsi"/>
              </w:rPr>
              <w:t xml:space="preserve">You are </w:t>
            </w:r>
            <w:r w:rsidR="00F1320B" w:rsidRPr="002A3B00">
              <w:rPr>
                <w:rFonts w:ascii="Apercu Light" w:eastAsia="Apercu Light" w:hAnsi="Apercu Light" w:cstheme="minorHAnsi"/>
              </w:rPr>
              <w:t xml:space="preserve">the </w:t>
            </w:r>
            <w:r w:rsidRPr="002A3B00">
              <w:rPr>
                <w:rFonts w:ascii="Apercu Light" w:eastAsia="Apercu Light" w:hAnsi="Apercu Light" w:cstheme="minorHAnsi"/>
              </w:rPr>
              <w:t xml:space="preserve">manager of business </w:t>
            </w:r>
            <w:proofErr w:type="gramStart"/>
            <w:r w:rsidRPr="002A3B00">
              <w:rPr>
                <w:rFonts w:ascii="Apercu Light" w:eastAsia="Apercu Light" w:hAnsi="Apercu Light" w:cstheme="minorHAnsi"/>
              </w:rPr>
              <w:t>development</w:t>
            </w:r>
            <w:proofErr w:type="gramEnd"/>
            <w:r w:rsidRPr="002A3B00">
              <w:rPr>
                <w:rFonts w:ascii="Apercu Light" w:eastAsia="Apercu Light" w:hAnsi="Apercu Light" w:cstheme="minorHAnsi"/>
              </w:rPr>
              <w:t xml:space="preserve"> and your largest customer is interested in </w:t>
            </w:r>
            <w:r w:rsidR="00E010DF" w:rsidRPr="002A3B00">
              <w:rPr>
                <w:rFonts w:ascii="Apercu Light" w:eastAsia="Apercu Light" w:hAnsi="Apercu Light" w:cstheme="minorHAnsi"/>
              </w:rPr>
              <w:t xml:space="preserve">your company providing products to their European division.  This new </w:t>
            </w:r>
            <w:r w:rsidR="00CF1A24" w:rsidRPr="002A3B00">
              <w:rPr>
                <w:rFonts w:ascii="Apercu Light" w:eastAsia="Apercu Light" w:hAnsi="Apercu Light" w:cstheme="minorHAnsi"/>
              </w:rPr>
              <w:t xml:space="preserve">line of business would be opening you up to international market opportunities.  </w:t>
            </w:r>
            <w:r w:rsidR="009E7809" w:rsidRPr="002A3B00">
              <w:rPr>
                <w:rFonts w:ascii="Apercu Light" w:eastAsia="Apercu Light" w:hAnsi="Apercu Light" w:cstheme="minorHAnsi"/>
              </w:rPr>
              <w:t xml:space="preserve">Due to regulations, for you to sell the products in the market, you would need to </w:t>
            </w:r>
            <w:r w:rsidR="00FE454C" w:rsidRPr="002A3B00">
              <w:rPr>
                <w:rFonts w:ascii="Apercu Light" w:eastAsia="Apercu Light" w:hAnsi="Apercu Light" w:cstheme="minorHAnsi"/>
              </w:rPr>
              <w:t xml:space="preserve">open and operate a facility in the European Union. </w:t>
            </w:r>
            <w:r w:rsidR="00CF1A24" w:rsidRPr="002A3B00">
              <w:rPr>
                <w:rFonts w:ascii="Apercu Light" w:eastAsia="Apercu Light" w:hAnsi="Apercu Light" w:cstheme="minorHAnsi"/>
              </w:rPr>
              <w:t xml:space="preserve"> </w:t>
            </w:r>
            <w:r w:rsidR="00046D8B" w:rsidRPr="002A3B00">
              <w:rPr>
                <w:rFonts w:ascii="Apercu Light" w:eastAsia="Apercu Light" w:hAnsi="Apercu Light" w:cstheme="minorHAnsi"/>
              </w:rPr>
              <w:t xml:space="preserve">Financially, the increase in business with this one customer would offset the start-up cost for the additional location.  </w:t>
            </w:r>
            <w:r w:rsidR="007260B6" w:rsidRPr="002A3B00">
              <w:rPr>
                <w:rFonts w:ascii="Apercu Light" w:eastAsia="Apercu Light" w:hAnsi="Apercu Light" w:cstheme="minorHAnsi"/>
              </w:rPr>
              <w:t xml:space="preserve">You are preparing a short presentation to share with the board (judges) about this opportunity.  </w:t>
            </w:r>
            <w:r w:rsidR="007260B6" w:rsidRPr="002A3B00">
              <w:rPr>
                <w:rFonts w:ascii="Apercu Light" w:hAnsi="Apercu Light" w:cstheme="minorHAnsi"/>
              </w:rPr>
              <w:t xml:space="preserve">Explain the impact international business could have on your company.  </w:t>
            </w:r>
            <w:r w:rsidR="00A17B5D" w:rsidRPr="002A3B00">
              <w:rPr>
                <w:rFonts w:ascii="Apercu Light" w:eastAsia="Apercu Light" w:hAnsi="Apercu Light" w:cstheme="minorHAnsi"/>
              </w:rPr>
              <w:t xml:space="preserve">Create a list of rewards and risks </w:t>
            </w:r>
            <w:r w:rsidR="00046D8B" w:rsidRPr="002A3B00">
              <w:rPr>
                <w:rFonts w:ascii="Apercu Light" w:eastAsia="Apercu Light" w:hAnsi="Apercu Light" w:cstheme="minorHAnsi"/>
              </w:rPr>
              <w:t>related to international expansion</w:t>
            </w:r>
            <w:r w:rsidR="00BD4A65" w:rsidRPr="002A3B00">
              <w:rPr>
                <w:rFonts w:ascii="Apercu Light" w:eastAsia="Apercu Light" w:hAnsi="Apercu Light" w:cstheme="minorHAnsi"/>
              </w:rPr>
              <w:t>.  Finally,</w:t>
            </w:r>
            <w:r w:rsidR="00046D8B" w:rsidRPr="002A3B00">
              <w:rPr>
                <w:rFonts w:ascii="Apercu Light" w:eastAsia="Apercu Light" w:hAnsi="Apercu Light" w:cstheme="minorHAnsi"/>
              </w:rPr>
              <w:t xml:space="preserve"> </w:t>
            </w:r>
            <w:r w:rsidR="00BD4A65" w:rsidRPr="002A3B00">
              <w:rPr>
                <w:rFonts w:ascii="Apercu Light" w:eastAsia="Apercu Light" w:hAnsi="Apercu Light" w:cstheme="minorHAnsi"/>
              </w:rPr>
              <w:t>d</w:t>
            </w:r>
            <w:r w:rsidR="00F1320B" w:rsidRPr="002A3B00">
              <w:rPr>
                <w:rFonts w:ascii="Apercu Light" w:eastAsia="Apercu Light" w:hAnsi="Apercu Light" w:cstheme="minorHAnsi"/>
              </w:rPr>
              <w:t>escribe how geography and location of the new facility might impact your business.</w:t>
            </w:r>
          </w:p>
        </w:tc>
      </w:tr>
    </w:tbl>
    <w:p w14:paraId="03AA9B49" w14:textId="77777777" w:rsidR="00D81939" w:rsidRPr="002A3B00" w:rsidRDefault="00D8193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percu Light" w:eastAsia="Apercu Light" w:hAnsi="Apercu Light" w:cstheme="minorHAnsi"/>
          <w:u w:val="single"/>
        </w:rPr>
      </w:pPr>
    </w:p>
    <w:p w14:paraId="4313E9B4" w14:textId="1C9FCE27" w:rsidR="00D81939" w:rsidRPr="002A3B00" w:rsidRDefault="008A6B28">
      <w:pPr>
        <w:spacing w:after="0" w:line="240" w:lineRule="auto"/>
        <w:rPr>
          <w:rFonts w:ascii="Apercu Light" w:eastAsia="Apercu Light" w:hAnsi="Apercu Light" w:cstheme="minorHAnsi"/>
          <w:b/>
        </w:rPr>
      </w:pPr>
      <w:r w:rsidRPr="002A3B00">
        <w:rPr>
          <w:rFonts w:ascii="Apercu Light" w:eastAsia="Apercu Light" w:hAnsi="Apercu Light" w:cstheme="minorHAnsi"/>
          <w:b/>
        </w:rPr>
        <w:t>OBJECTIVES OF CASE STUDY</w:t>
      </w:r>
    </w:p>
    <w:p w14:paraId="14BF9887" w14:textId="77777777" w:rsidR="008A6B28" w:rsidRPr="002A3B00" w:rsidRDefault="008A6B28">
      <w:pPr>
        <w:spacing w:after="0" w:line="240" w:lineRule="auto"/>
        <w:rPr>
          <w:rFonts w:ascii="Apercu Light" w:eastAsia="Apercu Light" w:hAnsi="Apercu Light" w:cstheme="minorHAnsi"/>
        </w:rPr>
      </w:pPr>
    </w:p>
    <w:p w14:paraId="6DF98258" w14:textId="26548D5B" w:rsidR="00D81939" w:rsidRPr="002A3B00" w:rsidRDefault="00EE05D0">
      <w:pPr>
        <w:spacing w:after="0" w:line="240" w:lineRule="auto"/>
        <w:rPr>
          <w:rFonts w:ascii="Apercu Light" w:eastAsia="Apercu Light" w:hAnsi="Apercu Light" w:cstheme="minorHAnsi"/>
        </w:rPr>
      </w:pPr>
      <w:r w:rsidRPr="002A3B00">
        <w:rPr>
          <w:rFonts w:ascii="Apercu Light" w:eastAsia="Apercu Light" w:hAnsi="Apercu Light" w:cstheme="minorHAnsi"/>
        </w:rPr>
        <w:t>You must address the following during the role play:</w:t>
      </w:r>
    </w:p>
    <w:p w14:paraId="3E300DAC" w14:textId="74D84594" w:rsidR="00C7445E" w:rsidRPr="002A3B00" w:rsidRDefault="007260B6">
      <w:pPr>
        <w:numPr>
          <w:ilvl w:val="0"/>
          <w:numId w:val="1"/>
        </w:numPr>
        <w:spacing w:after="0" w:line="240" w:lineRule="auto"/>
        <w:ind w:left="360"/>
        <w:rPr>
          <w:rFonts w:ascii="Apercu Light" w:eastAsia="Apercu Light" w:hAnsi="Apercu Light" w:cstheme="minorHAnsi"/>
        </w:rPr>
      </w:pPr>
      <w:r w:rsidRPr="002A3B00">
        <w:rPr>
          <w:rFonts w:ascii="Apercu Light" w:hAnsi="Apercu Light" w:cstheme="minorHAnsi"/>
        </w:rPr>
        <w:t>Explain the impact international business has on consumers, business, and countries</w:t>
      </w:r>
      <w:r w:rsidR="00F1320B" w:rsidRPr="002A3B00">
        <w:rPr>
          <w:rFonts w:ascii="Apercu Light" w:hAnsi="Apercu Light" w:cstheme="minorHAnsi"/>
        </w:rPr>
        <w:t>.</w:t>
      </w:r>
    </w:p>
    <w:p w14:paraId="180A4FA6" w14:textId="7D1F8B4D" w:rsidR="00D81939" w:rsidRPr="002A3B00" w:rsidRDefault="00EE05D0">
      <w:pPr>
        <w:numPr>
          <w:ilvl w:val="0"/>
          <w:numId w:val="1"/>
        </w:numPr>
        <w:spacing w:after="0" w:line="240" w:lineRule="auto"/>
        <w:ind w:left="360"/>
        <w:rPr>
          <w:rFonts w:ascii="Apercu Light" w:eastAsia="Apercu Light" w:hAnsi="Apercu Light" w:cstheme="minorHAnsi"/>
        </w:rPr>
      </w:pPr>
      <w:r w:rsidRPr="002A3B00">
        <w:rPr>
          <w:rFonts w:ascii="Apercu Light" w:eastAsia="Apercu Light" w:hAnsi="Apercu Light" w:cstheme="minorHAnsi"/>
        </w:rPr>
        <w:t>Describe the decision-making process, opportunity costs, and scarcity as they relate to international business situations.</w:t>
      </w:r>
    </w:p>
    <w:p w14:paraId="6A45F6B1" w14:textId="53A85839" w:rsidR="00437DA7" w:rsidRPr="002A3B00" w:rsidRDefault="00437DA7">
      <w:pPr>
        <w:numPr>
          <w:ilvl w:val="0"/>
          <w:numId w:val="1"/>
        </w:numPr>
        <w:spacing w:after="0" w:line="240" w:lineRule="auto"/>
        <w:ind w:left="360"/>
        <w:rPr>
          <w:rFonts w:ascii="Apercu Light" w:eastAsia="Apercu Light" w:hAnsi="Apercu Light" w:cstheme="minorHAnsi"/>
        </w:rPr>
      </w:pPr>
      <w:r w:rsidRPr="002A3B00">
        <w:rPr>
          <w:rFonts w:ascii="Apercu Light" w:hAnsi="Apercu Light" w:cstheme="minorHAnsi"/>
        </w:rPr>
        <w:t>Identify risks and rewards related to doing business in a foreign market.</w:t>
      </w:r>
    </w:p>
    <w:p w14:paraId="5E9E5983" w14:textId="77777777" w:rsidR="00D81939" w:rsidRPr="002A3B00" w:rsidRDefault="00EE05D0">
      <w:pPr>
        <w:numPr>
          <w:ilvl w:val="0"/>
          <w:numId w:val="1"/>
        </w:numPr>
        <w:spacing w:after="0" w:line="240" w:lineRule="auto"/>
        <w:ind w:left="360"/>
        <w:rPr>
          <w:rFonts w:ascii="Apercu Light" w:eastAsia="Apercu Light" w:hAnsi="Apercu Light" w:cstheme="minorHAnsi"/>
        </w:rPr>
      </w:pPr>
      <w:r w:rsidRPr="002A3B00">
        <w:rPr>
          <w:rFonts w:ascii="Apercu Light" w:eastAsia="Apercu Light" w:hAnsi="Apercu Light" w:cstheme="minorHAnsi"/>
        </w:rPr>
        <w:lastRenderedPageBreak/>
        <w:t>Identify the impact of geography on international business, including factors such as climate; time zones; distance; topography; and social, economic, and natural resources.</w:t>
      </w:r>
    </w:p>
    <w:p w14:paraId="7BDCD7FE" w14:textId="0686465E" w:rsidR="00D81939" w:rsidRPr="00A37AD5" w:rsidRDefault="00D81939" w:rsidP="00701E23">
      <w:pPr>
        <w:spacing w:after="0" w:line="240" w:lineRule="auto"/>
        <w:ind w:left="360"/>
        <w:rPr>
          <w:rFonts w:asciiTheme="minorHAnsi" w:eastAsia="Apercu Light" w:hAnsiTheme="minorHAnsi" w:cstheme="minorHAnsi"/>
          <w:sz w:val="24"/>
          <w:szCs w:val="24"/>
        </w:rPr>
      </w:pPr>
    </w:p>
    <w:p w14:paraId="1AEBFD9B" w14:textId="77777777" w:rsidR="005B2C34" w:rsidRPr="00A37AD5" w:rsidRDefault="005B2C34">
      <w:pPr>
        <w:rPr>
          <w:rFonts w:asciiTheme="minorHAnsi" w:eastAsia="Apercu Light" w:hAnsiTheme="minorHAnsi" w:cstheme="minorHAnsi"/>
        </w:rPr>
      </w:pPr>
    </w:p>
    <w:sectPr w:rsidR="005B2C34" w:rsidRPr="00A37AD5" w:rsidSect="005B2C3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2A5E39" w14:textId="77777777" w:rsidR="003B3B96" w:rsidRDefault="003B3B96">
      <w:pPr>
        <w:spacing w:after="0" w:line="240" w:lineRule="auto"/>
      </w:pPr>
      <w:r>
        <w:separator/>
      </w:r>
    </w:p>
  </w:endnote>
  <w:endnote w:type="continuationSeparator" w:id="0">
    <w:p w14:paraId="7ABFAD2E" w14:textId="77777777" w:rsidR="003B3B96" w:rsidRDefault="003B3B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ercu Light">
    <w:altName w:val="Calibri"/>
    <w:panose1 w:val="02000506030000020004"/>
    <w:charset w:val="00"/>
    <w:family w:val="modern"/>
    <w:notTrueType/>
    <w:pitch w:val="variable"/>
    <w:sig w:usb0="800000AF" w:usb1="5000204B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5A0731" w14:textId="77777777" w:rsidR="00B55508" w:rsidRDefault="00B5550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29E6FE" w14:textId="77777777" w:rsidR="00B55508" w:rsidRDefault="00B5550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9DC1DD" w14:textId="77777777" w:rsidR="00B55508" w:rsidRDefault="00B555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5A0867" w14:textId="77777777" w:rsidR="003B3B96" w:rsidRDefault="003B3B96">
      <w:pPr>
        <w:spacing w:after="0" w:line="240" w:lineRule="auto"/>
      </w:pPr>
      <w:r>
        <w:separator/>
      </w:r>
    </w:p>
  </w:footnote>
  <w:footnote w:type="continuationSeparator" w:id="0">
    <w:p w14:paraId="55B4AF31" w14:textId="77777777" w:rsidR="003B3B96" w:rsidRDefault="003B3B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5CD4B9" w14:textId="292AA3AE" w:rsidR="00B55508" w:rsidRDefault="00B55508">
    <w:pPr>
      <w:pStyle w:val="Header"/>
    </w:pPr>
    <w:r>
      <w:rPr>
        <w:noProof/>
      </w:rPr>
      <w:pict w14:anchorId="63D621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60390844" o:spid="_x0000_s1026" type="#_x0000_t75" style="position:absolute;margin-left:0;margin-top:0;width:467.6pt;height:605.3pt;z-index:-251657216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75DEA2" w14:textId="28D01CCB" w:rsidR="00D81939" w:rsidRDefault="00B5550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Apercu Light" w:eastAsia="Apercu Light" w:hAnsi="Apercu Light" w:cs="Apercu Light"/>
        <w:b/>
        <w:color w:val="000000"/>
      </w:rPr>
    </w:pPr>
    <w:r>
      <w:rPr>
        <w:rFonts w:ascii="Apercu Light" w:eastAsia="Apercu Light" w:hAnsi="Apercu Light" w:cs="Apercu Light"/>
        <w:b/>
        <w:noProof/>
        <w:color w:val="000000"/>
      </w:rPr>
      <w:pict w14:anchorId="52ED63C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60390845" o:spid="_x0000_s1027" type="#_x0000_t75" style="position:absolute;margin-left:0;margin-top:0;width:467.6pt;height:605.3pt;z-index:-251656192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  <w:tbl>
    <w:tblPr>
      <w:tblStyle w:val="a2"/>
      <w:tblW w:w="9545" w:type="dxa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950"/>
      <w:gridCol w:w="1283"/>
      <w:gridCol w:w="3312"/>
    </w:tblGrid>
    <w:tr w:rsidR="00D81939" w14:paraId="61059592" w14:textId="77777777" w:rsidTr="00B55508">
      <w:tc>
        <w:tcPr>
          <w:tcW w:w="4950" w:type="dxa"/>
        </w:tcPr>
        <w:p w14:paraId="38EAA952" w14:textId="343C3513" w:rsidR="00D81939" w:rsidRDefault="00EE05D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rPr>
              <w:color w:val="000000"/>
              <w:sz w:val="24"/>
              <w:szCs w:val="24"/>
            </w:rPr>
          </w:pPr>
          <w:r>
            <w:rPr>
              <w:color w:val="000000"/>
              <w:sz w:val="24"/>
              <w:szCs w:val="24"/>
            </w:rPr>
            <w:t>International Business</w:t>
          </w:r>
          <w:r w:rsidR="00B55508">
            <w:rPr>
              <w:color w:val="000000"/>
              <w:sz w:val="24"/>
              <w:szCs w:val="24"/>
            </w:rPr>
            <w:t xml:space="preserve"> Sample Role Play</w:t>
          </w:r>
        </w:p>
      </w:tc>
      <w:tc>
        <w:tcPr>
          <w:tcW w:w="1283" w:type="dxa"/>
        </w:tcPr>
        <w:p w14:paraId="1D6E78AC" w14:textId="77777777" w:rsidR="00D81939" w:rsidRDefault="00D8193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rPr>
              <w:color w:val="000000"/>
              <w:sz w:val="24"/>
              <w:szCs w:val="24"/>
            </w:rPr>
          </w:pPr>
        </w:p>
      </w:tc>
      <w:tc>
        <w:tcPr>
          <w:tcW w:w="3312" w:type="dxa"/>
        </w:tcPr>
        <w:p w14:paraId="321815B5" w14:textId="1B95E2A0" w:rsidR="00D81939" w:rsidRDefault="00D8193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jc w:val="right"/>
            <w:rPr>
              <w:color w:val="000000"/>
              <w:sz w:val="24"/>
              <w:szCs w:val="24"/>
            </w:rPr>
          </w:pPr>
        </w:p>
      </w:tc>
    </w:tr>
  </w:tbl>
  <w:p w14:paraId="2E47F38F" w14:textId="77777777" w:rsidR="00D81939" w:rsidRDefault="00D8193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33545F" w14:textId="7F230DDA" w:rsidR="00B55508" w:rsidRDefault="00B55508">
    <w:pPr>
      <w:pStyle w:val="Header"/>
    </w:pPr>
    <w:r>
      <w:rPr>
        <w:noProof/>
      </w:rPr>
      <w:pict w14:anchorId="7ED76A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60390843" o:spid="_x0000_s1025" type="#_x0000_t75" style="position:absolute;margin-left:0;margin-top:0;width:467.6pt;height:605.3pt;z-index:-251658240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E578F"/>
    <w:multiLevelType w:val="hybridMultilevel"/>
    <w:tmpl w:val="931049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E5332C9"/>
    <w:multiLevelType w:val="multilevel"/>
    <w:tmpl w:val="1AF0B1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DE8053F"/>
    <w:multiLevelType w:val="multilevel"/>
    <w:tmpl w:val="DCF092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F055B42"/>
    <w:multiLevelType w:val="hybridMultilevel"/>
    <w:tmpl w:val="B052D69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5296DA7"/>
    <w:multiLevelType w:val="multilevel"/>
    <w:tmpl w:val="C3DC87F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CF40007"/>
    <w:multiLevelType w:val="multilevel"/>
    <w:tmpl w:val="85BC1F2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476261162">
    <w:abstractNumId w:val="2"/>
  </w:num>
  <w:num w:numId="2" w16cid:durableId="685640439">
    <w:abstractNumId w:val="4"/>
  </w:num>
  <w:num w:numId="3" w16cid:durableId="1671132408">
    <w:abstractNumId w:val="5"/>
  </w:num>
  <w:num w:numId="4" w16cid:durableId="1189493304">
    <w:abstractNumId w:val="1"/>
  </w:num>
  <w:num w:numId="5" w16cid:durableId="1065033771">
    <w:abstractNumId w:val="3"/>
  </w:num>
  <w:num w:numId="6" w16cid:durableId="203756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939"/>
    <w:rsid w:val="00032BE2"/>
    <w:rsid w:val="00046D8B"/>
    <w:rsid w:val="00052ABA"/>
    <w:rsid w:val="001001BA"/>
    <w:rsid w:val="001D36BE"/>
    <w:rsid w:val="002452B4"/>
    <w:rsid w:val="002A3B00"/>
    <w:rsid w:val="002B5EC7"/>
    <w:rsid w:val="00305AC4"/>
    <w:rsid w:val="003B3B96"/>
    <w:rsid w:val="003C74FC"/>
    <w:rsid w:val="00437DA7"/>
    <w:rsid w:val="00467A8C"/>
    <w:rsid w:val="004928F0"/>
    <w:rsid w:val="005846FB"/>
    <w:rsid w:val="00587AE2"/>
    <w:rsid w:val="005B2C34"/>
    <w:rsid w:val="006A24AC"/>
    <w:rsid w:val="00701E23"/>
    <w:rsid w:val="007260B6"/>
    <w:rsid w:val="0073454F"/>
    <w:rsid w:val="00741863"/>
    <w:rsid w:val="00844468"/>
    <w:rsid w:val="00885A10"/>
    <w:rsid w:val="008A6B28"/>
    <w:rsid w:val="008D2EE9"/>
    <w:rsid w:val="009164C7"/>
    <w:rsid w:val="009E7809"/>
    <w:rsid w:val="009F5A5E"/>
    <w:rsid w:val="009F6687"/>
    <w:rsid w:val="00A17B5D"/>
    <w:rsid w:val="00A37AD5"/>
    <w:rsid w:val="00A42C4F"/>
    <w:rsid w:val="00B1032F"/>
    <w:rsid w:val="00B17D6E"/>
    <w:rsid w:val="00B22447"/>
    <w:rsid w:val="00B528CE"/>
    <w:rsid w:val="00B55508"/>
    <w:rsid w:val="00BB3BE4"/>
    <w:rsid w:val="00BD4A65"/>
    <w:rsid w:val="00C32471"/>
    <w:rsid w:val="00C34767"/>
    <w:rsid w:val="00C473E1"/>
    <w:rsid w:val="00C7445E"/>
    <w:rsid w:val="00CF1A24"/>
    <w:rsid w:val="00D81939"/>
    <w:rsid w:val="00DF710C"/>
    <w:rsid w:val="00E010DF"/>
    <w:rsid w:val="00E87228"/>
    <w:rsid w:val="00E97B4C"/>
    <w:rsid w:val="00EA51A2"/>
    <w:rsid w:val="00EC717F"/>
    <w:rsid w:val="00EE05D0"/>
    <w:rsid w:val="00EE7679"/>
    <w:rsid w:val="00F1320B"/>
    <w:rsid w:val="00F40251"/>
    <w:rsid w:val="00F947B6"/>
    <w:rsid w:val="00FC7BC8"/>
    <w:rsid w:val="00FE4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A030FF"/>
  <w15:docId w15:val="{76EE32D7-9EF5-45B9-AD81-3D2717955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565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964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449E"/>
  </w:style>
  <w:style w:type="paragraph" w:styleId="Footer">
    <w:name w:val="footer"/>
    <w:basedOn w:val="Normal"/>
    <w:link w:val="FooterChar"/>
    <w:uiPriority w:val="99"/>
    <w:unhideWhenUsed/>
    <w:rsid w:val="00964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449E"/>
  </w:style>
  <w:style w:type="table" w:styleId="TableGrid">
    <w:name w:val="Table Grid"/>
    <w:basedOn w:val="TableNormal"/>
    <w:uiPriority w:val="39"/>
    <w:rsid w:val="0096449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uiPriority w:val="99"/>
    <w:rsid w:val="0096449E"/>
    <w:pPr>
      <w:autoSpaceDE w:val="0"/>
      <w:autoSpaceDN w:val="0"/>
      <w:adjustRightInd w:val="0"/>
      <w:spacing w:line="240" w:lineRule="auto"/>
    </w:pPr>
    <w:rPr>
      <w:rFonts w:ascii="Verdana" w:eastAsia="Times New Roman" w:hAnsi="Verdana" w:cs="Verdana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rsid w:val="0096449E"/>
    <w:pPr>
      <w:widowControl w:val="0"/>
      <w:autoSpaceDE w:val="0"/>
      <w:autoSpaceDN w:val="0"/>
      <w:spacing w:after="0" w:line="240" w:lineRule="auto"/>
    </w:pPr>
    <w:rPr>
      <w:rFonts w:ascii="Times" w:eastAsia="Times New Roman" w:hAnsi="Times" w:cs="Times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96449E"/>
    <w:rPr>
      <w:rFonts w:ascii="Times" w:eastAsia="Times New Roman" w:hAnsi="Times" w:cs="Times"/>
      <w:sz w:val="20"/>
      <w:szCs w:val="20"/>
    </w:rPr>
  </w:style>
  <w:style w:type="paragraph" w:styleId="ListParagraph">
    <w:name w:val="List Paragraph"/>
    <w:basedOn w:val="Normal"/>
    <w:uiPriority w:val="34"/>
    <w:qFormat/>
    <w:rsid w:val="0096449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360A11"/>
    <w:pPr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36B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6B0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341972"/>
    <w:pPr>
      <w:spacing w:before="100" w:beforeAutospacing="1" w:after="100" w:afterAutospacing="1" w:line="240" w:lineRule="auto"/>
    </w:pPr>
    <w:rPr>
      <w:rFonts w:ascii="Times" w:hAnsi="Times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A000AD"/>
  </w:style>
  <w:style w:type="character" w:customStyle="1" w:styleId="il">
    <w:name w:val="il"/>
    <w:basedOn w:val="DefaultParagraphFont"/>
    <w:rsid w:val="00A000AD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semiHidden/>
    <w:unhideWhenUsed/>
    <w:rsid w:val="00B5550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839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fbla.org" TargetMode="Externa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jp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nH1pjJ0c+k0RJrxA/R2jvwg8Cg==">CgMxLjAyCGguZ2pkZ3hzMgloLjMwajB6bGwyCWguM3pueXNoNzIJaC4yZXQ5MnAwOAByITFJVkNPbFhKM095OU92aXZMREltemFMM2hLWnFOSmNfVg==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05501A449E3044A6A396DB8AC23D5C" ma:contentTypeVersion="18" ma:contentTypeDescription="Create a new document." ma:contentTypeScope="" ma:versionID="d4af6e46fd9c7bcb8cf6ee0ed8b938e1">
  <xsd:schema xmlns:xsd="http://www.w3.org/2001/XMLSchema" xmlns:xs="http://www.w3.org/2001/XMLSchema" xmlns:p="http://schemas.microsoft.com/office/2006/metadata/properties" xmlns:ns2="17c8e3a4-491b-44e4-abba-b8b660351478" xmlns:ns3="13afcb6c-c96f-4a23-98da-13f2d6da8f40" targetNamespace="http://schemas.microsoft.com/office/2006/metadata/properties" ma:root="true" ma:fieldsID="b9afe531aa4d41b97bbd88bb3b9d610c" ns2:_="" ns3:_="">
    <xsd:import namespace="17c8e3a4-491b-44e4-abba-b8b660351478"/>
    <xsd:import namespace="13afcb6c-c96f-4a23-98da-13f2d6da8f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c8e3a4-491b-44e4-abba-b8b6603514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4cdf41e-4eda-4fc3-9b32-360436fa6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fcb6c-c96f-4a23-98da-13f2d6da8f4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12886a3-70ee-4c5e-909e-12fee83de8f8}" ma:internalName="TaxCatchAll" ma:showField="CatchAllData" ma:web="13afcb6c-c96f-4a23-98da-13f2d6da8f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7c8e3a4-491b-44e4-abba-b8b660351478">
      <Terms xmlns="http://schemas.microsoft.com/office/infopath/2007/PartnerControls"/>
    </lcf76f155ced4ddcb4097134ff3c332f>
    <TaxCatchAll xmlns="13afcb6c-c96f-4a23-98da-13f2d6da8f40" xsi:nil="true"/>
  </documentManagement>
</p:properties>
</file>

<file path=customXml/itemProps1.xml><?xml version="1.0" encoding="utf-8"?>
<ds:datastoreItem xmlns:ds="http://schemas.openxmlformats.org/officeDocument/2006/customXml" ds:itemID="{B8DB8D9D-0DBC-461C-A39F-FF73DF16B63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622E2B8C-20C9-49E8-9FBF-306AB52F7E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c8e3a4-491b-44e4-abba-b8b660351478"/>
    <ds:schemaRef ds:uri="13afcb6c-c96f-4a23-98da-13f2d6da8f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7EA9E00-1662-4F12-BB97-35FED09925B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437</Words>
  <Characters>2496</Characters>
  <Application>Microsoft Office Word</Application>
  <DocSecurity>0</DocSecurity>
  <Lines>20</Lines>
  <Paragraphs>5</Paragraphs>
  <ScaleCrop>false</ScaleCrop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Billy Wu-Rorrer</dc:creator>
  <cp:lastModifiedBy>Jen Staley</cp:lastModifiedBy>
  <cp:revision>3</cp:revision>
  <dcterms:created xsi:type="dcterms:W3CDTF">2024-05-07T04:02:00Z</dcterms:created>
  <dcterms:modified xsi:type="dcterms:W3CDTF">2024-05-07T04:03:00Z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0x0101003E05501A449E3044A6A396DB8AC23D5C</vt:lpwstr>
  </property>
  <property fmtid="{D5CDD505-2E9C-101B-9397-08002B2CF9AE}" pid="3" name="Order">
    <vt:r8>2779000</vt:r8>
  </property>
  <property fmtid="{D5CDD505-2E9C-101B-9397-08002B2CF9AE}" pid="4" name="MediaServiceImageTags">
    <vt:lpwstr/>
  </property>
</Properties>
</file>