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686D9F" w:rsidRPr="00312FE9" w14:paraId="0A649F47" w14:textId="77777777" w:rsidTr="005978E9">
        <w:trPr>
          <w:trHeight w:val="890"/>
        </w:trPr>
        <w:tc>
          <w:tcPr>
            <w:tcW w:w="1889" w:type="dxa"/>
            <w:vAlign w:val="center"/>
          </w:tcPr>
          <w:p w14:paraId="3C6B0B29" w14:textId="77777777" w:rsidR="00686D9F" w:rsidRPr="00312FE9" w:rsidRDefault="00686D9F" w:rsidP="005978E9">
            <w:pPr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312FE9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1DAB40AF" wp14:editId="1A78691F">
                  <wp:extent cx="733425" cy="733425"/>
                  <wp:effectExtent l="0" t="0" r="9525" b="9525"/>
                  <wp:docPr id="1048399898" name="Picture 1048399898" descr="A logo of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99898" name="Picture 1048399898" descr="A logo of a compan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7197F1D1" w14:textId="77777777" w:rsidR="00686D9F" w:rsidRPr="00312FE9" w:rsidRDefault="00686D9F" w:rsidP="005978E9">
            <w:pPr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 xml:space="preserve">PARLIAMENTARY PROCEDURE </w:t>
            </w:r>
          </w:p>
          <w:p w14:paraId="6D24DB87" w14:textId="3F7F82D7" w:rsidR="00686D9F" w:rsidRPr="00312FE9" w:rsidRDefault="00686D9F" w:rsidP="005978E9">
            <w:pPr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>SAMPLE ROLE PLAY</w:t>
            </w:r>
            <w:r w:rsidR="00583B3F">
              <w:rPr>
                <w:rFonts w:ascii="Apercu Light" w:hAnsi="Apercu Light" w:cstheme="minorHAnsi"/>
                <w:b/>
                <w:sz w:val="24"/>
                <w:szCs w:val="24"/>
              </w:rPr>
              <w:t xml:space="preserve"> 3</w:t>
            </w:r>
          </w:p>
          <w:p w14:paraId="3A06CCF2" w14:textId="77777777" w:rsidR="00686D9F" w:rsidRPr="00312FE9" w:rsidRDefault="00686D9F" w:rsidP="005978E9">
            <w:pPr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</w:p>
        </w:tc>
        <w:tc>
          <w:tcPr>
            <w:tcW w:w="1889" w:type="dxa"/>
          </w:tcPr>
          <w:p w14:paraId="31F11FFB" w14:textId="77777777" w:rsidR="00686D9F" w:rsidRPr="00312FE9" w:rsidRDefault="00686D9F" w:rsidP="005978E9">
            <w:pPr>
              <w:rPr>
                <w:rFonts w:ascii="Apercu Light" w:hAnsi="Apercu Light" w:cstheme="minorHAnsi"/>
                <w:sz w:val="24"/>
                <w:szCs w:val="24"/>
              </w:rPr>
            </w:pPr>
          </w:p>
        </w:tc>
      </w:tr>
    </w:tbl>
    <w:p w14:paraId="513F1805" w14:textId="77777777" w:rsidR="00686D9F" w:rsidRPr="00312FE9" w:rsidRDefault="00686D9F" w:rsidP="00686D9F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7C895E9D" w14:textId="77777777" w:rsidR="00686D9F" w:rsidRPr="00312FE9" w:rsidRDefault="00686D9F" w:rsidP="00686D9F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3CFFB555" w14:textId="77777777" w:rsidR="00686D9F" w:rsidRPr="00312FE9" w:rsidRDefault="00686D9F" w:rsidP="00686D9F">
      <w:pPr>
        <w:jc w:val="center"/>
        <w:rPr>
          <w:rFonts w:ascii="Apercu Light" w:hAnsi="Apercu Light"/>
          <w:i/>
          <w:iCs/>
          <w:noProof/>
          <w:sz w:val="20"/>
          <w:szCs w:val="20"/>
        </w:rPr>
      </w:pPr>
      <w:r w:rsidRPr="00312FE9">
        <w:rPr>
          <w:rFonts w:ascii="Apercu Light" w:hAnsi="Apercu Light"/>
          <w:b/>
          <w:bCs/>
          <w:i/>
          <w:iCs/>
          <w:noProof/>
          <w:sz w:val="20"/>
          <w:szCs w:val="20"/>
        </w:rPr>
        <w:t>Disclaimer:</w:t>
      </w:r>
      <w:r w:rsidRPr="00312FE9">
        <w:rPr>
          <w:rFonts w:ascii="Apercu Light" w:hAnsi="Apercu Light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1" w:history="1">
        <w:r w:rsidRPr="00312FE9">
          <w:rPr>
            <w:rStyle w:val="Hyperlink"/>
            <w:rFonts w:ascii="Apercu Light" w:hAnsi="Apercu Light"/>
            <w:i/>
            <w:iCs/>
            <w:noProof/>
            <w:sz w:val="20"/>
            <w:szCs w:val="20"/>
          </w:rPr>
          <w:t>www.fbla.org</w:t>
        </w:r>
      </w:hyperlink>
      <w:r w:rsidRPr="00312FE9">
        <w:rPr>
          <w:rFonts w:ascii="Apercu Light" w:hAnsi="Apercu Light"/>
          <w:i/>
          <w:iCs/>
          <w:noProof/>
          <w:sz w:val="20"/>
          <w:szCs w:val="20"/>
        </w:rPr>
        <w:t>.</w:t>
      </w:r>
    </w:p>
    <w:p w14:paraId="38DC40F1" w14:textId="77777777" w:rsidR="00686D9F" w:rsidRPr="00312FE9" w:rsidRDefault="00686D9F" w:rsidP="00686D9F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74B426D4" w14:textId="77777777" w:rsidR="00686D9F" w:rsidRPr="00686D9F" w:rsidRDefault="00686D9F" w:rsidP="00686D9F">
      <w:pPr>
        <w:spacing w:after="0" w:line="240" w:lineRule="auto"/>
        <w:ind w:left="720" w:hanging="720"/>
        <w:rPr>
          <w:rFonts w:ascii="Apercu Light" w:hAnsi="Apercu Light" w:cstheme="minorHAnsi"/>
          <w:b/>
          <w:bCs/>
        </w:rPr>
      </w:pPr>
      <w:r w:rsidRPr="00686D9F">
        <w:rPr>
          <w:rFonts w:ascii="Apercu Light" w:hAnsi="Apercu Light" w:cstheme="minorHAnsi"/>
          <w:b/>
          <w:bCs/>
        </w:rPr>
        <w:t>PARTICIPANT INSTRUCTIONS</w:t>
      </w:r>
    </w:p>
    <w:p w14:paraId="3E428595" w14:textId="77777777" w:rsidR="00686D9F" w:rsidRPr="00686D9F" w:rsidRDefault="00686D9F" w:rsidP="00686D9F">
      <w:pPr>
        <w:spacing w:after="0" w:line="240" w:lineRule="auto"/>
        <w:ind w:left="720" w:hanging="720"/>
        <w:rPr>
          <w:rFonts w:ascii="Apercu Light" w:hAnsi="Apercu Light" w:cstheme="minorHAnsi"/>
          <w:b/>
          <w:bCs/>
        </w:rPr>
      </w:pPr>
    </w:p>
    <w:p w14:paraId="190B74A1" w14:textId="77777777" w:rsidR="00686D9F" w:rsidRPr="00686D9F" w:rsidRDefault="00686D9F" w:rsidP="00686D9F">
      <w:pPr>
        <w:numPr>
          <w:ilvl w:val="0"/>
          <w:numId w:val="10"/>
        </w:numPr>
        <w:spacing w:after="0" w:line="240" w:lineRule="auto"/>
        <w:rPr>
          <w:rFonts w:ascii="Apercu Light" w:hAnsi="Apercu Light"/>
          <w:noProof/>
        </w:rPr>
      </w:pPr>
      <w:r w:rsidRPr="00686D9F">
        <w:rPr>
          <w:rFonts w:ascii="Apercu Light" w:hAnsi="Apercu Light"/>
          <w:noProof/>
        </w:rPr>
        <w:t xml:space="preserve">You have </w:t>
      </w:r>
      <w:r w:rsidRPr="00686D9F">
        <w:rPr>
          <w:rFonts w:ascii="Apercu Light" w:hAnsi="Apercu Light"/>
          <w:b/>
          <w:noProof/>
        </w:rPr>
        <w:t>20 minutes</w:t>
      </w:r>
      <w:r w:rsidRPr="00686D9F">
        <w:rPr>
          <w:rFonts w:ascii="Apercu Light" w:hAnsi="Apercu Light"/>
          <w:noProof/>
        </w:rPr>
        <w:t xml:space="preserve"> to review the role play scenario and prepare your presentation.</w:t>
      </w:r>
    </w:p>
    <w:p w14:paraId="6786139C" w14:textId="77777777" w:rsidR="00686D9F" w:rsidRPr="00686D9F" w:rsidRDefault="00686D9F" w:rsidP="00686D9F">
      <w:pPr>
        <w:numPr>
          <w:ilvl w:val="0"/>
          <w:numId w:val="10"/>
        </w:numPr>
        <w:spacing w:after="0" w:line="240" w:lineRule="auto"/>
        <w:rPr>
          <w:rFonts w:ascii="Apercu Light" w:hAnsi="Apercu Light"/>
          <w:noProof/>
        </w:rPr>
      </w:pPr>
      <w:r w:rsidRPr="00686D9F">
        <w:rPr>
          <w:rFonts w:ascii="Apercu Light" w:hAnsi="Apercu Light"/>
          <w:noProof/>
        </w:rPr>
        <w:t xml:space="preserve">Presentation time is </w:t>
      </w:r>
      <w:r w:rsidRPr="00686D9F">
        <w:rPr>
          <w:rFonts w:ascii="Apercu Light" w:hAnsi="Apercu Light"/>
          <w:b/>
          <w:noProof/>
        </w:rPr>
        <w:t>seven minutes</w:t>
      </w:r>
      <w:r w:rsidRPr="00686D9F">
        <w:rPr>
          <w:rFonts w:ascii="Apercu Light" w:hAnsi="Apercu Light"/>
          <w:noProof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119BA273" w14:textId="77777777" w:rsidR="00780821" w:rsidRPr="00686D9F" w:rsidRDefault="00780821" w:rsidP="00A35106">
      <w:pPr>
        <w:spacing w:after="0" w:line="240" w:lineRule="auto"/>
        <w:rPr>
          <w:rFonts w:ascii="Apercu Light" w:hAnsi="Apercu Light" w:cstheme="minorHAnsi"/>
          <w:b/>
          <w:bCs/>
        </w:rPr>
      </w:pPr>
    </w:p>
    <w:p w14:paraId="0C1C782C" w14:textId="62A08502" w:rsidR="00F53D65" w:rsidRPr="00686D9F" w:rsidRDefault="00F53D65" w:rsidP="00A35106">
      <w:pPr>
        <w:spacing w:after="0" w:line="240" w:lineRule="auto"/>
        <w:rPr>
          <w:rFonts w:ascii="Apercu Light" w:hAnsi="Apercu Light" w:cstheme="minorHAnsi"/>
          <w:b/>
          <w:bCs/>
        </w:rPr>
      </w:pPr>
      <w:r w:rsidRPr="00686D9F">
        <w:rPr>
          <w:rFonts w:ascii="Apercu Light" w:hAnsi="Apercu Light" w:cstheme="minorHAnsi"/>
          <w:b/>
          <w:bCs/>
        </w:rPr>
        <w:t>SCENARIO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F53D65" w:rsidRPr="00686D9F" w14:paraId="671BEAB6" w14:textId="77777777" w:rsidTr="006E613F">
        <w:tc>
          <w:tcPr>
            <w:tcW w:w="10790" w:type="dxa"/>
          </w:tcPr>
          <w:p w14:paraId="409DE76A" w14:textId="03E927DB" w:rsidR="0079106C" w:rsidRPr="00686D9F" w:rsidRDefault="0079106C" w:rsidP="0079106C">
            <w:pPr>
              <w:rPr>
                <w:rFonts w:ascii="Apercu Light" w:hAnsi="Apercu Light" w:cstheme="minorHAnsi"/>
              </w:rPr>
            </w:pPr>
            <w:r w:rsidRPr="00686D9F">
              <w:rPr>
                <w:rFonts w:ascii="Apercu Light" w:hAnsi="Apercu Light" w:cstheme="minorHAnsi"/>
              </w:rPr>
              <w:t>This is a regular meeting of your FBLA chapter.</w:t>
            </w:r>
          </w:p>
          <w:p w14:paraId="04C3AB19" w14:textId="77777777" w:rsidR="0079106C" w:rsidRPr="00686D9F" w:rsidRDefault="0079106C" w:rsidP="0079106C">
            <w:pPr>
              <w:rPr>
                <w:rFonts w:ascii="Apercu Light" w:hAnsi="Apercu Light" w:cstheme="minorHAnsi"/>
              </w:rPr>
            </w:pPr>
          </w:p>
          <w:p w14:paraId="61878C89" w14:textId="77777777" w:rsidR="0079106C" w:rsidRPr="00686D9F" w:rsidRDefault="0079106C" w:rsidP="0079106C">
            <w:pPr>
              <w:rPr>
                <w:rFonts w:ascii="Apercu Light" w:hAnsi="Apercu Light" w:cstheme="minorHAnsi"/>
              </w:rPr>
            </w:pPr>
            <w:r w:rsidRPr="00686D9F">
              <w:rPr>
                <w:rFonts w:ascii="Apercu Light" w:hAnsi="Apercu Light" w:cstheme="minorHAnsi"/>
              </w:rPr>
              <w:t xml:space="preserve">Below is a list of parliamentary procedure motions, concepts, or principles that you are to incorporate into your performance.  Use situations typical of a </w:t>
            </w:r>
            <w:r w:rsidRPr="00686D9F">
              <w:rPr>
                <w:rFonts w:ascii="Apercu Light" w:hAnsi="Apercu Light" w:cstheme="minorHAnsi"/>
                <w:b/>
                <w:u w:val="single"/>
              </w:rPr>
              <w:t>regular</w:t>
            </w:r>
            <w:r w:rsidRPr="00686D9F">
              <w:rPr>
                <w:rFonts w:ascii="Apercu Light" w:hAnsi="Apercu Light" w:cstheme="minorHAnsi"/>
              </w:rPr>
              <w:t xml:space="preserve"> chapter meeting to illustrate </w:t>
            </w:r>
            <w:proofErr w:type="gramStart"/>
            <w:r w:rsidRPr="00686D9F">
              <w:rPr>
                <w:rFonts w:ascii="Apercu Light" w:hAnsi="Apercu Light" w:cstheme="minorHAnsi"/>
              </w:rPr>
              <w:t>all of</w:t>
            </w:r>
            <w:proofErr w:type="gramEnd"/>
            <w:r w:rsidRPr="00686D9F">
              <w:rPr>
                <w:rFonts w:ascii="Apercu Light" w:hAnsi="Apercu Light" w:cstheme="minorHAnsi"/>
              </w:rPr>
              <w:t xml:space="preserve"> the items below.</w:t>
            </w:r>
          </w:p>
          <w:p w14:paraId="2827554A" w14:textId="77777777" w:rsidR="0079106C" w:rsidRPr="00686D9F" w:rsidRDefault="0079106C" w:rsidP="0079106C">
            <w:pPr>
              <w:rPr>
                <w:rFonts w:ascii="Apercu Light" w:hAnsi="Apercu Light" w:cstheme="minorHAnsi"/>
              </w:rPr>
            </w:pPr>
          </w:p>
          <w:p w14:paraId="07FFB27B" w14:textId="77777777" w:rsidR="0079106C" w:rsidRPr="00686D9F" w:rsidRDefault="0079106C" w:rsidP="0079106C">
            <w:pPr>
              <w:rPr>
                <w:rFonts w:ascii="Apercu Light" w:hAnsi="Apercu Light" w:cstheme="minorHAnsi"/>
              </w:rPr>
            </w:pPr>
            <w:r w:rsidRPr="00686D9F">
              <w:rPr>
                <w:rFonts w:ascii="Apercu Light" w:hAnsi="Apercu Light" w:cstheme="minorHAnsi"/>
              </w:rPr>
              <w:t xml:space="preserve">The items are listed randomly.  You may present them in any sequence you wish </w:t>
            </w:r>
            <w:proofErr w:type="gramStart"/>
            <w:r w:rsidRPr="00686D9F">
              <w:rPr>
                <w:rFonts w:ascii="Apercu Light" w:hAnsi="Apercu Light" w:cstheme="minorHAnsi"/>
              </w:rPr>
              <w:t>as long as</w:t>
            </w:r>
            <w:proofErr w:type="gramEnd"/>
            <w:r w:rsidRPr="00686D9F">
              <w:rPr>
                <w:rFonts w:ascii="Apercu Light" w:hAnsi="Apercu Light" w:cstheme="minorHAnsi"/>
              </w:rPr>
              <w:t xml:space="preserve"> their use conforms to correct procedures.</w:t>
            </w:r>
          </w:p>
          <w:p w14:paraId="776ECDCE" w14:textId="77777777" w:rsidR="0079106C" w:rsidRPr="00686D9F" w:rsidRDefault="0079106C" w:rsidP="0079106C">
            <w:pPr>
              <w:rPr>
                <w:rFonts w:ascii="Apercu Light" w:hAnsi="Apercu Light" w:cstheme="minorHAnsi"/>
              </w:rPr>
            </w:pPr>
          </w:p>
          <w:p w14:paraId="70DA4FB8" w14:textId="77777777" w:rsidR="0079106C" w:rsidRPr="00686D9F" w:rsidRDefault="0079106C" w:rsidP="0079106C">
            <w:pPr>
              <w:rPr>
                <w:rFonts w:ascii="Apercu Light" w:hAnsi="Apercu Light" w:cstheme="minorHAnsi"/>
              </w:rPr>
            </w:pPr>
            <w:r w:rsidRPr="00686D9F">
              <w:rPr>
                <w:rFonts w:ascii="Apercu Light" w:hAnsi="Apercu Light" w:cstheme="minorHAnsi"/>
                <w:b/>
              </w:rPr>
              <w:t>Part of the evaluation by the judges will be the quality of discussion.</w:t>
            </w:r>
            <w:r w:rsidRPr="00686D9F">
              <w:rPr>
                <w:rFonts w:ascii="Apercu Light" w:hAnsi="Apercu Light" w:cstheme="minorHAnsi"/>
              </w:rPr>
              <w:t xml:space="preserve">  Motions should be clearly stated and complete.  Debate should be logical, natural, concise, germane, and enthusiastic.</w:t>
            </w:r>
          </w:p>
          <w:p w14:paraId="023137AA" w14:textId="77777777" w:rsidR="0079106C" w:rsidRPr="00686D9F" w:rsidRDefault="0079106C" w:rsidP="0079106C">
            <w:pPr>
              <w:rPr>
                <w:rFonts w:ascii="Apercu Light" w:hAnsi="Apercu Light" w:cstheme="minorHAnsi"/>
              </w:rPr>
            </w:pPr>
          </w:p>
          <w:p w14:paraId="3962DD2A" w14:textId="7C48B74A" w:rsidR="0079106C" w:rsidRPr="00686D9F" w:rsidRDefault="0079106C" w:rsidP="007A4B16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Apercu Light" w:hAnsi="Apercu Light" w:cstheme="minorHAnsi"/>
                <w:sz w:val="22"/>
                <w:szCs w:val="22"/>
              </w:rPr>
            </w:pPr>
            <w:r w:rsidRPr="00686D9F">
              <w:rPr>
                <w:rFonts w:ascii="Apercu Light" w:hAnsi="Apercu Light" w:cstheme="minorHAnsi"/>
                <w:sz w:val="22"/>
                <w:szCs w:val="22"/>
              </w:rPr>
              <w:t>During the reading of the minutes of the prior meeting, a member notices that an error was made.  Demonstrate how the correction should be made.</w:t>
            </w:r>
          </w:p>
          <w:p w14:paraId="335A9426" w14:textId="5AF7B067" w:rsidR="0079106C" w:rsidRPr="00686D9F" w:rsidRDefault="0079106C" w:rsidP="007A4B16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Apercu Light" w:hAnsi="Apercu Light" w:cstheme="minorHAnsi"/>
                <w:sz w:val="22"/>
                <w:szCs w:val="22"/>
              </w:rPr>
            </w:pPr>
            <w:r w:rsidRPr="00686D9F">
              <w:rPr>
                <w:rFonts w:ascii="Apercu Light" w:hAnsi="Apercu Light" w:cstheme="minorHAnsi"/>
                <w:sz w:val="22"/>
                <w:szCs w:val="22"/>
              </w:rPr>
              <w:t>A member feels that he/she needs more information before voting on a pending motion.  Demonstrate how a member might get his/her question answered.</w:t>
            </w:r>
          </w:p>
          <w:p w14:paraId="26781074" w14:textId="68BE951E" w:rsidR="00A35106" w:rsidRPr="00686D9F" w:rsidRDefault="0079106C" w:rsidP="00A35106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686D9F">
              <w:rPr>
                <w:rFonts w:ascii="Apercu Light" w:hAnsi="Apercu Light" w:cstheme="minorHAnsi"/>
                <w:sz w:val="22"/>
                <w:szCs w:val="22"/>
              </w:rPr>
              <w:t>The time for adjournment is quickly drawing near and there is still a lot of business to be considered.  Have a member offer a motion to continue this meeting at a time before the next regularly scheduled meeting.</w:t>
            </w:r>
          </w:p>
        </w:tc>
      </w:tr>
    </w:tbl>
    <w:p w14:paraId="440433E5" w14:textId="77777777" w:rsidR="00721DAE" w:rsidRPr="00686D9F" w:rsidRDefault="00721DAE" w:rsidP="00A35106">
      <w:pPr>
        <w:spacing w:after="0" w:line="240" w:lineRule="auto"/>
        <w:rPr>
          <w:rFonts w:ascii="Apercu Light" w:hAnsi="Apercu Light" w:cstheme="minorHAnsi"/>
        </w:rPr>
      </w:pPr>
    </w:p>
    <w:p w14:paraId="5832E12A" w14:textId="7E12AC59" w:rsidR="00721DAE" w:rsidRPr="00686D9F" w:rsidRDefault="00112B4A" w:rsidP="00A35106">
      <w:pPr>
        <w:spacing w:after="0" w:line="240" w:lineRule="auto"/>
        <w:rPr>
          <w:rFonts w:ascii="Apercu Light" w:hAnsi="Apercu Light" w:cstheme="minorHAnsi"/>
          <w:b/>
          <w:bCs/>
          <w:u w:val="single"/>
        </w:rPr>
      </w:pPr>
      <w:r w:rsidRPr="00686D9F">
        <w:rPr>
          <w:rFonts w:ascii="Apercu Light" w:hAnsi="Apercu Light" w:cstheme="minorHAnsi"/>
          <w:b/>
          <w:bCs/>
        </w:rPr>
        <w:t xml:space="preserve">OBJECTIVES OF THE ROLE PLAY </w:t>
      </w:r>
    </w:p>
    <w:p w14:paraId="32F4E2EC" w14:textId="0E80F76D" w:rsidR="00721DAE" w:rsidRPr="00686D9F" w:rsidRDefault="00721DAE" w:rsidP="00A35106">
      <w:pPr>
        <w:spacing w:after="0" w:line="240" w:lineRule="auto"/>
        <w:rPr>
          <w:rFonts w:ascii="Apercu Light" w:hAnsi="Apercu Light" w:cstheme="minorHAnsi"/>
        </w:rPr>
      </w:pPr>
      <w:r w:rsidRPr="00686D9F">
        <w:rPr>
          <w:rFonts w:ascii="Apercu Light" w:hAnsi="Apercu Light" w:cstheme="minorHAnsi"/>
        </w:rPr>
        <w:t>The competitor</w:t>
      </w:r>
      <w:r w:rsidR="007A4B16" w:rsidRPr="00686D9F">
        <w:rPr>
          <w:rFonts w:ascii="Apercu Light" w:hAnsi="Apercu Light" w:cstheme="minorHAnsi"/>
        </w:rPr>
        <w:t>s</w:t>
      </w:r>
      <w:r w:rsidRPr="00686D9F">
        <w:rPr>
          <w:rFonts w:ascii="Apercu Light" w:hAnsi="Apercu Light" w:cstheme="minorHAnsi"/>
        </w:rPr>
        <w:t xml:space="preserve"> must address the following during the role play:</w:t>
      </w:r>
    </w:p>
    <w:p w14:paraId="37C67513" w14:textId="1445E622" w:rsidR="007A4B16" w:rsidRPr="00686D9F" w:rsidRDefault="007A4B16" w:rsidP="007A4B16">
      <w:pPr>
        <w:pStyle w:val="Default"/>
        <w:numPr>
          <w:ilvl w:val="0"/>
          <w:numId w:val="8"/>
        </w:numPr>
        <w:rPr>
          <w:rFonts w:ascii="Apercu Light" w:hAnsi="Apercu Light" w:cstheme="minorHAnsi"/>
          <w:sz w:val="22"/>
          <w:szCs w:val="22"/>
        </w:rPr>
      </w:pPr>
      <w:r w:rsidRPr="00686D9F">
        <w:rPr>
          <w:rFonts w:ascii="Apercu Light" w:hAnsi="Apercu Light" w:cstheme="minorHAnsi"/>
          <w:sz w:val="22"/>
          <w:szCs w:val="22"/>
        </w:rPr>
        <w:t>Exhibit good communication skills.</w:t>
      </w:r>
    </w:p>
    <w:p w14:paraId="538630F8" w14:textId="3AB5440F" w:rsidR="007A4B16" w:rsidRPr="00686D9F" w:rsidRDefault="007A4B16" w:rsidP="007A4B16">
      <w:pPr>
        <w:pStyle w:val="Default"/>
        <w:numPr>
          <w:ilvl w:val="0"/>
          <w:numId w:val="8"/>
        </w:numPr>
        <w:rPr>
          <w:rFonts w:ascii="Apercu Light" w:hAnsi="Apercu Light" w:cstheme="minorHAnsi"/>
          <w:sz w:val="22"/>
          <w:szCs w:val="22"/>
        </w:rPr>
      </w:pPr>
      <w:r w:rsidRPr="00686D9F">
        <w:rPr>
          <w:rFonts w:ascii="Apercu Light" w:hAnsi="Apercu Light" w:cstheme="minorHAnsi"/>
          <w:sz w:val="22"/>
          <w:szCs w:val="22"/>
        </w:rPr>
        <w:t xml:space="preserve">Cover all the motions including main, subsidiary, privileged, incidental, and bring again. </w:t>
      </w:r>
    </w:p>
    <w:p w14:paraId="5E1184DD" w14:textId="5700BD2D" w:rsidR="007A4B16" w:rsidRPr="00686D9F" w:rsidRDefault="007A4B16" w:rsidP="007A4B16">
      <w:pPr>
        <w:pStyle w:val="Default"/>
        <w:numPr>
          <w:ilvl w:val="0"/>
          <w:numId w:val="8"/>
        </w:numPr>
        <w:rPr>
          <w:rFonts w:ascii="Apercu Light" w:hAnsi="Apercu Light" w:cstheme="minorHAnsi"/>
          <w:sz w:val="22"/>
          <w:szCs w:val="22"/>
        </w:rPr>
      </w:pPr>
      <w:r w:rsidRPr="00686D9F">
        <w:rPr>
          <w:rFonts w:ascii="Apercu Light" w:hAnsi="Apercu Light" w:cstheme="minorHAnsi"/>
          <w:sz w:val="22"/>
          <w:szCs w:val="22"/>
        </w:rPr>
        <w:t xml:space="preserve">Effectively present the scenario. </w:t>
      </w:r>
    </w:p>
    <w:p w14:paraId="61230C44" w14:textId="52665D5C" w:rsidR="007A4B16" w:rsidRPr="00686D9F" w:rsidRDefault="007A4B16" w:rsidP="007A4B16">
      <w:pPr>
        <w:pStyle w:val="Default"/>
        <w:numPr>
          <w:ilvl w:val="0"/>
          <w:numId w:val="8"/>
        </w:numPr>
        <w:rPr>
          <w:rFonts w:ascii="Apercu Light" w:hAnsi="Apercu Light" w:cstheme="minorHAnsi"/>
          <w:sz w:val="22"/>
          <w:szCs w:val="22"/>
        </w:rPr>
      </w:pPr>
      <w:r w:rsidRPr="00686D9F">
        <w:rPr>
          <w:rFonts w:ascii="Apercu Light" w:hAnsi="Apercu Light" w:cstheme="minorHAnsi"/>
          <w:sz w:val="22"/>
          <w:szCs w:val="22"/>
        </w:rPr>
        <w:t xml:space="preserve">Demonstrate critical thinking and problem solving. </w:t>
      </w:r>
    </w:p>
    <w:sectPr w:rsidR="007A4B16" w:rsidRPr="00686D9F" w:rsidSect="00A14F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4339C" w14:textId="77777777" w:rsidR="00387EAA" w:rsidRDefault="00387EAA" w:rsidP="0027476C">
      <w:pPr>
        <w:spacing w:after="0" w:line="240" w:lineRule="auto"/>
      </w:pPr>
      <w:r>
        <w:separator/>
      </w:r>
    </w:p>
  </w:endnote>
  <w:endnote w:type="continuationSeparator" w:id="0">
    <w:p w14:paraId="3A93278A" w14:textId="77777777" w:rsidR="00387EAA" w:rsidRDefault="00387EAA" w:rsidP="0027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DDF4" w14:textId="77777777" w:rsidR="002A2403" w:rsidRDefault="002A24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DB88" w14:textId="77777777" w:rsidR="002A2403" w:rsidRDefault="002A24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AC79" w14:textId="77777777" w:rsidR="002A2403" w:rsidRDefault="002A24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611E4" w14:textId="77777777" w:rsidR="00387EAA" w:rsidRDefault="00387EAA" w:rsidP="0027476C">
      <w:pPr>
        <w:spacing w:after="0" w:line="240" w:lineRule="auto"/>
      </w:pPr>
      <w:r>
        <w:separator/>
      </w:r>
    </w:p>
  </w:footnote>
  <w:footnote w:type="continuationSeparator" w:id="0">
    <w:p w14:paraId="0E5A4E51" w14:textId="77777777" w:rsidR="00387EAA" w:rsidRDefault="00387EAA" w:rsidP="0027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34FD" w14:textId="1E2B381A" w:rsidR="002A2403" w:rsidRDefault="00000000">
    <w:pPr>
      <w:pStyle w:val="Header"/>
    </w:pPr>
    <w:r>
      <w:rPr>
        <w:noProof/>
      </w:rPr>
      <w:pict w14:anchorId="7B1405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472407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57"/>
      <w:gridCol w:w="4263"/>
    </w:tblGrid>
    <w:tr w:rsidR="00B6422C" w:rsidRPr="005D7AC6" w14:paraId="67FC130C" w14:textId="77777777" w:rsidTr="000249F9">
      <w:tc>
        <w:tcPr>
          <w:tcW w:w="5457" w:type="dxa"/>
        </w:tcPr>
        <w:p w14:paraId="549D63CB" w14:textId="4E0E12EF" w:rsidR="00B6422C" w:rsidRPr="005D7AC6" w:rsidRDefault="004547EF" w:rsidP="0027476C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Parliamentary Procedure</w:t>
          </w:r>
          <w:r w:rsidR="002A2403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4263" w:type="dxa"/>
        </w:tcPr>
        <w:p w14:paraId="350A5217" w14:textId="0CF9272E" w:rsidR="00B6422C" w:rsidRPr="005D7AC6" w:rsidRDefault="00B6422C" w:rsidP="0027476C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739FBC7D" w14:textId="4A361B11" w:rsidR="0027476C" w:rsidRDefault="00000000">
    <w:pPr>
      <w:pStyle w:val="Header"/>
    </w:pPr>
    <w:r>
      <w:rPr>
        <w:noProof/>
      </w:rPr>
      <w:pict w14:anchorId="18B92D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472408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F55F" w14:textId="53266750" w:rsidR="002A2403" w:rsidRDefault="00000000">
    <w:pPr>
      <w:pStyle w:val="Header"/>
    </w:pPr>
    <w:r>
      <w:rPr>
        <w:noProof/>
      </w:rPr>
      <w:pict w14:anchorId="03563B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472406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01E9"/>
    <w:multiLevelType w:val="multilevel"/>
    <w:tmpl w:val="0846D64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C26F02"/>
    <w:multiLevelType w:val="hybridMultilevel"/>
    <w:tmpl w:val="870C4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C3387"/>
    <w:multiLevelType w:val="multilevel"/>
    <w:tmpl w:val="063A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5C77D1"/>
    <w:multiLevelType w:val="multilevel"/>
    <w:tmpl w:val="AC4420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DA948D9"/>
    <w:multiLevelType w:val="multilevel"/>
    <w:tmpl w:val="EDA0B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>
      <w:start w:val="1"/>
      <w:numFmt w:val="lowerLetter"/>
      <w:lvlText w:val="%5."/>
      <w:lvlJc w:val="left"/>
      <w:pPr>
        <w:ind w:left="2520" w:hanging="360"/>
      </w:pPr>
    </w:lvl>
    <w:lvl w:ilvl="5" w:tplc="0409001B">
      <w:start w:val="1"/>
      <w:numFmt w:val="lowerRoman"/>
      <w:lvlText w:val="%6."/>
      <w:lvlJc w:val="right"/>
      <w:pPr>
        <w:ind w:left="3240" w:hanging="180"/>
      </w:pPr>
    </w:lvl>
    <w:lvl w:ilvl="6" w:tplc="0409000F">
      <w:start w:val="1"/>
      <w:numFmt w:val="decimal"/>
      <w:lvlText w:val="%7."/>
      <w:lvlJc w:val="left"/>
      <w:pPr>
        <w:ind w:left="3960" w:hanging="360"/>
      </w:pPr>
    </w:lvl>
    <w:lvl w:ilvl="7" w:tplc="04090019">
      <w:start w:val="1"/>
      <w:numFmt w:val="lowerLetter"/>
      <w:lvlText w:val="%8."/>
      <w:lvlJc w:val="left"/>
      <w:pPr>
        <w:ind w:left="4680" w:hanging="360"/>
      </w:pPr>
    </w:lvl>
    <w:lvl w:ilvl="8" w:tplc="0409001B">
      <w:start w:val="1"/>
      <w:numFmt w:val="lowerRoman"/>
      <w:lvlText w:val="%9."/>
      <w:lvlJc w:val="right"/>
      <w:pPr>
        <w:ind w:left="5400" w:hanging="180"/>
      </w:pPr>
    </w:lvl>
  </w:abstractNum>
  <w:abstractNum w:abstractNumId="8" w15:restartNumberingAfterBreak="0">
    <w:nsid w:val="6F1006D9"/>
    <w:multiLevelType w:val="hybridMultilevel"/>
    <w:tmpl w:val="EAFC49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53A125B"/>
    <w:multiLevelType w:val="hybridMultilevel"/>
    <w:tmpl w:val="A7C0E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816207">
    <w:abstractNumId w:val="3"/>
  </w:num>
  <w:num w:numId="2" w16cid:durableId="878005931">
    <w:abstractNumId w:val="0"/>
  </w:num>
  <w:num w:numId="3" w16cid:durableId="2031905176">
    <w:abstractNumId w:val="7"/>
  </w:num>
  <w:num w:numId="4" w16cid:durableId="203756803">
    <w:abstractNumId w:val="1"/>
  </w:num>
  <w:num w:numId="5" w16cid:durableId="1728651452">
    <w:abstractNumId w:val="6"/>
  </w:num>
  <w:num w:numId="6" w16cid:durableId="962736687">
    <w:abstractNumId w:val="5"/>
  </w:num>
  <w:num w:numId="7" w16cid:durableId="1031154283">
    <w:abstractNumId w:val="8"/>
  </w:num>
  <w:num w:numId="8" w16cid:durableId="285352090">
    <w:abstractNumId w:val="9"/>
  </w:num>
  <w:num w:numId="9" w16cid:durableId="2028015871">
    <w:abstractNumId w:val="2"/>
  </w:num>
  <w:num w:numId="10" w16cid:durableId="13023417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AE"/>
    <w:rsid w:val="000249F9"/>
    <w:rsid w:val="00054B7F"/>
    <w:rsid w:val="000A31A1"/>
    <w:rsid w:val="00104357"/>
    <w:rsid w:val="00112B4A"/>
    <w:rsid w:val="001C2637"/>
    <w:rsid w:val="0027476C"/>
    <w:rsid w:val="002A2403"/>
    <w:rsid w:val="002A30BC"/>
    <w:rsid w:val="00387EAA"/>
    <w:rsid w:val="003D3893"/>
    <w:rsid w:val="004421CA"/>
    <w:rsid w:val="00451123"/>
    <w:rsid w:val="004547EF"/>
    <w:rsid w:val="004654F0"/>
    <w:rsid w:val="00583B3F"/>
    <w:rsid w:val="00686D9F"/>
    <w:rsid w:val="00721DAE"/>
    <w:rsid w:val="00764914"/>
    <w:rsid w:val="00780821"/>
    <w:rsid w:val="0079106C"/>
    <w:rsid w:val="007A4B16"/>
    <w:rsid w:val="00A14F32"/>
    <w:rsid w:val="00A35106"/>
    <w:rsid w:val="00AD0847"/>
    <w:rsid w:val="00B42E05"/>
    <w:rsid w:val="00B6422C"/>
    <w:rsid w:val="00C7648D"/>
    <w:rsid w:val="00DE0B3F"/>
    <w:rsid w:val="00E8177C"/>
    <w:rsid w:val="00EE235B"/>
    <w:rsid w:val="00F5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527CD"/>
  <w15:chartTrackingRefBased/>
  <w15:docId w15:val="{291F2DEE-FC37-4FCF-B719-FD02E74D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1DAE"/>
    <w:pPr>
      <w:spacing w:before="100" w:beforeAutospacing="1" w:after="100" w:afterAutospacing="1" w:line="240" w:lineRule="auto"/>
    </w:pPr>
    <w:rPr>
      <w:rFonts w:ascii="Times" w:hAnsi="Times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76C"/>
  </w:style>
  <w:style w:type="paragraph" w:styleId="Footer">
    <w:name w:val="footer"/>
    <w:basedOn w:val="Normal"/>
    <w:link w:val="Foot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76C"/>
  </w:style>
  <w:style w:type="table" w:styleId="TableGrid">
    <w:name w:val="Table Grid"/>
    <w:basedOn w:val="TableNormal"/>
    <w:uiPriority w:val="39"/>
    <w:rsid w:val="0027476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2B4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9106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A24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7C106C-7580-41BA-9DFA-319306CF75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2A9C53-AF87-4262-93E3-CBC0721EAE78}"/>
</file>

<file path=customXml/itemProps3.xml><?xml version="1.0" encoding="utf-8"?>
<ds:datastoreItem xmlns:ds="http://schemas.openxmlformats.org/officeDocument/2006/customXml" ds:itemID="{599C139E-2901-4762-BC04-4EBE45D809C1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McIntyre-Reiger</dc:creator>
  <cp:keywords/>
  <dc:description/>
  <cp:lastModifiedBy>Jen Staley</cp:lastModifiedBy>
  <cp:revision>5</cp:revision>
  <dcterms:created xsi:type="dcterms:W3CDTF">2024-05-07T03:46:00Z</dcterms:created>
  <dcterms:modified xsi:type="dcterms:W3CDTF">2025-08-22T02:05:00Z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MediaServiceImageTags">
    <vt:lpwstr/>
  </property>
</Properties>
</file>