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-266699</wp:posOffset>
            </wp:positionV>
            <wp:extent cx="1152525" cy="542925"/>
            <wp:effectExtent b="0" l="0" r="0" t="0"/>
            <wp:wrapSquare wrapText="bothSides" distB="0" distT="0" distL="114300" distR="114300"/>
            <wp:docPr descr="black logo.TIF" id="1" name="image1.png"/>
            <a:graphic>
              <a:graphicData uri="http://schemas.openxmlformats.org/drawingml/2006/picture">
                <pic:pic>
                  <pic:nvPicPr>
                    <pic:cNvPr descr="black logo.TIF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2017 PBL SLC IMPROMPTU SPEAKING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Preliminary Round Topic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Many students have part time jobs.  What are the most important traits of a good employee?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-266699</wp:posOffset>
            </wp:positionV>
            <wp:extent cx="1152525" cy="542925"/>
            <wp:effectExtent b="0" l="0" r="0" t="0"/>
            <wp:wrapSquare wrapText="bothSides" distB="0" distT="0" distL="114300" distR="114300"/>
            <wp:docPr descr="black logo.TIF" id="2" name="image1.png"/>
            <a:graphic>
              <a:graphicData uri="http://schemas.openxmlformats.org/drawingml/2006/picture">
                <pic:pic>
                  <pic:nvPicPr>
                    <pic:cNvPr descr="black logo.TIF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2017 PBL SLC IMPROMPTU SPEAKING</w:t>
      </w:r>
    </w:p>
    <w:p w:rsidR="00000000" w:rsidDel="00000000" w:rsidP="00000000" w:rsidRDefault="00000000" w:rsidRPr="00000000" w14:paraId="00000023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Round Topic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  <w:t xml:space="preserve">A mission statement is </w:t>
      </w:r>
      <w:r w:rsidDel="00000000" w:rsidR="00000000" w:rsidRPr="00000000">
        <w:rPr>
          <w:highlight w:val="white"/>
          <w:rtl w:val="0"/>
        </w:rPr>
        <w:t xml:space="preserve">a way of communicating the purpose of a person or organization.   If you were to develop a mission statement, what would it be, and why?</w:t>
      </w:r>
    </w:p>
    <w:p w:rsidR="00000000" w:rsidDel="00000000" w:rsidP="00000000" w:rsidRDefault="00000000" w:rsidRPr="00000000" w14:paraId="0000002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