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02">
            <w:pPr>
              <w:pageBreakBefore w:val="0"/>
              <w:spacing w:after="120" w:line="240" w:lineRule="auto"/>
              <w:jc w:val="center"/>
              <w:rPr>
                <w:sz w:val="24"/>
                <w:szCs w:val="24"/>
              </w:rPr>
            </w:pPr>
            <w:r w:rsidDel="00000000" w:rsidR="00000000" w:rsidRPr="00000000">
              <w:rPr>
                <w:sz w:val="24"/>
                <w:szCs w:val="24"/>
              </w:rPr>
              <w:drawing>
                <wp:inline distB="0" distT="0" distL="0" distR="0">
                  <wp:extent cx="917237" cy="916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FBLA MANAGEMENT INFORMATION SYSTEMS</w:t>
            </w:r>
          </w:p>
          <w:p w:rsidR="00000000" w:rsidDel="00000000" w:rsidP="00000000" w:rsidRDefault="00000000" w:rsidRPr="00000000" w14:paraId="00000004">
            <w:pPr>
              <w:pageBreakBefore w:val="0"/>
              <w:spacing w:after="120" w:line="240" w:lineRule="auto"/>
              <w:jc w:val="center"/>
              <w:rPr>
                <w:sz w:val="24"/>
                <w:szCs w:val="24"/>
              </w:rPr>
            </w:pPr>
            <w:r w:rsidDel="00000000" w:rsidR="00000000" w:rsidRPr="00000000">
              <w:rPr>
                <w:b w:val="1"/>
                <w:bCs w:val="1"/>
                <w:sz w:val="24"/>
                <w:szCs w:val="24"/>
                <w:rtl w:val="0"/>
              </w:rPr>
              <w:t xml:space="preserve">CASE STUDY</w:t>
            </w:r>
            <w:r w:rsidDel="00000000" w:rsidR="00000000" w:rsidRPr="00000000">
              <w:rPr>
                <w:rtl w:val="0"/>
              </w:rPr>
            </w:r>
          </w:p>
        </w:tc>
        <w:tc>
          <w:tcPr/>
          <w:p w:rsidR="00000000" w:rsidDel="00000000" w:rsidP="00000000" w:rsidRDefault="00000000" w:rsidRPr="00000000" w14:paraId="00000005">
            <w:pPr>
              <w:pageBreakBefore w:val="0"/>
              <w:spacing w:after="120" w:line="240" w:lineRule="auto"/>
              <w:rPr>
                <w:sz w:val="24"/>
                <w:szCs w:val="24"/>
              </w:rPr>
            </w:pPr>
            <w:r w:rsidDel="00000000" w:rsidR="00000000" w:rsidRPr="00000000">
              <w:rPr>
                <w:rtl w:val="0"/>
              </w:rPr>
            </w:r>
          </w:p>
        </w:tc>
      </w:tr>
    </w:tbl>
    <w:p w:rsidR="00000000" w:rsidDel="00000000" w:rsidP="00000000" w:rsidRDefault="00000000" w:rsidRPr="00000000" w14:paraId="00000006">
      <w:pPr>
        <w:pageBreakBefore w:val="0"/>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07">
      <w:pPr>
        <w:pageBreakBefore w:val="0"/>
        <w:spacing w:after="120" w:line="240" w:lineRule="auto"/>
        <w:ind w:left="720" w:hanging="720"/>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8">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You have 20 minutes to review the case.</w:t>
      </w:r>
    </w:p>
    <w:p w:rsidR="00000000" w:rsidDel="00000000" w:rsidP="00000000" w:rsidRDefault="00000000" w:rsidRPr="00000000" w14:paraId="00000009">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Presentation time is seven minutes. At six minutes the timekeeper will stand and hold up a colored card indicating one minute is left, and at seven minutes the timekeeper will stand and hold up a colored card indicating time is up.</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120" w:before="0" w:line="240" w:lineRule="auto"/>
        <w:ind w:left="360" w:right="25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presentation is interactive with the judges who will ask questions throughout the presentation. The judges will play the role of board members, management, and production staff for a restaurant consulting firm. </w:t>
      </w:r>
    </w:p>
    <w:p w:rsidR="00000000" w:rsidDel="00000000" w:rsidP="00000000" w:rsidRDefault="00000000" w:rsidRPr="00000000" w14:paraId="0000000B">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Each team member will be given two note cards. Note cards will be collected following the presentation.</w:t>
      </w:r>
    </w:p>
    <w:p w:rsidR="00000000" w:rsidDel="00000000" w:rsidP="00000000" w:rsidRDefault="00000000" w:rsidRPr="00000000" w14:paraId="0000000C">
      <w:pPr>
        <w:pageBreakBefore w:val="0"/>
        <w:numPr>
          <w:ilvl w:val="0"/>
          <w:numId w:val="1"/>
        </w:numPr>
        <w:spacing w:after="120" w:line="240" w:lineRule="auto"/>
        <w:ind w:left="360" w:hanging="360"/>
        <w:jc w:val="both"/>
        <w:rPr>
          <w:sz w:val="24"/>
          <w:szCs w:val="24"/>
        </w:rPr>
      </w:pPr>
      <w:r w:rsidDel="00000000" w:rsidR="00000000" w:rsidRPr="00000000">
        <w:rPr>
          <w:sz w:val="24"/>
          <w:szCs w:val="24"/>
          <w:rtl w:val="0"/>
        </w:rPr>
        <w:t xml:space="preserve">All team members must participate in the presentation as well as answer the questions posed by the judges. Cover all the points described in the case. </w:t>
      </w:r>
    </w:p>
    <w:p w:rsidR="00000000" w:rsidDel="00000000" w:rsidP="00000000" w:rsidRDefault="00000000" w:rsidRPr="00000000" w14:paraId="0000000D">
      <w:pPr>
        <w:pageBreakBefore w:val="0"/>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0E">
      <w:pPr>
        <w:pageBreakBefore w:val="0"/>
        <w:spacing w:after="120" w:line="240" w:lineRule="auto"/>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ability to make a businesslike presentation.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ability to work as a team.</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an understanding of the case and explain recommendations.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effective decision making and problem solving skills.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Demonstrate effective verbal communication skills.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self-confidence through knowledge of content and articulation of ideas.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content logically and systematically.</w:t>
      </w:r>
    </w:p>
    <w:p w:rsidR="00000000" w:rsidDel="00000000" w:rsidP="00000000" w:rsidRDefault="00000000" w:rsidRPr="00000000" w14:paraId="00000016">
      <w:pPr>
        <w:pageBreakBefore w:val="0"/>
        <w:spacing w:after="120" w:line="240" w:lineRule="auto"/>
        <w:ind w:left="360"/>
        <w:jc w:val="right"/>
        <w:rPr>
          <w:sz w:val="24"/>
          <w:szCs w:val="24"/>
        </w:rPr>
      </w:pPr>
      <w:r w:rsidDel="00000000" w:rsidR="00000000" w:rsidRPr="00000000">
        <w:rPr>
          <w:sz w:val="24"/>
          <w:szCs w:val="24"/>
          <w:rtl w:val="0"/>
        </w:rPr>
        <w:t xml:space="preserve">CONTINUED </w:t>
      </w:r>
    </w:p>
    <w:p w:rsidR="00000000" w:rsidDel="00000000" w:rsidP="00000000" w:rsidRDefault="00000000" w:rsidRPr="00000000" w14:paraId="00000017">
      <w:pPr>
        <w:pageBreakBefore w:val="0"/>
        <w:spacing w:after="12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8">
      <w:pPr>
        <w:pageBreakBefore w:val="0"/>
        <w:spacing w:after="12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spacing w:after="120" w:line="24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1A">
      <w:pPr>
        <w:pageBreakBefore w:val="0"/>
        <w:spacing w:after="120" w:line="240" w:lineRule="auto"/>
        <w:rPr>
          <w:b w:val="1"/>
          <w:bCs w:val="1"/>
          <w:sz w:val="24"/>
          <w:szCs w:val="24"/>
        </w:rPr>
      </w:pPr>
      <w:r w:rsidDel="00000000" w:rsidR="00000000" w:rsidRPr="00000000">
        <w:rPr>
          <w:color w:val="222222"/>
          <w:sz w:val="24"/>
          <w:szCs w:val="24"/>
          <w:rtl w:val="0"/>
        </w:rPr>
        <w:t xml:space="preserve">During the past 10 years, the food truck industry has exploded in many metropolitan areas. New businesses, as well as many well-established restaurants have begun to capitalize on this unique restaurant experience. Changes in technology, coupled with the abundance of food-related television shows has allowed consumers to be better informed about food choices as well as expect different ways in which restaurants can provide service to them.</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Your team (the competitors) is part of a consulting business that specializes in restaurant upstarts, franchising, and reimaging of struggling restaurants in the Atlanta area. The company has been around for over 30 years and has a long history of success and experience to build upon. Although the food truck industry is not new, it has been one of the fastest growing segments of the restaurant industry for the past 2 years. Many traditional restaurants have tried to use the same business plan for their food truck as they have for the regular, land-based restaurant. In most cases, this philosophy has netted very limited results. The restaurants have failed to understand that the clientele of food trucks, along with the food being served from them, are uniquely different.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Your team has been asked to develop a system for existing restaurants to use as they expand into the mobile food truck industry. Things that should be included in the discussion are mobile communication systems, financial management systems, scheduling of human resources, and management of business income to expense ratios. The plan should be generic in nature so that other restaurants coming to your company for consulting services can use a similar plan in the future.</w:t>
      </w:r>
    </w:p>
    <w:p w:rsidR="00000000" w:rsidDel="00000000" w:rsidP="00000000" w:rsidRDefault="00000000" w:rsidRPr="00000000" w14:paraId="0000001D">
      <w:pPr>
        <w:pageBreakBefore w:val="0"/>
        <w:spacing w:after="120" w:line="240" w:lineRule="auto"/>
        <w:rPr>
          <w:b w:val="1"/>
          <w:bCs w:val="1"/>
          <w:sz w:val="24"/>
          <w:szCs w:val="24"/>
        </w:rPr>
      </w:pPr>
      <w:r w:rsidDel="00000000" w:rsidR="00000000" w:rsidRPr="00000000">
        <w:rPr>
          <w:b w:val="1"/>
          <w:bCs w:val="1"/>
          <w:sz w:val="24"/>
          <w:szCs w:val="24"/>
          <w:rtl w:val="0"/>
        </w:rPr>
        <w:t xml:space="preserve">Things to consider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team will present your final plan recommendations to your company's board of directors (the judges), management, and production staff at the next board meeting, two weeks from now.  The board believes that this change in the industry is not a fad and is wanting to better position itself for the future. You must address the following in your presentation: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the scenario is and the scope involved</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 your position and why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Offer effective solutions for meeting the customer’s needs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Strategies unique to this project</w:t>
      </w:r>
    </w:p>
    <w:p w:rsidR="00000000" w:rsidDel="00000000" w:rsidP="00000000" w:rsidRDefault="00000000" w:rsidRPr="00000000" w14:paraId="00000023">
      <w:pPr>
        <w:pageBreakBefore w:val="0"/>
        <w:spacing w:after="120" w:line="240" w:lineRule="auto"/>
        <w:rPr>
          <w:sz w:val="24"/>
          <w:szCs w:val="24"/>
        </w:rPr>
      </w:pPr>
      <w:r w:rsidDel="00000000" w:rsidR="00000000" w:rsidRPr="00000000">
        <w:br w:type="page"/>
      </w:r>
      <w:r w:rsidDel="00000000" w:rsidR="00000000" w:rsidRPr="00000000">
        <w:rPr>
          <w:rtl w:val="0"/>
        </w:rPr>
      </w:r>
    </w:p>
    <w:tbl>
      <w:tblPr>
        <w:tblStyle w:val="Table2"/>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24">
            <w:pPr>
              <w:pageBreakBefore w:val="0"/>
              <w:spacing w:after="120" w:line="240" w:lineRule="auto"/>
              <w:jc w:val="center"/>
              <w:rPr>
                <w:sz w:val="24"/>
                <w:szCs w:val="24"/>
              </w:rPr>
            </w:pPr>
            <w:r w:rsidDel="00000000" w:rsidR="00000000" w:rsidRPr="00000000">
              <w:rPr>
                <w:sz w:val="24"/>
                <w:szCs w:val="24"/>
              </w:rPr>
              <w:drawing>
                <wp:inline distB="0" distT="0" distL="0" distR="0">
                  <wp:extent cx="917237" cy="916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after="120" w:line="24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26">
            <w:pPr>
              <w:pageBreakBefore w:val="0"/>
              <w:spacing w:after="120" w:line="240" w:lineRule="auto"/>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FBLA MANAGEMENT INFORMATION SYSTEMS</w:t>
            </w:r>
          </w:p>
          <w:p w:rsidR="00000000" w:rsidDel="00000000" w:rsidP="00000000" w:rsidRDefault="00000000" w:rsidRPr="00000000" w14:paraId="00000027">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28">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9">
            <w:pPr>
              <w:pageBreakBefore w:val="0"/>
              <w:spacing w:after="120" w:line="240" w:lineRule="auto"/>
              <w:jc w:val="center"/>
              <w:rPr>
                <w:sz w:val="24"/>
                <w:szCs w:val="24"/>
              </w:rPr>
            </w:pPr>
            <w:r w:rsidDel="00000000" w:rsidR="00000000" w:rsidRPr="00000000">
              <w:rPr>
                <w:rtl w:val="0"/>
              </w:rPr>
            </w:r>
          </w:p>
        </w:tc>
        <w:tc>
          <w:tcPr/>
          <w:p w:rsidR="00000000" w:rsidDel="00000000" w:rsidP="00000000" w:rsidRDefault="00000000" w:rsidRPr="00000000" w14:paraId="0000002A">
            <w:pPr>
              <w:pageBreakBefore w:val="0"/>
              <w:spacing w:after="120" w:line="240" w:lineRule="auto"/>
              <w:rPr>
                <w:sz w:val="24"/>
                <w:szCs w:val="24"/>
              </w:rPr>
            </w:pPr>
            <w:r w:rsidDel="00000000" w:rsidR="00000000" w:rsidRPr="00000000">
              <w:rPr>
                <w:rtl w:val="0"/>
              </w:rPr>
            </w:r>
          </w:p>
        </w:tc>
      </w:tr>
    </w:tbl>
    <w:p w:rsidR="00000000" w:rsidDel="00000000" w:rsidP="00000000" w:rsidRDefault="00000000" w:rsidRPr="00000000" w14:paraId="0000002B">
      <w:pPr>
        <w:pageBreakBefore w:val="0"/>
        <w:spacing w:after="120" w:line="240" w:lineRule="auto"/>
        <w:rPr>
          <w:b w:val="1"/>
          <w:bCs w:val="1"/>
          <w:sz w:val="24"/>
          <w:szCs w:val="24"/>
        </w:rPr>
      </w:pPr>
      <w:r w:rsidDel="00000000" w:rsidR="00000000" w:rsidRPr="00000000">
        <w:rPr>
          <w:b w:val="1"/>
          <w:bCs w:val="1"/>
          <w:sz w:val="24"/>
          <w:szCs w:val="24"/>
          <w:rtl w:val="0"/>
        </w:rPr>
        <w:t xml:space="preserve">JUDGING THE PRESENTATION</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 role-playing event with judges assuming the role of board members, management, and production staff for a restaurant consulting company specializing in restaurant upstarts, franchising, and reimaging of struggling restaurants in the Atlanta area.</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introductions, you should begin the meeting by welcoming the team members.  The team members will then begin their dialogue with the board, management, and production staff (judges).  </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275"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an interactive event, so treat the presentation as a conversation. Each of the members of the team should provide some feedback and guidance. The time allowed is seven minutes for the conversation. A timekeeper will stand at six minutes, and at seven minutes the timekeeper will stand and hold up a colored card indicating time is up.</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377"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asking the items listed below, you may ask other questions specific to the current team. However, if you do this for one team, you must ask additional questions to all teams.</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close the event by thanking the team members for their input and recommendations.  The team members will hand in their note cards before leaving.</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 the rating sheet.</w:t>
      </w:r>
    </w:p>
    <w:p w:rsidR="00000000" w:rsidDel="00000000" w:rsidP="00000000" w:rsidRDefault="00000000" w:rsidRPr="00000000" w14:paraId="00000032">
      <w:pPr>
        <w:pageBreakBefore w:val="0"/>
        <w:spacing w:after="120" w:line="240" w:lineRule="auto"/>
        <w:ind w:left="720" w:hanging="720"/>
        <w:rPr>
          <w:b w:val="1"/>
          <w:bCs w:val="1"/>
          <w:sz w:val="24"/>
          <w:szCs w:val="24"/>
        </w:rPr>
      </w:pPr>
      <w:r w:rsidDel="00000000" w:rsidR="00000000" w:rsidRPr="00000000">
        <w:rPr>
          <w:rtl w:val="0"/>
        </w:rPr>
      </w:r>
    </w:p>
    <w:p w:rsidR="00000000" w:rsidDel="00000000" w:rsidP="00000000" w:rsidRDefault="00000000" w:rsidRPr="00000000" w14:paraId="00000033">
      <w:pPr>
        <w:pageBreakBefore w:val="0"/>
        <w:spacing w:after="120" w:line="240" w:lineRule="auto"/>
        <w:ind w:left="720" w:hanging="720"/>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34">
      <w:pPr>
        <w:pageBreakBefore w:val="0"/>
        <w:spacing w:after="120" w:line="240" w:lineRule="auto"/>
        <w:rPr>
          <w:b w:val="1"/>
          <w:bCs w:val="1"/>
          <w:sz w:val="24"/>
          <w:szCs w:val="24"/>
        </w:rPr>
      </w:pPr>
      <w:r w:rsidDel="00000000" w:rsidR="00000000" w:rsidRPr="00000000">
        <w:rPr>
          <w:color w:val="222222"/>
          <w:sz w:val="24"/>
          <w:szCs w:val="24"/>
          <w:rtl w:val="0"/>
        </w:rPr>
        <w:t xml:space="preserve">During the past 10 years, the food truck industry has exploded in many metropolitan areas. New businesses, as well as many well-established restaurants have begun to capitalize on this unique restaurant experience. Changes in technology, coupled with the abundance of food-related television shows has allowed consumers to be better informed about food choices as well as expect different ways in which restaurants can provide service to them.</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The team (the competitors) is part of your consulting business that specializes in restaurant upstarts, franchising, and reimaging of struggling restaurants in the Atlanta area. Your company has been around for over 30 years and has a long history of success and experience to build upon. Although the food truck industry is not new, it has been one of the fastest growing segments of the restaurant industry for the past 2 years. Many traditional restaurants have tried to use the same business plan for their food truck as they have for the regular, land-based restaurant. In most cases, this philosophy has netted very limited results. The restaurants have failed to understand that the clientele of food trucks, along with the food being served from them, are uniquely different.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bCs w:val="0"/>
          <w:i w:val="0"/>
          <w:iCs w:val="0"/>
          <w:smallCaps w:val="0"/>
          <w:strike w:val="0"/>
          <w:color w:val="22222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The team (competitors) has been asked to develop a system for existing restaurants to use as they expand into the mobile food truck industry. Things that should be included in the discussion are mobile communication systems, financial management systems, scheduling of human resources, and management of business income to expense ratios. The plan should be generic in nature so that other restaurants coming to your company for consulting services can use a similar plan in the future.</w:t>
      </w:r>
    </w:p>
    <w:p w:rsidR="00000000" w:rsidDel="00000000" w:rsidP="00000000" w:rsidRDefault="00000000" w:rsidRPr="00000000" w14:paraId="00000037">
      <w:pPr>
        <w:pageBreakBefore w:val="0"/>
        <w:spacing w:after="120" w:line="240" w:lineRule="auto"/>
        <w:rPr>
          <w:b w:val="1"/>
          <w:bCs w:val="1"/>
          <w:sz w:val="24"/>
          <w:szCs w:val="24"/>
        </w:rPr>
      </w:pPr>
      <w:r w:rsidDel="00000000" w:rsidR="00000000" w:rsidRPr="00000000">
        <w:rPr>
          <w:b w:val="1"/>
          <w:bCs w:val="1"/>
          <w:sz w:val="24"/>
          <w:szCs w:val="24"/>
          <w:rtl w:val="0"/>
        </w:rPr>
        <w:t xml:space="preserve">Things to consider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team will present their final plan recommendations to the company's board of directors, management, and production staff (judges) at the next board meeting, two weeks from now.  The board believes that this change in the industry is not a fad and is wanting to better position itself for the future. The team must address the following in their presentation:</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the scenario is and the scope involved</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Statement of their position and why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Offer effective solutions for meeting the customer’s needs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Strategies unique to this project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5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right or wrong answer to the event. However, the ability of the team members to defend their plan based on the facts provided (and those that you care to add) should be the basis for the score. The team members should present their plan with clarity and conviction. You should consider their ability to relate current economic conditions to suggested marketing strategies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25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 free to enhance the story as you see fit, but if you enhance it for one team, make sure you enhance it for all the teams.</w:t>
      </w:r>
    </w:p>
    <w:p w:rsidR="00000000" w:rsidDel="00000000" w:rsidP="00000000" w:rsidRDefault="00000000" w:rsidRPr="00000000" w14:paraId="0000003F">
      <w:pPr>
        <w:pageBreakBefore w:val="0"/>
        <w:spacing w:after="120" w:line="240" w:lineRule="auto"/>
        <w:rPr>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
      <w:tblW w:w="9350.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4518"/>
      <w:gridCol w:w="1980"/>
      <w:gridCol w:w="2852"/>
      <w:tblGridChange w:id="0">
        <w:tblGrid>
          <w:gridCol w:w="4518"/>
          <w:gridCol w:w="1980"/>
          <w:gridCol w:w="2852"/>
        </w:tblGrid>
      </w:tblGridChange>
    </w:tblGrid>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Management Information Systems</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2017 SLC</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rFonts w:ascii="Calibri" w:cs="Calibri" w:eastAsia="Calibri" w:hAnsi="Calibri"/>
        <w:sz w:val="24"/>
        <w:szCs w:val="24"/>
      </w:rPr>
    </w:lvl>
    <w:lvl w:ilvl="1">
      <w:start w:val="1"/>
      <w:numFmt w:val="decimal"/>
      <w:lvlText w:val="%2."/>
      <w:lvlJc w:val="left"/>
      <w:pPr>
        <w:ind w:left="1040" w:hanging="720"/>
      </w:pPr>
      <w:rPr>
        <w:rFonts w:ascii="Arial" w:cs="Arial" w:eastAsia="Arial" w:hAnsi="Arial"/>
        <w:sz w:val="24"/>
        <w:szCs w:val="24"/>
      </w:rPr>
    </w:lvl>
    <w:lvl w:ilvl="2">
      <w:start w:val="1"/>
      <w:numFmt w:val="bullet"/>
      <w:lvlText w:val="•"/>
      <w:lvlJc w:val="left"/>
      <w:pPr>
        <w:ind w:left="1980" w:hanging="720"/>
      </w:pPr>
      <w:rPr/>
    </w:lvl>
    <w:lvl w:ilvl="3">
      <w:start w:val="1"/>
      <w:numFmt w:val="bullet"/>
      <w:lvlText w:val="•"/>
      <w:lvlJc w:val="left"/>
      <w:pPr>
        <w:ind w:left="2920" w:hanging="720"/>
      </w:pPr>
      <w:rPr/>
    </w:lvl>
    <w:lvl w:ilvl="4">
      <w:start w:val="1"/>
      <w:numFmt w:val="bullet"/>
      <w:lvlText w:val="•"/>
      <w:lvlJc w:val="left"/>
      <w:pPr>
        <w:ind w:left="3860" w:hanging="720"/>
      </w:pPr>
      <w:rPr/>
    </w:lvl>
    <w:lvl w:ilvl="5">
      <w:start w:val="1"/>
      <w:numFmt w:val="bullet"/>
      <w:lvlText w:val="•"/>
      <w:lvlJc w:val="left"/>
      <w:pPr>
        <w:ind w:left="4800" w:hanging="720"/>
      </w:pPr>
      <w:rPr/>
    </w:lvl>
    <w:lvl w:ilvl="6">
      <w:start w:val="1"/>
      <w:numFmt w:val="bullet"/>
      <w:lvlText w:val="•"/>
      <w:lvlJc w:val="left"/>
      <w:pPr>
        <w:ind w:left="5740" w:hanging="720"/>
      </w:pPr>
      <w:rPr/>
    </w:lvl>
    <w:lvl w:ilvl="7">
      <w:start w:val="1"/>
      <w:numFmt w:val="bullet"/>
      <w:lvlText w:val="•"/>
      <w:lvlJc w:val="left"/>
      <w:pPr>
        <w:ind w:left="6680" w:hanging="720"/>
      </w:pPr>
      <w:rPr/>
    </w:lvl>
    <w:lvl w:ilvl="8">
      <w:start w:val="1"/>
      <w:numFmt w:val="bullet"/>
      <w:lvlText w:val="•"/>
      <w:lvlJc w:val="left"/>
      <w:pPr>
        <w:ind w:left="7620" w:hanging="72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widowControl w:val="0"/>
      <w:spacing w:after="0" w:line="240" w:lineRule="auto"/>
      <w:ind w:left="140"/>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