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b/>
          <w:sz w:val="36"/>
        </w:rPr>
        <w:t>Travis Glass</w:t>
      </w:r>
    </w:p>
    <w:tbl>
      <w:tblPr>
        <w:tblW w:type="dxa" w:w="10296"/>
        <w:tblLayout w:type="fixed"/>
        <w:tblLook w:firstColumn="1" w:firstRow="1" w:lastColumn="0" w:lastRow="0" w:noHBand="0" w:noVBand="1" w:val="04A0"/>
        <w:tblInd w:w="216" w:type="dxa"/>
      </w:tblPr>
      <w:tblGrid>
        <w:gridCol w:w="144"/>
        <w:gridCol w:w="1944"/>
        <w:gridCol w:w="8208"/>
      </w:tblGrid>
      <w:tr>
        <w:tc>
          <w:tcPr>
            <w:tcW w:type="dxa" w:w="144"/>
          </w:tcPr>
        </w:tc>
        <w:tc>
          <w:tcPr>
            <w:tcW w:type="dxa" w:w="10152"/>
            <w:gridSpan w:val="2"/>
            <w:tcBorders>
              <w:bottom w:val="single" w:sz="12" w:space="0" w:color="000000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trglass@pm.me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 xml:space="preserve">2716 </w:t>
            </w:r>
            <w:r>
              <w:rPr>
                <w:b w:val="0"/>
                <w:i w:val="0"/>
              </w:rPr>
              <w:t>16</w:t>
            </w:r>
            <w:r>
              <w:rPr>
                <w:b w:val="0"/>
                <w:i w:val="0"/>
                <w:vertAlign w:val="superscript"/>
              </w:rPr>
              <w:t>th</w:t>
            </w:r>
            <w:r>
              <w:rPr>
                <w:b w:val="0"/>
                <w:i w:val="0"/>
              </w:rPr>
              <w:t xml:space="preserve"> Pl S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Homewood, AL 35209</w:t>
            </w:r>
            <w:r>
              <w:br/>
            </w:r>
            <w:r>
              <w:rPr>
                <w:b w:val="0"/>
                <w:i w:val="0"/>
              </w:rPr>
              <w:t>(205) 382-7190</w:t>
            </w:r>
          </w:p>
          <w:p>
            <w:pPr>
              <w:spacing w:before="0" w:after="0" w:line="276" w:lineRule="auto"/>
              <w:jc w:val="center"/>
            </w:pPr>
            <w:hyperlink r:id="rId9">
              <w:r>
                <w:rPr>
                  <w:color w:val="0000FF"/>
                  <w:u w:val="single"/>
                </w:rPr>
                <w:t>www.linkedin.com/in/trglass</w:t>
              </w:r>
            </w:hyperlink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b/>
              </w:rPr>
              <w:t>EDUCATION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Bachelor of Science in Commerce and Business Administration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The University of Alabama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Major:</w:t>
            </w:r>
            <w:r>
              <w:rPr>
                <w:b w:val="0"/>
                <w:i w:val="0"/>
              </w:rPr>
              <w:t xml:space="preserve"> Management Information Systems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Specialization:</w:t>
            </w:r>
            <w:r>
              <w:rPr>
                <w:b w:val="0"/>
                <w:i w:val="0"/>
              </w:rPr>
              <w:t xml:space="preserve"> Business Communications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b/>
                <w:i/>
              </w:rPr>
              <w:t>EXPERIENCE</w:t>
            </w:r>
          </w:p>
        </w:tc>
        <w:tc>
          <w:tcPr>
            <w:tcW w:type="dxa" w:w="8208"/>
          </w:tcPr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October 2023 – Present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Senior Engineering Manager, </w:t>
            </w:r>
            <w:r>
              <w:rPr>
                <w:b w:val="0"/>
                <w:i/>
              </w:rPr>
              <w:t>TubeBuddy, Provo, UT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Grow and strengthen the TubeBuddy product by empowering functional engineering teams to achieve product-lead goals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functional engineering teams to deliver new product capabilities and provide comprehensive support across multiple technology stacks and surfaces of the TubeBuddy product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 multiple functional full-stack engineering teams for the TubeBuddy product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Help refine and prioritize initiatives and tactically mobilize teams to research, build, and deliver solutions across a full stack of development tools and architectures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Facilitate improvements to system architectures and design standards across multiple development teams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Support cross-functional team members with constraints, delivery details, and design coordination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Contribute to central project strategy and assist in maintaining the product roadmap vision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August 2021 – March 2025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Lead Mobile Developer, </w:t>
            </w:r>
            <w:r>
              <w:rPr>
                <w:b w:val="0"/>
                <w:i/>
              </w:rPr>
              <w:t>TubeBuddy, San Diego, CA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feature-rich mobile application that uses shared services and centralized authentication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a functional engineering team to build and support a mobile experience that delivers integrated core capablities to a mobile surface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Organized and led the Mobile Engineering team at TubeBuddy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feature delivery, improvements, and bug resolution for the mobile application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Oversaw deployments across Apple App Store and Google Play Store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Owned each layer of technology that contributes to mobile functionality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December 2017 – August 2021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Full-Stack Applications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web-hosted, multi-application suite solution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Deliver functionality of business processes from a multitude of existing applications as well as newly created business applications in one centralized, accessible web application.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Wrote and Maintained Java Spring Web-Services to support front-end code in web applications as well as mobile applications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 web-based studio of updated and newly created business applications in Angular 2+ TypeScript to be compatible across multiple business departments and numerous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 based on business needs and requests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May 2017 – August 2021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Mobile Application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mobile application that mimics functionality found in multiple core business applications and processes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Provide our associates the ability to access necessary business tools and processes on the go and away from a workstation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and maintained application in Xamarin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regular releases and deployments across internal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Built test deployment environment through Mobile Iron to assist with comprehensive testing and QA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Designed local, reactive application database with Realm to handle local data storage and processing enhancement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August 2016 – March 2017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Software Developer/Team Member, </w:t>
            </w:r>
            <w:r>
              <w:rPr>
                <w:b w:val="0"/>
                <w:i/>
              </w:rPr>
              <w:t>Neptune Technology Group, Tuscaloosa,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an Android app based on an existing iOS app using agile methodology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Develop an android mobile application counterpart to the client’s existing iOS mobile application in a cross-platform Xamarin environment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Cross referenced Objective-C code functionality and rebuilt it 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Documented full methodology throughout the process to effectively communicate progress to client and setup project to be maintained in the future (product backlog, external review board, and developer board)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</w:tc>
        <w:tc>
          <w:tcPr>
            <w:tcW w:type="dxa" w:w="8208"/>
          </w:tcPr>
        </w:tc>
      </w:tr>
      <w:tr>
        <w:tc>
          <w:tcPr>
            <w:tcW w:type="dxa" w:w="144"/>
          </w:tcPr>
        </w:tc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b/>
              </w:rPr>
              <w:t>TECHNICAL EXPERIENCE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Frameworks and Languages:</w:t>
            </w:r>
            <w:r>
              <w:rPr>
                <w:b w:val="0"/>
                <w:i w:val="0"/>
              </w:rPr>
              <w:t xml:space="preserve"> React, React Native, TypeScript, Javascript, Angular, Maui, .NET, Razor, SQL, Entity Framework, Spring, Hibernate, C#, Java, CSS, HTML, PLSQL</w:t>
            </w:r>
          </w:p>
          <w:p>
            <w:pPr>
              <w:spacing w:before="0" w:after="0" w:line="276" w:lineRule="auto"/>
              <w:ind w:left="720" w:hanging="720"/>
            </w:pPr>
            <w:r>
              <w:rPr>
                <w:b/>
                <w:i w:val="0"/>
              </w:rPr>
              <w:t>Operating Environments:</w:t>
            </w:r>
            <w:r>
              <w:rPr>
                <w:b w:val="0"/>
                <w:i w:val="0"/>
              </w:rPr>
              <w:t xml:space="preserve"> MS Windows, Apple OSX, Apple IOS, Android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Business Tools:</w:t>
            </w:r>
            <w:r>
              <w:rPr>
                <w:b w:val="0"/>
                <w:i w:val="0"/>
              </w:rPr>
              <w:t xml:space="preserve"> Visual Studio, VS Code, Rider, PyCharm, Expo, Android Studio, Amplitude, Segment, MS SQL Server, Mobile Iron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</w:tc>
        <w:tc>
          <w:tcPr>
            <w:tcW w:type="dxa" w:w="8208"/>
          </w:tcPr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trgla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