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47a012a20a6466c" /><Relationship Type="http://schemas.openxmlformats.org/package/2006/relationships/metadata/core-properties" Target="/package/services/metadata/core-properties/5e20ad8ee1c640f39c71fba734089442.psmdcp" Id="Ra00347c6d789404e" /></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tblLayout w:type="fixed"/>
      </w:tblPr>
      <w:tblGrid>
        <w:gridCol w:w="9298"/>
      </w:tblGrid>
      <w:tr>
        <w:trPr>
          <w:trHeight w:val="140" w:hRule="exact"/>
        </w:trPr>
        <w:tc>
          <w:tcPr>
            <w:shd w:val="clear" w:color="auto" w:fill="7CBF8E"/>
          </w:tcPr>
          <w:p>
            <w:pPr>
              <w:spacing w:after="0" w:line="120" w:lineRule="exact"/>
            </w:pPr>
          </w:p>
        </w:tc>
      </w:tr>
    </w:tbl>
    <w:p>
      <w:pPr>
        <w:pStyle w:val="SkvpSkola"/>
      </w:pPr>
      <w:r>
        <w:t xml:space="preserve"> </w:t>
      </w:r>
    </w:p>
    <w:p>
      <w:pPr>
        <w:pStyle w:val="Title"/>
      </w:pPr>
      <w:r>
        <w:t xml:space="preserve">Školský vzdelávací program</w:t>
      </w:r>
    </w:p>
    <w:p>
      <w:pPr>
        <w:pStyle w:val="Subtitle"/>
      </w:pPr>
      <w:r>
        <w:t xml:space="preserve">Učebné osnovy</w:t>
      </w:r>
    </w:p>
    <w:p>
      <w:pPr>
        <w:pStyle w:val="SkvpTitulUdaj"/>
      </w:pPr>
      <w:r>
        <w:t xml:space="preserve">Gymnázium – úplné stredné všeobecné vzdelanie (ISCED 344)</w:t>
      </w:r>
    </w:p>
    <w:p>
      <w:pPr>
        <w:pStyle w:val="SkvpTitulOblast"/>
        <w:spacing w:before="1700" w:after="40"/>
      </w:pPr>
      <w:r>
        <w:rPr>
          <w:color w:val="7CBF8E"/>
        </w:rPr>
        <w:t xml:space="preserve">■   </w:t>
      </w:r>
      <w:r>
        <w:t xml:space="preserve">Človek a príroda   </w:t>
      </w:r>
      <w:r>
        <w:rPr>
          <w:color w:val="6B7280"/>
        </w:rPr>
        <w:t xml:space="preserve">11 predmetov</w:t>
      </w:r>
    </w:p>
    <w:p>
      <w:pPr>
        <w:pStyle w:val="SkvpAdresa"/>
        <w:spacing w:before="1100"/>
      </w:pPr>
      <w:r>
        <w:t xml:space="preserve">Vytvorené 29. 10. 2026 v programe SkVP</w:t>
      </w:r>
    </w:p>
    <w:p>
      <w:r>
        <w:br w:type="page"/>
      </w:r>
    </w:p>
    <w:p>
      <w:pPr>
        <w:pStyle w:val="SkvpNadpisObsahu"/>
        <w:pageBreakBefore/>
      </w:pPr>
      <w:r>
        <w:t xml:space="preserve">Obsah</w:t>
      </w:r>
    </w:p>
    <w:p>
      <w:r>
        <w:fldChar w:fldCharType="begin" w:dirty="true"/>
      </w:r>
      <w:r>
        <w:instrText xml:space="preserve"> TOC \o "1-2" \h \z \u </w:instrText>
      </w:r>
      <w:r>
        <w:fldChar w:fldCharType="separate"/>
      </w:r>
      <w:r>
        <w:rPr>
          <w:i/>
          <w:color w:val="6B7280"/>
        </w:rPr>
        <w:t xml:space="preserve">Obsah sa doplní pri otvorení dokumentu vo Worde (potvrďte aktualizáciu polí).</w:t>
      </w:r>
      <w:r>
        <w:fldChar w:fldCharType="end"/>
      </w:r>
    </w:p>
    <w:p>
      <w:pPr>
        <w:pStyle w:val="Heading1"/>
        <w:pageBreakBefore/>
        <w:pBdr>
          <w:left w:val="single" w:color="7CBF8E" w:sz="48" w:space="12"/>
        </w:pBdr>
        <w:ind w:left="360"/>
      </w:pPr>
      <w:r>
        <w:rPr>
          <w:color w:val="7CBF8E"/>
        </w:rPr>
        <w:t xml:space="preserve">Človek a príroda</w:t>
      </w:r>
    </w:p>
    <w:p>
      <w:pPr>
        <w:pStyle w:val="SkvpPodnadpisOblasti"/>
        <w:ind w:left="360"/>
      </w:pPr>
      <w:r>
        <w:t xml:space="preserve">Vzdelávacia oblasť  •  11 predmetov</w:t>
      </w:r>
    </w:p>
    <w:p>
      <w:pPr>
        <w:pStyle w:val="SkvpZoznamPredmetov"/>
        <w:pBdr>
          <w:bottom w:val="single" w:color="CBD2D9" w:sz="4" w:space="4"/>
        </w:pBdr>
      </w:pPr>
      <w:r>
        <w:rPr>
          <w:b/>
          <w:color w:val="7CBF8E"/>
        </w:rPr>
        <w:t xml:space="preserve">01</w:t>
      </w:r>
      <w:r>
        <w:tab/>
      </w:r>
      <w:r>
        <w:t xml:space="preserve">Fyzika</w:t>
      </w:r>
    </w:p>
    <w:p>
      <w:pPr>
        <w:pStyle w:val="SkvpZoznamPredmetov"/>
        <w:pBdr>
          <w:bottom w:val="single" w:color="CBD2D9" w:sz="4" w:space="4"/>
        </w:pBdr>
      </w:pPr>
      <w:r>
        <w:rPr>
          <w:b/>
          <w:color w:val="7CBF8E"/>
        </w:rPr>
        <w:t xml:space="preserve">02</w:t>
      </w:r>
      <w:r>
        <w:tab/>
      </w:r>
      <w:r>
        <w:t xml:space="preserve">Chémia</w:t>
      </w:r>
    </w:p>
    <w:p>
      <w:pPr>
        <w:pStyle w:val="SkvpZoznamPredmetov"/>
        <w:pBdr>
          <w:bottom w:val="single" w:color="CBD2D9" w:sz="4" w:space="4"/>
        </w:pBdr>
      </w:pPr>
      <w:r>
        <w:rPr>
          <w:b/>
          <w:color w:val="7CBF8E"/>
        </w:rPr>
        <w:t xml:space="preserve">03</w:t>
      </w:r>
      <w:r>
        <w:tab/>
      </w:r>
      <w:r>
        <w:t xml:space="preserve">Biológia</w:t>
      </w:r>
    </w:p>
    <w:p>
      <w:pPr>
        <w:pStyle w:val="SkvpZoznamPredmetov"/>
        <w:pBdr>
          <w:bottom w:val="single" w:color="CBD2D9" w:sz="4" w:space="4"/>
        </w:pBdr>
      </w:pPr>
      <w:r>
        <w:rPr>
          <w:b/>
          <w:color w:val="7CBF8E"/>
        </w:rPr>
        <w:t xml:space="preserve">04</w:t>
      </w:r>
      <w:r>
        <w:tab/>
      </w:r>
      <w:r>
        <w:t xml:space="preserve">Experimentálna prírodoveda</w:t>
      </w:r>
    </w:p>
    <w:p>
      <w:pPr>
        <w:pStyle w:val="SkvpZoznamPredmetov"/>
        <w:pBdr>
          <w:bottom w:val="single" w:color="CBD2D9" w:sz="4" w:space="4"/>
        </w:pBdr>
      </w:pPr>
      <w:r>
        <w:rPr>
          <w:b/>
          <w:color w:val="7CBF8E"/>
        </w:rPr>
        <w:t xml:space="preserve">05</w:t>
      </w:r>
      <w:r>
        <w:tab/>
      </w:r>
      <w:r>
        <w:t xml:space="preserve">Seminár z biológie</w:t>
      </w:r>
    </w:p>
    <w:p>
      <w:pPr>
        <w:pStyle w:val="SkvpZoznamPredmetov"/>
        <w:pBdr>
          <w:bottom w:val="single" w:color="CBD2D9" w:sz="4" w:space="4"/>
        </w:pBdr>
      </w:pPr>
      <w:r>
        <w:rPr>
          <w:b/>
          <w:color w:val="7CBF8E"/>
        </w:rPr>
        <w:t xml:space="preserve">06</w:t>
      </w:r>
      <w:r>
        <w:tab/>
      </w:r>
      <w:r>
        <w:t xml:space="preserve">Seminár z chémie</w:t>
      </w:r>
    </w:p>
    <w:p>
      <w:pPr>
        <w:pStyle w:val="SkvpZoznamPredmetov"/>
        <w:pBdr>
          <w:bottom w:val="single" w:color="CBD2D9" w:sz="4" w:space="4"/>
        </w:pBdr>
      </w:pPr>
      <w:r>
        <w:rPr>
          <w:b/>
          <w:color w:val="7CBF8E"/>
        </w:rPr>
        <w:t xml:space="preserve">07</w:t>
      </w:r>
      <w:r>
        <w:tab/>
      </w:r>
      <w:r>
        <w:t xml:space="preserve">Seminár z fyziky</w:t>
      </w:r>
    </w:p>
    <w:p>
      <w:pPr>
        <w:pStyle w:val="SkvpZoznamPredmetov"/>
        <w:pBdr>
          <w:bottom w:val="single" w:color="CBD2D9" w:sz="4" w:space="4"/>
        </w:pBdr>
      </w:pPr>
      <w:r>
        <w:rPr>
          <w:b/>
          <w:color w:val="7CBF8E"/>
        </w:rPr>
        <w:t xml:space="preserve">08</w:t>
      </w:r>
      <w:r>
        <w:tab/>
      </w:r>
      <w:r>
        <w:t xml:space="preserve">Biológia pre maturantov</w:t>
      </w:r>
    </w:p>
    <w:p>
      <w:pPr>
        <w:pStyle w:val="SkvpZoznamPredmetov"/>
        <w:pBdr>
          <w:bottom w:val="single" w:color="CBD2D9" w:sz="4" w:space="4"/>
        </w:pBdr>
      </w:pPr>
      <w:r>
        <w:rPr>
          <w:b/>
          <w:color w:val="7CBF8E"/>
        </w:rPr>
        <w:t xml:space="preserve">09</w:t>
      </w:r>
      <w:r>
        <w:tab/>
      </w:r>
      <w:r>
        <w:t xml:space="preserve">Chémia pre maturantov</w:t>
      </w:r>
    </w:p>
    <w:p>
      <w:pPr>
        <w:pStyle w:val="SkvpZoznamPredmetov"/>
        <w:pBdr>
          <w:bottom w:val="single" w:color="CBD2D9" w:sz="4" w:space="4"/>
        </w:pBdr>
      </w:pPr>
      <w:r>
        <w:rPr>
          <w:b/>
          <w:color w:val="7CBF8E"/>
        </w:rPr>
        <w:t xml:space="preserve">10</w:t>
      </w:r>
      <w:r>
        <w:tab/>
      </w:r>
      <w:r>
        <w:t xml:space="preserve">Fyzika pre maturantov</w:t>
      </w:r>
    </w:p>
    <w:p>
      <w:pPr>
        <w:pStyle w:val="SkvpZoznamPredmetov"/>
        <w:pBdr>
          <w:bottom w:val="single" w:color="CBD2D9" w:sz="4" w:space="4"/>
        </w:pBdr>
      </w:pPr>
      <w:r>
        <w:rPr>
          <w:b/>
          <w:color w:val="7CBF8E"/>
        </w:rPr>
        <w:t xml:space="preserve">11</w:t>
      </w:r>
      <w:r>
        <w:tab/>
      </w:r>
      <w:r>
        <w:t xml:space="preserve">Astronómia</w:t>
      </w:r>
    </w:p>
    <w:p>
      <w:pPr>
        <w:pStyle w:val="Heading3"/>
        <w:pageBreakBefore/>
      </w:pPr>
      <w:r>
        <w:rPr>
          <w:color w:val="7CBF8E"/>
        </w:rPr>
        <w:t xml:space="preserve">Charakteristika vzdelávacej oblasti</w:t>
      </w:r>
    </w:p>
    <w:p>
      <w:pPr/>
      <w:r>
        <w:t xml:space="preserve">Základnou charakteristikou vzdelávacej oblasti je hľadanie zákonitých súvislostí medzi pozorovanými vlastnosťami prírodných objektov a javov, ktoré nás obklopujú v každodennom živote, a porozumenie ich podstate, čo si vyžaduje interdisciplinárny prístup, a preto aj úzku spoluprácu v rámci prírodovedných predmetov. Cieľom je nielen viesť žiakov k pochopeniu dejov prebiehajúcich v reálnom svete, ale aj naučiť ich kriticky myslieť, získavať a hodnotiť informácie. Všetky vzdelávacie postupy budujú nové poznatky na predchádzajúcich skúsenostiach žiaka, čím sa jeho aktívna činnosť stáva hlavnou formou vzdelávania. Dôraz sa kladie na rozvíjanie poznávacích schopností, komunikačných zručností (formulácia a vyjadrenie vlastných názorov, počúvanie názorov druhých), vytváranie spôsobilostí pre vedeckú prácu, a to najmä spôsobilosti pozorovania, vnímania časových a priestorových vzťahov medzi objektmi a javmi, klasifikácie, merania a predvídania.</w:t>
      </w:r>
    </w:p>
    <w:p>
      <w:pPr/>
      <w:r>
        <w:t xml:space="preserve">Prírodovedné vzdelávanie poskytne žiakovi možnosť získania informácií o tom, ako súvisí rozvoj prírodných vied s rozvojom techniky, technológií a so spôsobom života spoločnosti. Vzdelávaciu oblasť tvoria vyučovacie predmety fyzika, chémia a biológia.</w:t>
      </w:r>
    </w:p>
    <w:p>
      <w:pPr/>
      <w:r>
        <w:rPr>
          <w:i/>
        </w:rPr>
        <w:t xml:space="preserve">Zdroj: Štátny vzdelávací program pre gymnáziá (úplné stredné všeobecné vzdelávanie), kapitola 4.3 Človek a príroda. Štátny pedagogický ústav, schválilo MŠVVaŠ SR 20. 3. 2015 pod č. 2015-7846/10840:1-10B0, v znení dodatkov č. 1 – 5.</w:t>
      </w:r>
    </w:p>
    <w:p>
      <w:pPr>
        <w:pStyle w:val="SkvpOblastMala"/>
        <w:pageBreakBefore/>
      </w:pPr>
      <w:r>
        <w:rPr>
          <w:color w:val="7CBF8E"/>
        </w:rPr>
        <w:t xml:space="preserve">Človek a príroda  •  01</w:t>
      </w:r>
    </w:p>
    <w:p>
      <w:pPr>
        <w:pStyle w:val="Heading2"/>
        <w:pBdr>
          <w:bottom w:val="single" w:color="7CBF8E" w:sz="12" w:space="6"/>
        </w:pBdr>
      </w:pPr>
      <w:r>
        <w:t xml:space="preserve">Fyzika</w:t>
      </w:r>
    </w:p>
    <w:p>
      <w:pPr>
        <w:pStyle w:val="Heading3"/>
      </w:pPr>
      <w:r>
        <w:rPr>
          <w:color w:val="7CBF8E"/>
        </w:rPr>
        <w:t xml:space="preserve">Charakteristika predmetu</w:t>
      </w:r>
    </w:p>
    <w:p>
      <w:pPr/>
      <w:r>
        <w:t xml:space="preserve">Nová osnova fyziky z roku 2025.</w:t>
      </w:r>
    </w:p>
    <w:p>
      <w:pPr>
        <w:pStyle w:val="SkvpOblastMala"/>
        <w:pageBreakBefore/>
      </w:pPr>
      <w:r>
        <w:rPr>
          <w:color w:val="7CBF8E"/>
        </w:rPr>
        <w:t xml:space="preserve">Človek a príroda  •  02</w:t>
      </w:r>
    </w:p>
    <w:p>
      <w:pPr>
        <w:pStyle w:val="Heading2"/>
        <w:pBdr>
          <w:bottom w:val="single" w:color="7CBF8E" w:sz="12" w:space="6"/>
        </w:pBdr>
      </w:pPr>
      <w:r>
        <w:t xml:space="preserve">Chémia</w:t>
      </w:r>
    </w:p>
    <w:p>
      <w:pPr>
        <w:pStyle w:val="SkvpPoznamka"/>
      </w:pPr>
      <w:r>
        <w:t xml:space="preserve">Učebná osnova predmetu zatiaľ nie je spracovaná.</w:t>
      </w:r>
    </w:p>
    <w:p>
      <w:pPr>
        <w:pStyle w:val="SkvpOblastMala"/>
        <w:pageBreakBefore/>
      </w:pPr>
      <w:r>
        <w:rPr>
          <w:color w:val="7CBF8E"/>
        </w:rPr>
        <w:t xml:space="preserve">Človek a príroda  •  03</w:t>
      </w:r>
    </w:p>
    <w:p>
      <w:pPr>
        <w:pStyle w:val="Heading2"/>
        <w:pBdr>
          <w:bottom w:val="single" w:color="7CBF8E" w:sz="12" w:space="6"/>
        </w:pBdr>
      </w:pPr>
      <w:r>
        <w:t xml:space="preserve">Biológia</w:t>
      </w:r>
    </w:p>
    <w:p>
      <w:pPr>
        <w:pStyle w:val="SkvpPoznamka"/>
      </w:pPr>
      <w:r>
        <w:t xml:space="preserve">Učebná osnova predmetu zatiaľ nie je spracovaná.</w:t>
      </w:r>
    </w:p>
    <w:p>
      <w:pPr>
        <w:pStyle w:val="SkvpOblastMala"/>
        <w:pageBreakBefore/>
      </w:pPr>
      <w:r>
        <w:rPr>
          <w:color w:val="7CBF8E"/>
        </w:rPr>
        <w:t xml:space="preserve">Človek a príroda  •  04</w:t>
      </w:r>
    </w:p>
    <w:p>
      <w:pPr>
        <w:pStyle w:val="Heading2"/>
        <w:pBdr>
          <w:bottom w:val="single" w:color="7CBF8E" w:sz="12" w:space="6"/>
        </w:pBdr>
      </w:pPr>
      <w:r>
        <w:t xml:space="preserve">Experimentálna prírodoveda</w:t>
      </w:r>
    </w:p>
    <w:p>
      <w:pPr>
        <w:pStyle w:val="SkvpPoznamka"/>
      </w:pPr>
      <w:r>
        <w:t xml:space="preserve">Učebná osnova predmetu zatiaľ nie je spracovaná.</w:t>
      </w:r>
    </w:p>
    <w:p>
      <w:pPr>
        <w:pStyle w:val="SkvpOblastMala"/>
        <w:pageBreakBefore/>
      </w:pPr>
      <w:r>
        <w:rPr>
          <w:color w:val="7CBF8E"/>
        </w:rPr>
        <w:t xml:space="preserve">Človek a príroda  •  05</w:t>
      </w:r>
    </w:p>
    <w:p>
      <w:pPr>
        <w:pStyle w:val="Heading2"/>
        <w:pBdr>
          <w:bottom w:val="single" w:color="7CBF8E" w:sz="12" w:space="6"/>
        </w:pBdr>
      </w:pPr>
      <w:r>
        <w:t xml:space="preserve">Seminár z biológie</w:t>
      </w:r>
    </w:p>
    <w:p>
      <w:pPr>
        <w:pStyle w:val="SkvpPoznamka"/>
      </w:pPr>
      <w:r>
        <w:t xml:space="preserve">Učebná osnova predmetu zatiaľ nie je spracovaná.</w:t>
      </w:r>
    </w:p>
    <w:p>
      <w:pPr>
        <w:pStyle w:val="SkvpOblastMala"/>
        <w:pageBreakBefore/>
      </w:pPr>
      <w:r>
        <w:rPr>
          <w:color w:val="7CBF8E"/>
        </w:rPr>
        <w:t xml:space="preserve">Človek a príroda  •  06</w:t>
      </w:r>
    </w:p>
    <w:p>
      <w:pPr>
        <w:pStyle w:val="Heading2"/>
        <w:pBdr>
          <w:bottom w:val="single" w:color="7CBF8E" w:sz="12" w:space="6"/>
        </w:pBdr>
      </w:pPr>
      <w:r>
        <w:t xml:space="preserve">Seminár z chémie</w:t>
      </w:r>
    </w:p>
    <w:p>
      <w:pPr>
        <w:pStyle w:val="SkvpPoznamka"/>
      </w:pPr>
      <w:r>
        <w:t xml:space="preserve">Učebná osnova predmetu zatiaľ nie je spracovaná.</w:t>
      </w:r>
    </w:p>
    <w:p>
      <w:pPr>
        <w:pStyle w:val="SkvpOblastMala"/>
        <w:pageBreakBefore/>
      </w:pPr>
      <w:r>
        <w:rPr>
          <w:color w:val="7CBF8E"/>
        </w:rPr>
        <w:t xml:space="preserve">Človek a príroda  •  07</w:t>
      </w:r>
    </w:p>
    <w:p>
      <w:pPr>
        <w:pStyle w:val="Heading2"/>
        <w:pBdr>
          <w:bottom w:val="single" w:color="7CBF8E" w:sz="12" w:space="6"/>
        </w:pBdr>
      </w:pPr>
      <w:r>
        <w:t xml:space="preserve">Seminár z fyziky</w:t>
      </w:r>
    </w:p>
    <w:p>
      <w:pPr>
        <w:pStyle w:val="SkvpPoznamka"/>
      </w:pPr>
      <w:r>
        <w:t xml:space="preserve">Učebná osnova predmetu zatiaľ nie je spracovaná.</w:t>
      </w:r>
    </w:p>
    <w:p>
      <w:pPr>
        <w:pStyle w:val="SkvpOblastMala"/>
        <w:pageBreakBefore/>
      </w:pPr>
      <w:r>
        <w:rPr>
          <w:color w:val="7CBF8E"/>
        </w:rPr>
        <w:t xml:space="preserve">Človek a príroda  •  08</w:t>
      </w:r>
    </w:p>
    <w:p>
      <w:pPr>
        <w:pStyle w:val="Heading2"/>
        <w:pBdr>
          <w:bottom w:val="single" w:color="7CBF8E" w:sz="12" w:space="6"/>
        </w:pBdr>
      </w:pPr>
      <w:r>
        <w:t xml:space="preserve">Biológia pre maturantov</w:t>
      </w:r>
    </w:p>
    <w:p>
      <w:pPr>
        <w:pStyle w:val="SkvpPoznamka"/>
      </w:pPr>
      <w:r>
        <w:t xml:space="preserve">Učebná osnova predmetu zatiaľ nie je spracovaná.</w:t>
      </w:r>
    </w:p>
    <w:p>
      <w:pPr>
        <w:pStyle w:val="SkvpOblastMala"/>
        <w:pageBreakBefore/>
      </w:pPr>
      <w:r>
        <w:rPr>
          <w:color w:val="7CBF8E"/>
        </w:rPr>
        <w:t xml:space="preserve">Človek a príroda  •  09</w:t>
      </w:r>
    </w:p>
    <w:p>
      <w:pPr>
        <w:pStyle w:val="Heading2"/>
        <w:pBdr>
          <w:bottom w:val="single" w:color="7CBF8E" w:sz="12" w:space="6"/>
        </w:pBdr>
      </w:pPr>
      <w:r>
        <w:t xml:space="preserve">Chémia pre maturantov</w:t>
      </w:r>
    </w:p>
    <w:p>
      <w:pPr>
        <w:pStyle w:val="SkvpPoznamka"/>
      </w:pPr>
      <w:r>
        <w:t xml:space="preserve">Učebná osnova predmetu zatiaľ nie je spracovaná.</w:t>
      </w:r>
    </w:p>
    <w:p>
      <w:pPr>
        <w:pStyle w:val="SkvpOblastMala"/>
        <w:pageBreakBefore/>
      </w:pPr>
      <w:r>
        <w:rPr>
          <w:color w:val="7CBF8E"/>
        </w:rPr>
        <w:t xml:space="preserve">Človek a príroda  •  10</w:t>
      </w:r>
    </w:p>
    <w:p>
      <w:pPr>
        <w:pStyle w:val="Heading2"/>
        <w:pBdr>
          <w:bottom w:val="single" w:color="7CBF8E" w:sz="12" w:space="6"/>
        </w:pBdr>
      </w:pPr>
      <w:r>
        <w:t xml:space="preserve">Fyzika pre maturantov</w:t>
      </w:r>
    </w:p>
    <w:p>
      <w:pPr>
        <w:pStyle w:val="SkvpPoznamka"/>
      </w:pPr>
      <w:r>
        <w:t xml:space="preserve">Učebná osnova predmetu zatiaľ nie je spracovaná.</w:t>
      </w:r>
    </w:p>
    <w:p>
      <w:pPr>
        <w:pStyle w:val="SkvpOblastMala"/>
        <w:pageBreakBefore/>
      </w:pPr>
      <w:r>
        <w:rPr>
          <w:color w:val="7CBF8E"/>
        </w:rPr>
        <w:t xml:space="preserve">Človek a príroda  •  11</w:t>
      </w:r>
    </w:p>
    <w:p>
      <w:pPr>
        <w:pStyle w:val="Heading2"/>
        <w:pBdr>
          <w:bottom w:val="single" w:color="7CBF8E" w:sz="12" w:space="6"/>
        </w:pBdr>
      </w:pPr>
      <w:r>
        <w:t xml:space="preserve">Astronómia</w:t>
      </w:r>
    </w:p>
    <w:p>
      <w:pPr/>
      <w:r>
        <w:t xml:space="preserve">Osnova astronómie.</w:t>
      </w:r>
    </w:p>
    <w:sectPr>
      <w:headerReference xmlns:r="http://schemas.openxmlformats.org/officeDocument/2006/relationships" w:type="default" r:id="Rf70123890b4a49fa"/>
      <w:footerReference xmlns:r="http://schemas.openxmlformats.org/officeDocument/2006/relationships" w:type="default" r:id="R85b4d1a625eb4c76"/>
      <w:pgSz w:w="11906" w:h="16838"/>
      <w:pgMar w:top="1474" w:right="1247" w:bottom="1361" w:left="1361" w:header="680" w:footer="624" w:gutter="0"/>
      <w:titlePg/>
    </w:sectPr>
  </w:body>
</w:document>
</file>

<file path=word/footer1.xml><?xml version="1.0" encoding="utf-8"?>
<w:ftr xmlns:w="http://schemas.openxmlformats.org/wordprocessingml/2006/main">
  <w:p>
    <w:pPr>
      <w:pStyle w:val="Footer"/>
      <w:jc w:val="center"/>
    </w:pPr>
    <w:r>
      <w:t xml:space="preserve">Strana </w:t>
    </w:r>
    <w:r>
      <w:fldChar w:fldCharType="begin"/>
    </w:r>
    <w:r>
      <w:instrText xml:space="preserve"> PAGE </w:instrText>
    </w:r>
    <w:r>
      <w:fldChar w:fldCharType="separate"/>
    </w:r>
    <w:r>
      <w:t>1</w:t>
    </w:r>
    <w:r>
      <w:fldChar w:fldCharType="end"/>
    </w:r>
    <w:r>
      <w:t xml:space="preserve"> z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tbl>
    <w:tblPr>
      <w:tblW w:w="9298" w:type="dxa"/>
      <w:tblBorders>
        <w:top w:val="none"/>
        <w:left w:val="none"/>
        <w:bottom w:val="single" w:color="CBD2D9" w:sz="4" w:space="0"/>
        <w:right w:val="none"/>
        <w:insideH w:val="none"/>
        <w:insideV w:val="none"/>
      </w:tblBorders>
      <w:tblLayout w:type="fixed"/>
      <w:tblCellMar>
        <w:top w:w="0" w:type="dxa"/>
        <w:left w:w="0" w:type="dxa"/>
        <w:bottom w:w="60" w:type="dxa"/>
        <w:right w:w="0" w:type="dxa"/>
      </w:tblCellMar>
    </w:tblPr>
    <w:tblGrid>
      <w:gridCol w:w="9298"/>
    </w:tblGrid>
    <w:tr>
      <w:tc>
        <w:tcPr>
          <w:tcW w:w="9298" w:type="dxa"/>
          <w:vAlign w:val="center"/>
        </w:tcPr>
        <w:p>
          <w:pPr>
            <w:pStyle w:val="Header"/>
            <w:jc w:val="left"/>
          </w:pPr>
          <w:r>
            <w:t xml:space="preserve">Školský vzdelávací program – Učebné osnovy</w:t>
          </w:r>
        </w:p>
      </w:tc>
    </w:tr>
  </w:tbl>
  <w:p>
    <w:pPr>
      <w:pStyle w:val="Header"/>
      <w:spacing w:before="0" w:after="0" w:line="20" w:lineRule="exact"/>
    </w:pP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2">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decimal"/>
      <w:lvlText w:val="%3."/>
      <w:lvlJc w:val="left"/>
      <w:pPr>
        <w:ind w:left="1440" w:hanging="300"/>
      </w:pPr>
    </w:lvl>
  </w:abstractNum>
</w:numbering>
</file>

<file path=word/settings.xml><?xml version="1.0" encoding="utf-8"?>
<w:settings xmlns:w="http://schemas.openxmlformats.org/wordprocessingml/2006/main">
  <w:defaultTabStop w:val="709"/>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onstantia" w:hAnsi="Constantia" w:eastAsia="Constantia" w:cs="Constantia"/>
        <w:sz w:val="22"/>
        <w:lang w:val="sk-SK"/>
      </w:rPr>
    </w:rPrDefault>
    <w:pPrDefault>
      <w:pPr>
        <w:spacing w:after="100"/>
      </w:pPr>
    </w:pPrDefault>
  </w:docDefaults>
  <w:style w:type="paragraph" w:styleId="Normal" w:default="true">
    <w:name w:val="Normal"/>
    <w:qFormat/>
    <w:pPr>
      <w:spacing w:after="100" w:line="283" w:lineRule="auto"/>
    </w:pPr>
    <w:rPr>
      <w:rFonts w:ascii="Constantia" w:hAnsi="Constantia" w:eastAsia="Constantia" w:cs="Constantia"/>
      <w:color w:val="1F2933"/>
      <w:sz w:val="22"/>
    </w:rPr>
  </w:style>
  <w:style w:type="paragraph" w:styleId="Title">
    <w:name w:val="Title"/>
    <w:basedOn w:val="Normal"/>
    <w:next w:val="Normal"/>
    <w:qFormat/>
    <w:pPr>
      <w:spacing w:before="3400" w:after="200"/>
    </w:pPr>
    <w:rPr>
      <w:rFonts w:ascii="Segoe UI" w:hAnsi="Segoe UI" w:eastAsia="Segoe UI" w:cs="Segoe UI"/>
      <w:b/>
      <w:color w:val="1F2933"/>
      <w:sz w:val="68"/>
    </w:rPr>
  </w:style>
  <w:style w:type="paragraph" w:styleId="Subtitle">
    <w:name w:val="Subtitle"/>
    <w:basedOn w:val="Normal"/>
    <w:next w:val="Normal"/>
    <w:qFormat/>
    <w:pPr>
      <w:spacing w:before="0" w:after="520"/>
    </w:pPr>
    <w:rPr>
      <w:rFonts w:ascii="Constantia" w:hAnsi="Constantia" w:eastAsia="Constantia" w:cs="Constantia"/>
      <w:i/>
      <w:color w:val="3B5BDB"/>
      <w:sz w:val="48"/>
    </w:rPr>
  </w:style>
  <w:style w:type="paragraph" w:styleId="Heading1">
    <w:name w:val="heading 1"/>
    <w:basedOn w:val="Normal"/>
    <w:next w:val="Normal"/>
    <w:qFormat/>
    <w:pPr>
      <w:keepNext/>
      <w:spacing w:before="2800" w:after="200"/>
      <w:outlineLvl w:val="0"/>
    </w:pPr>
    <w:rPr>
      <w:rFonts w:ascii="Segoe UI" w:hAnsi="Segoe UI" w:eastAsia="Segoe UI" w:cs="Segoe UI"/>
      <w:b/>
      <w:color w:val="1F2933"/>
      <w:sz w:val="52"/>
    </w:rPr>
  </w:style>
  <w:style w:type="paragraph" w:styleId="Heading2">
    <w:name w:val="heading 2"/>
    <w:basedOn w:val="Normal"/>
    <w:next w:val="Normal"/>
    <w:qFormat/>
    <w:pPr>
      <w:keepNext/>
      <w:spacing w:before="0" w:after="280"/>
      <w:outlineLvl w:val="1"/>
    </w:pPr>
    <w:rPr>
      <w:rFonts w:ascii="Segoe UI" w:hAnsi="Segoe UI" w:eastAsia="Segoe UI" w:cs="Segoe UI"/>
      <w:b/>
      <w:color w:val="1F2933"/>
      <w:sz w:val="38"/>
    </w:rPr>
  </w:style>
  <w:style w:type="paragraph" w:styleId="Heading3">
    <w:name w:val="heading 3"/>
    <w:basedOn w:val="Normal"/>
    <w:next w:val="Normal"/>
    <w:qFormat/>
    <w:pPr>
      <w:keepNext/>
      <w:spacing w:before="280" w:after="100"/>
      <w:outlineLvl w:val="2"/>
    </w:pPr>
    <w:rPr>
      <w:rFonts w:ascii="Segoe UI" w:hAnsi="Segoe UI" w:eastAsia="Segoe UI" w:cs="Segoe UI"/>
      <w:b/>
      <w:color w:val="1F2933"/>
      <w:sz w:val="26"/>
    </w:rPr>
  </w:style>
  <w:style w:type="paragraph" w:styleId="Heading4">
    <w:name w:val="heading 4"/>
    <w:basedOn w:val="Normal"/>
    <w:next w:val="Normal"/>
    <w:qFormat/>
    <w:pPr>
      <w:keepNext/>
      <w:spacing w:before="200" w:after="80"/>
      <w:outlineLvl w:val="3"/>
    </w:pPr>
    <w:rPr>
      <w:rFonts w:ascii="Segoe UI" w:hAnsi="Segoe UI" w:eastAsia="Segoe UI" w:cs="Segoe UI"/>
      <w:b/>
      <w:color w:val="1F2933"/>
      <w:sz w:val="23"/>
    </w:rPr>
  </w:style>
  <w:style w:type="paragraph" w:styleId="Heading5">
    <w:name w:val="heading 5"/>
    <w:basedOn w:val="Normal"/>
    <w:next w:val="Normal"/>
    <w:qFormat/>
    <w:pPr>
      <w:keepNext/>
      <w:spacing w:before="160" w:after="60"/>
      <w:outlineLvl w:val="4"/>
    </w:pPr>
    <w:rPr>
      <w:rFonts w:ascii="Segoe UI" w:hAnsi="Segoe UI" w:eastAsia="Segoe UI" w:cs="Segoe UI"/>
      <w:i/>
      <w:color w:val="1F2933"/>
      <w:sz w:val="22"/>
    </w:rPr>
  </w:style>
  <w:style w:type="paragraph" w:styleId="ListParagraph">
    <w:name w:val="List Paragraph"/>
    <w:basedOn w:val="Normal"/>
    <w:next w:val="Normal"/>
    <w:qFormat/>
    <w:pPr>
      <w:spacing w:before="0" w:after="50"/>
    </w:pPr>
    <w:rPr>
      <w:rFonts w:ascii="Constantia" w:hAnsi="Constantia" w:eastAsia="Constantia" w:cs="Constantia"/>
      <w:color w:val="1F2933"/>
      <w:sz w:val="22"/>
    </w:rPr>
  </w:style>
  <w:style w:type="paragraph" w:styleId="Header">
    <w:name w:val="header"/>
    <w:basedOn w:val="Normal"/>
    <w:next w:val="Normal"/>
    <w:qFormat/>
    <w:pPr>
      <w:spacing w:before="0" w:after="0"/>
    </w:pPr>
    <w:rPr>
      <w:rFonts w:ascii="Segoe UI" w:hAnsi="Segoe UI" w:eastAsia="Segoe UI" w:cs="Segoe UI"/>
      <w:color w:val="6B7280"/>
      <w:sz w:val="17"/>
    </w:rPr>
  </w:style>
  <w:style w:type="paragraph" w:styleId="Footer">
    <w:name w:val="footer"/>
    <w:basedOn w:val="Normal"/>
    <w:next w:val="Normal"/>
    <w:qFormat/>
    <w:pPr>
      <w:spacing w:before="0" w:after="0"/>
    </w:pPr>
    <w:rPr>
      <w:rFonts w:ascii="Segoe UI" w:hAnsi="Segoe UI" w:eastAsia="Segoe UI" w:cs="Segoe UI"/>
      <w:color w:val="6B7280"/>
      <w:sz w:val="17"/>
    </w:rPr>
  </w:style>
  <w:style w:type="paragraph" w:styleId="SkvpSkola">
    <w:name w:val="SkVP – škola"/>
    <w:basedOn w:val="Normal"/>
    <w:next w:val="Normal"/>
    <w:qFormat/>
    <w:pPr>
      <w:spacing w:before="360" w:after="20"/>
    </w:pPr>
    <w:rPr>
      <w:rFonts w:ascii="Segoe UI" w:hAnsi="Segoe UI" w:eastAsia="Segoe UI" w:cs="Segoe UI"/>
      <w:b/>
      <w:color w:val="1F2933"/>
      <w:sz w:val="26"/>
    </w:rPr>
  </w:style>
  <w:style w:type="paragraph" w:styleId="SkvpAdresa">
    <w:name w:val="SkVP – adresa"/>
    <w:basedOn w:val="Normal"/>
    <w:next w:val="Normal"/>
    <w:qFormat/>
    <w:pPr>
      <w:spacing w:before="0" w:after="0"/>
    </w:pPr>
    <w:rPr>
      <w:rFonts w:ascii="Segoe UI" w:hAnsi="Segoe UI" w:eastAsia="Segoe UI" w:cs="Segoe UI"/>
      <w:color w:val="6B7280"/>
      <w:sz w:val="20"/>
    </w:rPr>
  </w:style>
  <w:style w:type="paragraph" w:styleId="SkvpTitulUdaj">
    <w:name w:val="SkVP – údaj titulnej strany"/>
    <w:basedOn w:val="Normal"/>
    <w:next w:val="Normal"/>
    <w:qFormat/>
    <w:pPr>
      <w:spacing w:before="0" w:after="60"/>
    </w:pPr>
    <w:rPr>
      <w:rFonts w:ascii="Segoe UI" w:hAnsi="Segoe UI" w:eastAsia="Segoe UI" w:cs="Segoe UI"/>
      <w:color w:val="1F2933"/>
      <w:sz w:val="24"/>
    </w:rPr>
  </w:style>
  <w:style w:type="paragraph" w:styleId="SkvpTitulOblast">
    <w:name w:val="SkVP – oblasť na titulnej strane"/>
    <w:basedOn w:val="Normal"/>
    <w:next w:val="Normal"/>
    <w:qFormat/>
    <w:pPr>
      <w:spacing w:before="0" w:after="40"/>
    </w:pPr>
    <w:rPr>
      <w:rFonts w:ascii="Segoe UI" w:hAnsi="Segoe UI" w:eastAsia="Segoe UI" w:cs="Segoe UI"/>
      <w:color w:val="1F2933"/>
      <w:sz w:val="20"/>
    </w:rPr>
  </w:style>
  <w:style w:type="paragraph" w:styleId="SkvpNadpisObsahu">
    <w:name w:val="SkVP – nadpis obsahu"/>
    <w:basedOn w:val="Normal"/>
    <w:next w:val="Normal"/>
    <w:qFormat/>
    <w:pPr>
      <w:spacing w:before="0" w:after="280"/>
    </w:pPr>
    <w:rPr>
      <w:rFonts w:ascii="Segoe UI" w:hAnsi="Segoe UI" w:eastAsia="Segoe UI" w:cs="Segoe UI"/>
      <w:b/>
      <w:color w:val="1F2933"/>
      <w:sz w:val="48"/>
    </w:rPr>
  </w:style>
  <w:style w:type="paragraph" w:styleId="SkvpPodnadpisOblasti">
    <w:name w:val="SkVP – podnadpis oblasti"/>
    <w:basedOn w:val="Normal"/>
    <w:next w:val="Normal"/>
    <w:qFormat/>
    <w:pPr>
      <w:spacing w:before="0" w:after="440"/>
    </w:pPr>
    <w:rPr>
      <w:rFonts w:ascii="Segoe UI" w:hAnsi="Segoe UI" w:eastAsia="Segoe UI" w:cs="Segoe UI"/>
      <w:color w:val="6B7280"/>
      <w:sz w:val="20"/>
    </w:rPr>
  </w:style>
  <w:style w:type="paragraph" w:styleId="SkvpOblastMala">
    <w:name w:val="SkVP – oblasť nad predmetom"/>
    <w:basedOn w:val="Normal"/>
    <w:next w:val="Normal"/>
    <w:qFormat/>
    <w:pPr>
      <w:spacing w:before="0" w:after="40"/>
    </w:pPr>
    <w:rPr>
      <w:rFonts w:ascii="Segoe UI" w:hAnsi="Segoe UI" w:eastAsia="Segoe UI" w:cs="Segoe UI"/>
      <w:b/>
      <w:color w:val="1F2933"/>
      <w:sz w:val="19"/>
    </w:rPr>
  </w:style>
  <w:style w:type="paragraph" w:styleId="SkvpPoznamka">
    <w:name w:val="SkVP – poznámka"/>
    <w:basedOn w:val="Normal"/>
    <w:next w:val="Normal"/>
    <w:qFormat/>
    <w:pPr/>
    <w:rPr>
      <w:rFonts w:ascii="Constantia" w:hAnsi="Constantia" w:eastAsia="Constantia" w:cs="Constantia"/>
      <w:i/>
      <w:color w:val="6B7280"/>
      <w:sz w:val="22"/>
    </w:rPr>
  </w:style>
  <w:style w:type="paragraph" w:styleId="SkvpTabulka">
    <w:name w:val="SkVP – text v tabuľke"/>
    <w:basedOn w:val="Normal"/>
    <w:next w:val="Normal"/>
    <w:qFormat/>
    <w:pPr>
      <w:spacing w:before="0" w:after="40"/>
    </w:pPr>
    <w:rPr>
      <w:rFonts w:ascii="Constantia" w:hAnsi="Constantia" w:eastAsia="Constantia" w:cs="Constantia"/>
      <w:color w:val="1F2933"/>
      <w:sz w:val="20"/>
    </w:rPr>
  </w:style>
  <w:style w:type="paragraph" w:styleId="SkvpZoznamPredmetov">
    <w:name w:val="SkVP – predmet v zozname oblasti"/>
    <w:basedOn w:val="Normal"/>
    <w:next w:val="Normal"/>
    <w:qFormat/>
    <w:pPr>
      <w:tabs>
        <w:tab w:val="left" w:pos="851"/>
      </w:tabs>
      <w:spacing w:before="80" w:after="80"/>
    </w:pPr>
    <w:rPr>
      <w:rFonts w:ascii="Constantia" w:hAnsi="Constantia" w:eastAsia="Constantia" w:cs="Constantia"/>
      <w:color w:val="1F2933"/>
      <w:sz w:val="25"/>
    </w:rPr>
  </w:style>
  <w:style w:type="paragraph" w:styleId="SkvpOddelovacCislo">
    <w:name w:val="SkVP – číslo na oddeľujúcej strane"/>
    <w:basedOn w:val="Normal"/>
    <w:next w:val="Normal"/>
    <w:qFormat/>
    <w:pPr>
      <w:spacing w:before="3600" w:after="60"/>
    </w:pPr>
    <w:rPr>
      <w:rFonts w:ascii="Segoe UI" w:hAnsi="Segoe UI" w:eastAsia="Segoe UI" w:cs="Segoe UI"/>
      <w:b/>
      <w:color w:val="1F2933"/>
      <w:sz w:val="144"/>
    </w:rPr>
  </w:style>
  <w:style w:type="paragraph" w:styleId="SkvpOddelovacNazov">
    <w:name w:val="SkVP – predmet na oddeľujúcej strane"/>
    <w:basedOn w:val="Normal"/>
    <w:next w:val="Normal"/>
    <w:qFormat/>
    <w:pPr>
      <w:spacing w:before="0" w:after="200"/>
    </w:pPr>
    <w:rPr>
      <w:rFonts w:ascii="Segoe UI" w:hAnsi="Segoe UI" w:eastAsia="Segoe UI" w:cs="Segoe UI"/>
      <w:b/>
      <w:color w:val="1F2933"/>
      <w:sz w:val="60"/>
    </w:rPr>
  </w:style>
  <w:style w:type="paragraph" w:styleId="TOC1">
    <w:name w:val="toc 1"/>
    <w:basedOn w:val="Normal"/>
    <w:next w:val="Normal"/>
    <w:qFormat/>
    <w:pPr>
      <w:spacing w:before="180" w:after="40"/>
    </w:pPr>
    <w:rPr>
      <w:rFonts w:ascii="Segoe UI" w:hAnsi="Segoe UI" w:eastAsia="Segoe UI" w:cs="Segoe UI"/>
      <w:b/>
      <w:color w:val="1F2933"/>
      <w:sz w:val="21"/>
    </w:rPr>
  </w:style>
  <w:style w:type="paragraph" w:styleId="TOC2">
    <w:name w:val="toc 2"/>
    <w:basedOn w:val="Normal"/>
    <w:next w:val="Normal"/>
    <w:qFormat/>
    <w:pPr>
      <w:spacing w:after="30"/>
      <w:ind w:left="400"/>
    </w:pPr>
    <w:rPr>
      <w:rFonts w:ascii="Constantia" w:hAnsi="Constantia" w:eastAsia="Constantia" w:cs="Constantia"/>
      <w:color w:val="1F2933"/>
      <w:sz w:val="21"/>
    </w:rPr>
  </w:style>
</w:styles>
</file>

<file path=word/_rels/document.xml.rels>&#65279;<?xml version="1.0" encoding="utf-8"?><Relationships xmlns="http://schemas.openxmlformats.org/package/2006/relationships"><Relationship Type="http://schemas.openxmlformats.org/officeDocument/2006/relationships/styles" Target="/word/styles.xml" Id="Rc2ead54144784e82" /><Relationship Type="http://schemas.openxmlformats.org/officeDocument/2006/relationships/numbering" Target="/word/numbering.xml" Id="R07ce7074df8b4973" /><Relationship Type="http://schemas.openxmlformats.org/officeDocument/2006/relationships/settings" Target="/word/settings.xml" Id="R1b30e99136ed4697" /><Relationship Type="http://schemas.openxmlformats.org/officeDocument/2006/relationships/header" Target="/word/header1.xml" Id="Rf70123890b4a49fa" /><Relationship Type="http://schemas.openxmlformats.org/officeDocument/2006/relationships/footer" Target="/word/footer1.xml" Id="R85b4d1a625eb4c76" /></Relationships>
</file>