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Light" w:cs="Calibri Light" w:eastAsia="Calibri Light" w:hAnsi="Calibri Light"/>
          <w:b/>
          <w:bCs/>
          <w:color w:val="1F3864"/>
          <w:sz w:val="44"/>
          <w:szCs w:val="44"/>
        </w:rPr>
        <w:t xml:space="preserve">Async-SplitFed-IR: Gap-Closing Progress Report</w:t>
      </w:r>
    </w:p>
    <w:p>
      <w:pPr>
        <w:spacing w:after="160" w:before="0"/>
      </w:pPr>
      <w:r>
        <w:rPr>
          <w:rFonts w:ascii="Calibri Light" w:cs="Calibri Light" w:eastAsia="Calibri Light" w:hAnsi="Calibri Light"/>
          <w:color w:val="2F5496"/>
          <w:sz w:val="28"/>
          <w:szCs w:val="28"/>
        </w:rPr>
        <w:t xml:space="preserve">Closing the Four Blocking Gaps for Journal Submission</w:t>
      </w:r>
    </w:p>
    <w:p>
      <w:pPr>
        <w:pBdr>
          <w:bottom w:val="single" w:color="BFBFBF" w:sz="8"/>
        </w:pBdr>
        <w:spacing w:after="160"/>
      </w:pPr>
    </w:p>
    <w:p>
      <w:pPr>
        <w:spacing w:after="0" w:before="80"/>
      </w:pPr>
    </w:p>
    <w:p>
      <w:pPr>
        <w:spacing w:after="40" w:before="40"/>
      </w:pPr>
      <w:r>
        <w:rPr>
          <w:rFonts w:ascii="Cambria" w:cs="Cambria" w:eastAsia="Cambria" w:hAnsi="Cambria"/>
          <w:b/>
          <w:bCs/>
          <w:color w:val="2F5496"/>
          <w:sz w:val="20"/>
          <w:szCs w:val="20"/>
        </w:rPr>
        <w:t xml:space="preserve">Project: </w:t>
      </w:r>
      <w:r>
        <w:rPr>
          <w:rFonts w:ascii="Cambria" w:cs="Cambria" w:eastAsia="Cambria" w:hAnsi="Cambria"/>
          <w:color w:val="1A1A1A"/>
          <w:sz w:val="20"/>
          <w:szCs w:val="20"/>
        </w:rPr>
        <w:t xml:space="preserve">Async-SplitFed-IR — Asynchronous Split Federated Learning with Intrusion Resilience</w:t>
      </w:r>
    </w:p>
    <w:p>
      <w:pPr>
        <w:spacing w:after="40" w:before="40"/>
      </w:pPr>
      <w:r>
        <w:rPr>
          <w:rFonts w:ascii="Cambria" w:cs="Cambria" w:eastAsia="Cambria" w:hAnsi="Cambria"/>
          <w:b/>
          <w:bCs/>
          <w:color w:val="2F5496"/>
          <w:sz w:val="20"/>
          <w:szCs w:val="20"/>
        </w:rPr>
        <w:t xml:space="preserve">Target venue: </w:t>
      </w:r>
      <w:r>
        <w:rPr>
          <w:rFonts w:ascii="Cambria" w:cs="Cambria" w:eastAsia="Cambria" w:hAnsi="Cambria"/>
          <w:color w:val="1A1A1A"/>
          <w:sz w:val="20"/>
          <w:szCs w:val="20"/>
        </w:rPr>
        <w:t xml:space="preserve">Springer Nature Machine Learning — Special Issue: Advances in Federated Learning for Critical Applications</w:t>
      </w:r>
    </w:p>
    <w:p>
      <w:pPr>
        <w:spacing w:after="40" w:before="40"/>
      </w:pPr>
      <w:r>
        <w:rPr>
          <w:rFonts w:ascii="Cambria" w:cs="Cambria" w:eastAsia="Cambria" w:hAnsi="Cambria"/>
          <w:b/>
          <w:bCs/>
          <w:color w:val="2F5496"/>
          <w:sz w:val="20"/>
          <w:szCs w:val="20"/>
        </w:rPr>
        <w:t xml:space="preserve">Submission deadline: </w:t>
      </w:r>
      <w:r>
        <w:rPr>
          <w:rFonts w:ascii="Cambria" w:cs="Cambria" w:eastAsia="Cambria" w:hAnsi="Cambria"/>
          <w:color w:val="1A1A1A"/>
          <w:sz w:val="20"/>
          <w:szCs w:val="20"/>
        </w:rPr>
        <w:t xml:space="preserve">July 15, 2026</w:t>
      </w:r>
    </w:p>
    <w:p>
      <w:pPr>
        <w:spacing w:after="40" w:before="40"/>
      </w:pPr>
      <w:r>
        <w:rPr>
          <w:rFonts w:ascii="Cambria" w:cs="Cambria" w:eastAsia="Cambria" w:hAnsi="Cambria"/>
          <w:b/>
          <w:bCs/>
          <w:color w:val="2F5496"/>
          <w:sz w:val="20"/>
          <w:szCs w:val="20"/>
        </w:rPr>
        <w:t xml:space="preserve">Guideline source: </w:t>
      </w:r>
      <w:r>
        <w:rPr>
          <w:rFonts w:ascii="Cambria" w:cs="Cambria" w:eastAsia="Cambria" w:hAnsi="Cambria"/>
          <w:color w:val="1A1A1A"/>
          <w:sz w:val="20"/>
          <w:szCs w:val="20"/>
        </w:rPr>
        <w:t xml:space="preserve">RA Execution Guideline (v1.0, issued June 27, 2026)</w:t>
      </w:r>
    </w:p>
    <w:p>
      <w:pPr>
        <w:spacing w:after="0" w:before="160"/>
      </w:pPr>
    </w:p>
    <w:p>
      <w:pPr>
        <w:pBdr>
          <w:bottom w:val="single" w:color="BFBFBF" w:sz="8"/>
        </w:pBdr>
        <w:spacing w:after="160"/>
      </w:pPr>
    </w:p>
    <w:p>
      <w:pPr>
        <w:spacing w:after="0" w:before="120"/>
      </w:pPr>
    </w:p>
    <w:p>
      <w:pPr>
        <w:pStyle w:val="Heading2"/>
        <w:pBdr>
          <w:bottom w:val="single" w:color="2F5496" w:sz="8"/>
        </w:pBdr>
        <w:spacing w:after="120" w:before="320"/>
      </w:pPr>
      <w:r>
        <w:rPr>
          <w:rFonts w:ascii="Calibri Light" w:cs="Calibri Light" w:eastAsia="Calibri Light" w:hAnsi="Calibri Light"/>
          <w:b/>
          <w:bCs/>
          <w:color w:val="2F5496"/>
          <w:sz w:val="28"/>
          <w:szCs w:val="28"/>
        </w:rPr>
        <w:t xml:space="preserve">1. Overview</w:t>
      </w:r>
    </w:p>
    <w:p>
      <w:pPr>
        <w:spacing w:after="60" w:before="60"/>
      </w:pPr>
      <w:r>
        <w:rPr>
          <w:rFonts w:ascii="Cambria" w:cs="Cambria" w:eastAsia="Cambria" w:hAnsi="Cambria"/>
          <w:sz w:val="20"/>
          <w:szCs w:val="20"/>
        </w:rPr>
        <w:t xml:space="preserve">Following the supervisor's review of the Async-SplitFed-IR progress report, four blocking gaps were identified that a journal reviewer would immediately flag. This report documents the implementation completed and experimental results obtained for each of the four tasks. All four gaps are now closed. The repository is fully updated and the paper writing phase has begun.</w:t>
      </w:r>
    </w:p>
    <w:p>
      <w:pPr>
        <w:pStyle w:val="Heading3"/>
        <w:spacing w:after="80" w:before="240"/>
      </w:pPr>
      <w:r>
        <w:rPr>
          <w:rFonts w:ascii="Calibri Light" w:cs="Calibri Light" w:eastAsia="Calibri Light" w:hAnsi="Calibri Light"/>
          <w:b/>
          <w:bCs/>
          <w:color w:val="1F3864"/>
          <w:sz w:val="24"/>
          <w:szCs w:val="24"/>
        </w:rPr>
        <w:t xml:space="preserve">1.1 The Four Gaps and Their Status</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00"/>
        <w:gridCol w:w="100"/>
        <w:gridCol w:w="100"/>
        <w:gridCol w:w="100"/>
      </w:tblGrid>
      <w:tr>
        <w:trPr>
          <w:tblHeader/>
        </w:trPr>
        <w:tc>
          <w:tcPr>
            <w:tcW w:type="dxa" w:w="462"/>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w:t>
            </w:r>
          </w:p>
        </w:tc>
        <w:tc>
          <w:tcPr>
            <w:tcW w:type="dxa" w:w="2538"/>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Gap</w:t>
            </w:r>
          </w:p>
        </w:tc>
        <w:tc>
          <w:tcPr>
            <w:tcW w:type="dxa" w:w="4385"/>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Why a Reviewer Flags It</w:t>
            </w:r>
          </w:p>
        </w:tc>
        <w:tc>
          <w:tcPr>
            <w:tcW w:type="dxa" w:w="1615"/>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Status</w:t>
            </w:r>
          </w:p>
        </w:tc>
      </w:tr>
      <w:tr>
        <w:tc>
          <w:tcPr>
            <w:tcW w:type="dxa" w:w="462"/>
            <w:shd w:fill="FFFFFF" w:val="clear"/>
            <w:tcMar>
              <w:top w:type="dxa" w:w="60"/>
              <w:left w:type="dxa" w:w="120"/>
              <w:bottom w:type="dxa" w:w="60"/>
              <w:right w:type="dxa" w:w="120"/>
            </w:tcMar>
          </w:tcPr>
          <w:p>
            <w:r>
              <w:rPr>
                <w:rFonts w:ascii="Cambria" w:cs="Cambria" w:eastAsia="Cambria" w:hAnsi="Cambria"/>
                <w:sz w:val="18"/>
                <w:szCs w:val="18"/>
              </w:rPr>
              <w:t xml:space="preserve">1</w:t>
            </w:r>
          </w:p>
        </w:tc>
        <w:tc>
          <w:tcPr>
            <w:tcW w:type="dxa" w:w="2538"/>
            <w:shd w:fill="FFFFFF" w:val="clear"/>
            <w:tcMar>
              <w:top w:type="dxa" w:w="60"/>
              <w:left w:type="dxa" w:w="120"/>
              <w:bottom w:type="dxa" w:w="60"/>
              <w:right w:type="dxa" w:w="120"/>
            </w:tcMar>
          </w:tcPr>
          <w:p>
            <w:r>
              <w:rPr>
                <w:rFonts w:ascii="Cambria" w:cs="Cambria" w:eastAsia="Cambria" w:hAnsi="Cambria"/>
                <w:sz w:val="18"/>
                <w:szCs w:val="18"/>
              </w:rPr>
              <w:t xml:space="preserve">No baseline comparison</w:t>
            </w:r>
          </w:p>
        </w:tc>
        <w:tc>
          <w:tcPr>
            <w:tcW w:type="dxa" w:w="4385"/>
            <w:shd w:fill="FFFFFF" w:val="clear"/>
            <w:tcMar>
              <w:top w:type="dxa" w:w="60"/>
              <w:left w:type="dxa" w:w="120"/>
              <w:bottom w:type="dxa" w:w="60"/>
              <w:right w:type="dxa" w:w="120"/>
            </w:tcMar>
          </w:tcPr>
          <w:p>
            <w:r>
              <w:rPr>
                <w:rFonts w:ascii="Cambria" w:cs="Cambria" w:eastAsia="Cambria" w:hAnsi="Cambria"/>
                <w:sz w:val="18"/>
                <w:szCs w:val="18"/>
              </w:rPr>
              <w:t xml:space="preserve">Claims comparability to Byzantine-robust FL literature but never runs them</w:t>
            </w:r>
          </w:p>
        </w:tc>
        <w:tc>
          <w:tcPr>
            <w:tcW w:type="dxa" w:w="1615"/>
            <w:shd w:fill="FFFFFF" w:val="clear"/>
            <w:tcMar>
              <w:top w:type="dxa" w:w="60"/>
              <w:left w:type="dxa" w:w="120"/>
              <w:bottom w:type="dxa" w:w="60"/>
              <w:right w:type="dxa" w:w="120"/>
            </w:tcMar>
          </w:tcPr>
          <w:p>
            <w:r>
              <w:rPr>
                <w:rFonts w:ascii="Cambria" w:cs="Cambria" w:eastAsia="Cambria" w:hAnsi="Cambria"/>
                <w:sz w:val="18"/>
                <w:szCs w:val="18"/>
              </w:rPr>
              <w:t xml:space="preserve">✅ COMPLETE</w:t>
            </w:r>
          </w:p>
        </w:tc>
      </w:tr>
      <w:tr>
        <w:tc>
          <w:tcPr>
            <w:tcW w:type="dxa" w:w="462"/>
            <w:shd w:fill="F2F2F2" w:val="clear"/>
            <w:tcMar>
              <w:top w:type="dxa" w:w="60"/>
              <w:left w:type="dxa" w:w="120"/>
              <w:bottom w:type="dxa" w:w="60"/>
              <w:right w:type="dxa" w:w="120"/>
            </w:tcMar>
          </w:tcPr>
          <w:p>
            <w:r>
              <w:rPr>
                <w:rFonts w:ascii="Cambria" w:cs="Cambria" w:eastAsia="Cambria" w:hAnsi="Cambria"/>
                <w:sz w:val="18"/>
                <w:szCs w:val="18"/>
              </w:rPr>
              <w:t xml:space="preserve">2</w:t>
            </w:r>
          </w:p>
        </w:tc>
        <w:tc>
          <w:tcPr>
            <w:tcW w:type="dxa" w:w="2538"/>
            <w:shd w:fill="F2F2F2" w:val="clear"/>
            <w:tcMar>
              <w:top w:type="dxa" w:w="60"/>
              <w:left w:type="dxa" w:w="120"/>
              <w:bottom w:type="dxa" w:w="60"/>
              <w:right w:type="dxa" w:w="120"/>
            </w:tcMar>
          </w:tcPr>
          <w:p>
            <w:r>
              <w:rPr>
                <w:rFonts w:ascii="Cambria" w:cs="Cambria" w:eastAsia="Cambria" w:hAnsi="Cambria"/>
                <w:sz w:val="18"/>
                <w:szCs w:val="18"/>
              </w:rPr>
              <w:t xml:space="preserve">Single-seed results</w:t>
            </w:r>
          </w:p>
        </w:tc>
        <w:tc>
          <w:tcPr>
            <w:tcW w:type="dxa" w:w="4385"/>
            <w:shd w:fill="F2F2F2" w:val="clear"/>
            <w:tcMar>
              <w:top w:type="dxa" w:w="60"/>
              <w:left w:type="dxa" w:w="120"/>
              <w:bottom w:type="dxa" w:w="60"/>
              <w:right w:type="dxa" w:w="120"/>
            </w:tcMar>
          </w:tcPr>
          <w:p>
            <w:r>
              <w:rPr>
                <w:rFonts w:ascii="Cambria" w:cs="Cambria" w:eastAsia="Cambria" w:hAnsi="Cambria"/>
                <w:sz w:val="18"/>
                <w:szCs w:val="18"/>
              </w:rPr>
              <w:t xml:space="preserve">AUROC deltas as small as 0.0003 reported with zero variance</w:t>
            </w:r>
          </w:p>
        </w:tc>
        <w:tc>
          <w:tcPr>
            <w:tcW w:type="dxa" w:w="1615"/>
            <w:shd w:fill="F2F2F2" w:val="clear"/>
            <w:tcMar>
              <w:top w:type="dxa" w:w="60"/>
              <w:left w:type="dxa" w:w="120"/>
              <w:bottom w:type="dxa" w:w="60"/>
              <w:right w:type="dxa" w:w="120"/>
            </w:tcMar>
          </w:tcPr>
          <w:p>
            <w:r>
              <w:rPr>
                <w:rFonts w:ascii="Cambria" w:cs="Cambria" w:eastAsia="Cambria" w:hAnsi="Cambria"/>
                <w:sz w:val="18"/>
                <w:szCs w:val="18"/>
              </w:rPr>
              <w:t xml:space="preserve">✅ COMPLETE</w:t>
            </w:r>
          </w:p>
        </w:tc>
      </w:tr>
      <w:tr>
        <w:tc>
          <w:tcPr>
            <w:tcW w:type="dxa" w:w="462"/>
            <w:shd w:fill="FFFFFF" w:val="clear"/>
            <w:tcMar>
              <w:top w:type="dxa" w:w="60"/>
              <w:left w:type="dxa" w:w="120"/>
              <w:bottom w:type="dxa" w:w="60"/>
              <w:right w:type="dxa" w:w="120"/>
            </w:tcMar>
          </w:tcPr>
          <w:p>
            <w:r>
              <w:rPr>
                <w:rFonts w:ascii="Cambria" w:cs="Cambria" w:eastAsia="Cambria" w:hAnsi="Cambria"/>
                <w:sz w:val="18"/>
                <w:szCs w:val="18"/>
              </w:rPr>
              <w:t xml:space="preserve">3</w:t>
            </w:r>
          </w:p>
        </w:tc>
        <w:tc>
          <w:tcPr>
            <w:tcW w:type="dxa" w:w="2538"/>
            <w:shd w:fill="FFFFFF" w:val="clear"/>
            <w:tcMar>
              <w:top w:type="dxa" w:w="60"/>
              <w:left w:type="dxa" w:w="120"/>
              <w:bottom w:type="dxa" w:w="60"/>
              <w:right w:type="dxa" w:w="120"/>
            </w:tcMar>
          </w:tcPr>
          <w:p>
            <w:r>
              <w:rPr>
                <w:rFonts w:ascii="Cambria" w:cs="Cambria" w:eastAsia="Cambria" w:hAnsi="Cambria"/>
                <w:sz w:val="18"/>
                <w:szCs w:val="18"/>
              </w:rPr>
              <w:t xml:space="preserve">No adaptive adversary</w:t>
            </w:r>
          </w:p>
        </w:tc>
        <w:tc>
          <w:tcPr>
            <w:tcW w:type="dxa" w:w="4385"/>
            <w:shd w:fill="FFFFFF" w:val="clear"/>
            <w:tcMar>
              <w:top w:type="dxa" w:w="60"/>
              <w:left w:type="dxa" w:w="120"/>
              <w:bottom w:type="dxa" w:w="60"/>
              <w:right w:type="dxa" w:w="120"/>
            </w:tcMar>
          </w:tcPr>
          <w:p>
            <w:r>
              <w:rPr>
                <w:rFonts w:ascii="Cambria" w:cs="Cambria" w:eastAsia="Cambria" w:hAnsi="Cambria"/>
                <w:sz w:val="18"/>
                <w:szCs w:val="18"/>
              </w:rPr>
              <w:t xml:space="preserve">Report itself identifies a step-decay exploit but never tests an attacker who knows about SNAS</w:t>
            </w:r>
          </w:p>
        </w:tc>
        <w:tc>
          <w:tcPr>
            <w:tcW w:type="dxa" w:w="1615"/>
            <w:shd w:fill="FFFFFF" w:val="clear"/>
            <w:tcMar>
              <w:top w:type="dxa" w:w="60"/>
              <w:left w:type="dxa" w:w="120"/>
              <w:bottom w:type="dxa" w:w="60"/>
              <w:right w:type="dxa" w:w="120"/>
            </w:tcMar>
          </w:tcPr>
          <w:p>
            <w:r>
              <w:rPr>
                <w:rFonts w:ascii="Cambria" w:cs="Cambria" w:eastAsia="Cambria" w:hAnsi="Cambria"/>
                <w:sz w:val="18"/>
                <w:szCs w:val="18"/>
              </w:rPr>
              <w:t xml:space="preserve">✅ COMPLETE</w:t>
            </w:r>
          </w:p>
        </w:tc>
      </w:tr>
      <w:tr>
        <w:tc>
          <w:tcPr>
            <w:tcW w:type="dxa" w:w="462"/>
            <w:shd w:fill="F2F2F2" w:val="clear"/>
            <w:tcMar>
              <w:top w:type="dxa" w:w="60"/>
              <w:left w:type="dxa" w:w="120"/>
              <w:bottom w:type="dxa" w:w="60"/>
              <w:right w:type="dxa" w:w="120"/>
            </w:tcMar>
          </w:tcPr>
          <w:p>
            <w:r>
              <w:rPr>
                <w:rFonts w:ascii="Cambria" w:cs="Cambria" w:eastAsia="Cambria" w:hAnsi="Cambria"/>
                <w:sz w:val="18"/>
                <w:szCs w:val="18"/>
              </w:rPr>
              <w:t xml:space="preserve">4</w:t>
            </w:r>
          </w:p>
        </w:tc>
        <w:tc>
          <w:tcPr>
            <w:tcW w:type="dxa" w:w="2538"/>
            <w:shd w:fill="F2F2F2" w:val="clear"/>
            <w:tcMar>
              <w:top w:type="dxa" w:w="60"/>
              <w:left w:type="dxa" w:w="120"/>
              <w:bottom w:type="dxa" w:w="60"/>
              <w:right w:type="dxa" w:w="120"/>
            </w:tcMar>
          </w:tcPr>
          <w:p>
            <w:r>
              <w:rPr>
                <w:rFonts w:ascii="Cambria" w:cs="Cambria" w:eastAsia="Cambria" w:hAnsi="Cambria"/>
                <w:sz w:val="18"/>
                <w:szCs w:val="18"/>
              </w:rPr>
              <w:t xml:space="preserve">No hyperparameter sensitivity</w:t>
            </w:r>
          </w:p>
        </w:tc>
        <w:tc>
          <w:tcPr>
            <w:tcW w:type="dxa" w:w="4385"/>
            <w:shd w:fill="F2F2F2" w:val="clear"/>
            <w:tcMar>
              <w:top w:type="dxa" w:w="60"/>
              <w:left w:type="dxa" w:w="120"/>
              <w:bottom w:type="dxa" w:w="60"/>
              <w:right w:type="dxa" w:w="120"/>
            </w:tcMar>
          </w:tcPr>
          <w:p>
            <w:r>
              <w:rPr>
                <w:rFonts w:ascii="Cambria" w:cs="Cambria" w:eastAsia="Cambria" w:hAnsi="Cambria"/>
                <w:sz w:val="18"/>
                <w:szCs w:val="18"/>
              </w:rPr>
              <w:t xml:space="preserve">β=0.35, γ=0.65, thresholds, clip_ratio look hand-picked</w:t>
            </w:r>
          </w:p>
        </w:tc>
        <w:tc>
          <w:tcPr>
            <w:tcW w:type="dxa" w:w="1615"/>
            <w:shd w:fill="F2F2F2" w:val="clear"/>
            <w:tcMar>
              <w:top w:type="dxa" w:w="60"/>
              <w:left w:type="dxa" w:w="120"/>
              <w:bottom w:type="dxa" w:w="60"/>
              <w:right w:type="dxa" w:w="120"/>
            </w:tcMar>
          </w:tcPr>
          <w:p>
            <w:r>
              <w:rPr>
                <w:rFonts w:ascii="Cambria" w:cs="Cambria" w:eastAsia="Cambria" w:hAnsi="Cambria"/>
                <w:sz w:val="18"/>
                <w:szCs w:val="18"/>
              </w:rPr>
              <w:t xml:space="preserve">✅ COMPLETE</w:t>
            </w:r>
          </w:p>
        </w:tc>
      </w:tr>
    </w:tbl>
    <w:p>
      <w:pPr>
        <w:spacing w:after="0" w:before="160"/>
      </w:pPr>
    </w:p>
    <w:p>
      <w:pPr>
        <w:pStyle w:val="Heading2"/>
        <w:pBdr>
          <w:bottom w:val="single" w:color="2F5496" w:sz="8"/>
        </w:pBdr>
        <w:spacing w:after="120" w:before="320"/>
      </w:pPr>
      <w:r>
        <w:rPr>
          <w:rFonts w:ascii="Calibri Light" w:cs="Calibri Light" w:eastAsia="Calibri Light" w:hAnsi="Calibri Light"/>
          <w:b/>
          <w:bCs/>
          <w:color w:val="2F5496"/>
          <w:sz w:val="28"/>
          <w:szCs w:val="28"/>
        </w:rPr>
        <w:t xml:space="preserve">2. Task 1 — Baseline Comparison Against Byzantine-Robust FL</w:t>
      </w:r>
    </w:p>
    <w:p>
      <w:pPr>
        <w:pStyle w:val="Heading3"/>
        <w:spacing w:after="80" w:before="240"/>
      </w:pPr>
      <w:r>
        <w:rPr>
          <w:rFonts w:ascii="Calibri Light" w:cs="Calibri Light" w:eastAsia="Calibri Light" w:hAnsi="Calibri Light"/>
          <w:b/>
          <w:bCs/>
          <w:color w:val="1F3864"/>
          <w:sz w:val="24"/>
          <w:szCs w:val="24"/>
        </w:rPr>
        <w:t xml:space="preserve">2.1 Implementation</w:t>
      </w:r>
    </w:p>
    <w:p>
      <w:pPr>
        <w:spacing w:after="60" w:before="60"/>
      </w:pPr>
      <w:r>
        <w:rPr>
          <w:rFonts w:ascii="Cambria" w:cs="Cambria" w:eastAsia="Cambria" w:hAnsi="Cambria"/>
          <w:sz w:val="20"/>
          <w:szCs w:val="20"/>
        </w:rPr>
        <w:t xml:space="preserve">Three baseline aggregators were implemented in </w:t>
      </w:r>
      <w:r>
        <w:rPr>
          <w:rFonts w:ascii="Courier New" w:cs="Courier New" w:eastAsia="Courier New" w:hAnsi="Courier New"/>
          <w:color w:val="C7254E"/>
          <w:sz w:val="19"/>
          <w:szCs w:val="19"/>
        </w:rPr>
        <w:t xml:space="preserve">src/sfl/server/baseline_aggregators.py</w:t>
      </w:r>
      <w:r>
        <w:rPr>
          <w:rFonts w:ascii="Cambria" w:cs="Cambria" w:eastAsia="Cambria" w:hAnsi="Cambria"/>
          <w:sz w:val="20"/>
          <w:szCs w:val="20"/>
        </w:rPr>
        <w:t xml:space="preserve"> as drop-in replacements for the SNAS aggregator. The existing </w:t>
      </w:r>
      <w:r>
        <w:rPr>
          <w:rFonts w:ascii="Courier New" w:cs="Courier New" w:eastAsia="Courier New" w:hAnsi="Courier New"/>
          <w:color w:val="C7254E"/>
          <w:sz w:val="19"/>
          <w:szCs w:val="19"/>
        </w:rPr>
        <w:t xml:space="preserve">robust_fedavg.py</w:t>
      </w:r>
      <w:r>
        <w:rPr>
          <w:rFonts w:ascii="Cambria" w:cs="Cambria" w:eastAsia="Cambria" w:hAnsi="Cambria"/>
          <w:sz w:val="20"/>
          <w:szCs w:val="20"/>
        </w:rPr>
        <w:t xml:space="preserve"> was not modified.</w:t>
      </w:r>
    </w:p>
    <w:p>
      <w:pPr>
        <w:spacing w:after="60" w:before="60"/>
      </w:pPr>
      <w:r>
        <w:rPr>
          <w:rFonts w:ascii="Cambria" w:cs="Cambria" w:eastAsia="Cambria" w:hAnsi="Cambria"/>
          <w:b/>
          <w:bCs/>
          <w:sz w:val="20"/>
          <w:szCs w:val="20"/>
        </w:rPr>
        <w:t xml:space="preserve">Krum</w:t>
      </w:r>
      <w:r>
        <w:rPr>
          <w:rFonts w:ascii="Cambria" w:cs="Cambria" w:eastAsia="Cambria" w:hAnsi="Cambria"/>
          <w:sz w:val="20"/>
          <w:szCs w:val="20"/>
        </w:rPr>
        <w:t xml:space="preserve"> selects the single client update with the smallest sum of squared distances to its k nearest neighbours among submissions. It has no staleness awareness by design.</w:t>
      </w:r>
    </w:p>
    <w:p>
      <w:pPr>
        <w:spacing w:after="60" w:before="60"/>
      </w:pPr>
      <w:r>
        <w:rPr>
          <w:rFonts w:ascii="Cambria" w:cs="Cambria" w:eastAsia="Cambria" w:hAnsi="Cambria"/>
          <w:b/>
          <w:bCs/>
          <w:sz w:val="20"/>
          <w:szCs w:val="20"/>
        </w:rPr>
        <w:t xml:space="preserve">Trimmed Mean</w:t>
      </w:r>
      <w:r>
        <w:rPr>
          <w:rFonts w:ascii="Cambria" w:cs="Cambria" w:eastAsia="Cambria" w:hAnsi="Cambria"/>
          <w:sz w:val="20"/>
          <w:szCs w:val="20"/>
        </w:rPr>
        <w:t xml:space="preserve"> (coordinate-wise, trim_ratio=0.2) removes the top and bottom 20% of values per coordinate before averaging. No staleness input.</w:t>
      </w:r>
    </w:p>
    <w:p>
      <w:pPr>
        <w:spacing w:after="60" w:before="60"/>
      </w:pPr>
      <w:r>
        <w:rPr>
          <w:rFonts w:ascii="Cambria" w:cs="Cambria" w:eastAsia="Cambria" w:hAnsi="Cambria"/>
          <w:b/>
          <w:bCs/>
          <w:sz w:val="20"/>
          <w:szCs w:val="20"/>
        </w:rPr>
        <w:t xml:space="preserve">FLTrust</w:t>
      </w:r>
      <w:r>
        <w:rPr>
          <w:rFonts w:ascii="Cambria" w:cs="Cambria" w:eastAsia="Cambria" w:hAnsi="Cambria"/>
          <w:sz w:val="20"/>
          <w:szCs w:val="20"/>
        </w:rPr>
        <w:t xml:space="preserve"> computes a trust score per client as ReLU(cosine_similarity(client_update, root_gradient)), magnitude-normalises each client update, and weights aggregation by trust. Requires the server to hold a small clean labelled root dataset.</w:t>
      </w:r>
    </w:p>
    <w:p>
      <w:pPr>
        <w:spacing w:after="60" w:before="60"/>
      </w:pPr>
      <w:r>
        <w:rPr>
          <w:rFonts w:ascii="Cambria" w:cs="Cambria" w:eastAsia="Cambria" w:hAnsi="Cambria"/>
          <w:sz w:val="20"/>
          <w:szCs w:val="20"/>
        </w:rPr>
        <w:t xml:space="preserve">For FLTrust, a 5% stratified slice of each client's training partition was held out as the server's root dataset:</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00"/>
        <w:gridCol w:w="100"/>
        <w:gridCol w:w="100"/>
        <w:gridCol w:w="100"/>
      </w:tblGrid>
      <w:tr>
        <w:trPr>
          <w:tblHeader/>
        </w:trPr>
        <w:tc>
          <w:tcPr>
            <w:tcW w:type="dxa" w:w="1286"/>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Client</w:t>
            </w:r>
          </w:p>
        </w:tc>
        <w:tc>
          <w:tcPr>
            <w:tcW w:type="dxa" w:w="3214"/>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Partition</w:t>
            </w:r>
          </w:p>
        </w:tc>
        <w:tc>
          <w:tcPr>
            <w:tcW w:type="dxa" w:w="2250"/>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Root samples</w:t>
            </w:r>
          </w:p>
        </w:tc>
        <w:tc>
          <w:tcPr>
            <w:tcW w:type="dxa" w:w="2250"/>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Mortality rate</w:t>
            </w:r>
          </w:p>
        </w:tc>
      </w:tr>
      <w:tr>
        <w:tc>
          <w:tcPr>
            <w:tcW w:type="dxa" w:w="1286"/>
            <w:shd w:fill="FFFFFF" w:val="clear"/>
            <w:tcMar>
              <w:top w:type="dxa" w:w="60"/>
              <w:left w:type="dxa" w:w="120"/>
              <w:bottom w:type="dxa" w:w="60"/>
              <w:right w:type="dxa" w:w="120"/>
            </w:tcMar>
          </w:tcPr>
          <w:p>
            <w:r>
              <w:rPr>
                <w:rFonts w:ascii="Cambria" w:cs="Cambria" w:eastAsia="Cambria" w:hAnsi="Cambria"/>
                <w:sz w:val="18"/>
                <w:szCs w:val="18"/>
              </w:rPr>
              <w:t xml:space="preserve">0</w:t>
            </w:r>
          </w:p>
        </w:tc>
        <w:tc>
          <w:tcPr>
            <w:tcW w:type="dxa" w:w="3214"/>
            <w:shd w:fill="FFFFFF" w:val="clear"/>
            <w:tcMar>
              <w:top w:type="dxa" w:w="60"/>
              <w:left w:type="dxa" w:w="120"/>
              <w:bottom w:type="dxa" w:w="60"/>
              <w:right w:type="dxa" w:w="120"/>
            </w:tcMar>
          </w:tcPr>
          <w:p>
            <w:r>
              <w:rPr>
                <w:rFonts w:ascii="Cambria" w:cs="Cambria" w:eastAsia="Cambria" w:hAnsi="Cambria"/>
                <w:sz w:val="18"/>
                <w:szCs w:val="18"/>
              </w:rPr>
              <w:t xml:space="preserve">Medical ICU</w:t>
            </w:r>
          </w:p>
        </w:tc>
        <w:tc>
          <w:tcPr>
            <w:tcW w:type="dxa" w:w="2250"/>
            <w:shd w:fill="FFFFFF" w:val="clear"/>
            <w:tcMar>
              <w:top w:type="dxa" w:w="60"/>
              <w:left w:type="dxa" w:w="120"/>
              <w:bottom w:type="dxa" w:w="60"/>
              <w:right w:type="dxa" w:w="120"/>
            </w:tcMar>
          </w:tcPr>
          <w:p>
            <w:r>
              <w:rPr>
                <w:rFonts w:ascii="Cambria" w:cs="Cambria" w:eastAsia="Cambria" w:hAnsi="Cambria"/>
                <w:sz w:val="18"/>
                <w:szCs w:val="18"/>
              </w:rPr>
              <w:t xml:space="preserve">1,446</w:t>
            </w:r>
          </w:p>
        </w:tc>
        <w:tc>
          <w:tcPr>
            <w:tcW w:type="dxa" w:w="2250"/>
            <w:shd w:fill="FFFFFF" w:val="clear"/>
            <w:tcMar>
              <w:top w:type="dxa" w:w="60"/>
              <w:left w:type="dxa" w:w="120"/>
              <w:bottom w:type="dxa" w:w="60"/>
              <w:right w:type="dxa" w:w="120"/>
            </w:tcMar>
          </w:tcPr>
          <w:p>
            <w:r>
              <w:rPr>
                <w:rFonts w:ascii="Cambria" w:cs="Cambria" w:eastAsia="Cambria" w:hAnsi="Cambria"/>
                <w:sz w:val="18"/>
                <w:szCs w:val="18"/>
              </w:rPr>
              <w:t xml:space="preserve">16.1%</w:t>
            </w:r>
          </w:p>
        </w:tc>
      </w:tr>
      <w:tr>
        <w:tc>
          <w:tcPr>
            <w:tcW w:type="dxa" w:w="1286"/>
            <w:shd w:fill="F2F2F2" w:val="clear"/>
            <w:tcMar>
              <w:top w:type="dxa" w:w="60"/>
              <w:left w:type="dxa" w:w="120"/>
              <w:bottom w:type="dxa" w:w="60"/>
              <w:right w:type="dxa" w:w="120"/>
            </w:tcMar>
          </w:tcPr>
          <w:p>
            <w:r>
              <w:rPr>
                <w:rFonts w:ascii="Cambria" w:cs="Cambria" w:eastAsia="Cambria" w:hAnsi="Cambria"/>
                <w:sz w:val="18"/>
                <w:szCs w:val="18"/>
              </w:rPr>
              <w:t xml:space="preserve">1</w:t>
            </w:r>
          </w:p>
        </w:tc>
        <w:tc>
          <w:tcPr>
            <w:tcW w:type="dxa" w:w="3214"/>
            <w:shd w:fill="F2F2F2" w:val="clear"/>
            <w:tcMar>
              <w:top w:type="dxa" w:w="60"/>
              <w:left w:type="dxa" w:w="120"/>
              <w:bottom w:type="dxa" w:w="60"/>
              <w:right w:type="dxa" w:w="120"/>
            </w:tcMar>
          </w:tcPr>
          <w:p>
            <w:r>
              <w:rPr>
                <w:rFonts w:ascii="Cambria" w:cs="Cambria" w:eastAsia="Cambria" w:hAnsi="Cambria"/>
                <w:sz w:val="18"/>
                <w:szCs w:val="18"/>
              </w:rPr>
              <w:t xml:space="preserve">Surgical ICU</w:t>
            </w:r>
          </w:p>
        </w:tc>
        <w:tc>
          <w:tcPr>
            <w:tcW w:type="dxa" w:w="2250"/>
            <w:shd w:fill="F2F2F2" w:val="clear"/>
            <w:tcMar>
              <w:top w:type="dxa" w:w="60"/>
              <w:left w:type="dxa" w:w="120"/>
              <w:bottom w:type="dxa" w:w="60"/>
              <w:right w:type="dxa" w:w="120"/>
            </w:tcMar>
          </w:tcPr>
          <w:p>
            <w:r>
              <w:rPr>
                <w:rFonts w:ascii="Cambria" w:cs="Cambria" w:eastAsia="Cambria" w:hAnsi="Cambria"/>
                <w:sz w:val="18"/>
                <w:szCs w:val="18"/>
              </w:rPr>
              <w:t xml:space="preserve">939</w:t>
            </w:r>
          </w:p>
        </w:tc>
        <w:tc>
          <w:tcPr>
            <w:tcW w:type="dxa" w:w="2250"/>
            <w:shd w:fill="F2F2F2" w:val="clear"/>
            <w:tcMar>
              <w:top w:type="dxa" w:w="60"/>
              <w:left w:type="dxa" w:w="120"/>
              <w:bottom w:type="dxa" w:w="60"/>
              <w:right w:type="dxa" w:w="120"/>
            </w:tcMar>
          </w:tcPr>
          <w:p>
            <w:r>
              <w:rPr>
                <w:rFonts w:ascii="Cambria" w:cs="Cambria" w:eastAsia="Cambria" w:hAnsi="Cambria"/>
                <w:sz w:val="18"/>
                <w:szCs w:val="18"/>
              </w:rPr>
              <w:t xml:space="preserve">11.5%</w:t>
            </w:r>
          </w:p>
        </w:tc>
      </w:tr>
      <w:tr>
        <w:tc>
          <w:tcPr>
            <w:tcW w:type="dxa" w:w="1286"/>
            <w:shd w:fill="FFFFFF" w:val="clear"/>
            <w:tcMar>
              <w:top w:type="dxa" w:w="60"/>
              <w:left w:type="dxa" w:w="120"/>
              <w:bottom w:type="dxa" w:w="60"/>
              <w:right w:type="dxa" w:w="120"/>
            </w:tcMar>
          </w:tcPr>
          <w:p>
            <w:r>
              <w:rPr>
                <w:rFonts w:ascii="Cambria" w:cs="Cambria" w:eastAsia="Cambria" w:hAnsi="Cambria"/>
                <w:sz w:val="18"/>
                <w:szCs w:val="18"/>
              </w:rPr>
              <w:t xml:space="preserve">2</w:t>
            </w:r>
          </w:p>
        </w:tc>
        <w:tc>
          <w:tcPr>
            <w:tcW w:type="dxa" w:w="3214"/>
            <w:shd w:fill="FFFFFF" w:val="clear"/>
            <w:tcMar>
              <w:top w:type="dxa" w:w="60"/>
              <w:left w:type="dxa" w:w="120"/>
              <w:bottom w:type="dxa" w:w="60"/>
              <w:right w:type="dxa" w:w="120"/>
            </w:tcMar>
          </w:tcPr>
          <w:p>
            <w:r>
              <w:rPr>
                <w:rFonts w:ascii="Cambria" w:cs="Cambria" w:eastAsia="Cambria" w:hAnsi="Cambria"/>
                <w:sz w:val="18"/>
                <w:szCs w:val="18"/>
              </w:rPr>
              <w:t xml:space="preserve">Cardiac ICU</w:t>
            </w:r>
          </w:p>
        </w:tc>
        <w:tc>
          <w:tcPr>
            <w:tcW w:type="dxa" w:w="2250"/>
            <w:shd w:fill="FFFFFF" w:val="clear"/>
            <w:tcMar>
              <w:top w:type="dxa" w:w="60"/>
              <w:left w:type="dxa" w:w="120"/>
              <w:bottom w:type="dxa" w:w="60"/>
              <w:right w:type="dxa" w:w="120"/>
            </w:tcMar>
          </w:tcPr>
          <w:p>
            <w:r>
              <w:rPr>
                <w:rFonts w:ascii="Cambria" w:cs="Cambria" w:eastAsia="Cambria" w:hAnsi="Cambria"/>
                <w:sz w:val="18"/>
                <w:szCs w:val="18"/>
              </w:rPr>
              <w:t xml:space="preserve">1,309</w:t>
            </w:r>
          </w:p>
        </w:tc>
        <w:tc>
          <w:tcPr>
            <w:tcW w:type="dxa" w:w="2250"/>
            <w:shd w:fill="FFFFFF" w:val="clear"/>
            <w:tcMar>
              <w:top w:type="dxa" w:w="60"/>
              <w:left w:type="dxa" w:w="120"/>
              <w:bottom w:type="dxa" w:w="60"/>
              <w:right w:type="dxa" w:w="120"/>
            </w:tcMar>
          </w:tcPr>
          <w:p>
            <w:r>
              <w:rPr>
                <w:rFonts w:ascii="Cambria" w:cs="Cambria" w:eastAsia="Cambria" w:hAnsi="Cambria"/>
                <w:sz w:val="18"/>
                <w:szCs w:val="18"/>
              </w:rPr>
              <w:t xml:space="preserve">6.9%</w:t>
            </w:r>
          </w:p>
        </w:tc>
      </w:tr>
      <w:tr>
        <w:tc>
          <w:tcPr>
            <w:tcW w:type="dxa" w:w="1286"/>
            <w:shd w:fill="F2F2F2" w:val="clear"/>
            <w:tcMar>
              <w:top w:type="dxa" w:w="60"/>
              <w:left w:type="dxa" w:w="120"/>
              <w:bottom w:type="dxa" w:w="60"/>
              <w:right w:type="dxa" w:w="120"/>
            </w:tcMar>
          </w:tcPr>
          <w:p>
            <w:r>
              <w:rPr>
                <w:rFonts w:ascii="Cambria" w:cs="Cambria" w:eastAsia="Cambria" w:hAnsi="Cambria"/>
                <w:sz w:val="18"/>
                <w:szCs w:val="18"/>
              </w:rPr>
              <w:t xml:space="preserve">Total</w:t>
            </w:r>
          </w:p>
        </w:tc>
        <w:tc>
          <w:tcPr>
            <w:tcW w:type="dxa" w:w="3214"/>
            <w:shd w:fill="F2F2F2" w:val="clear"/>
            <w:tcMar>
              <w:top w:type="dxa" w:w="60"/>
              <w:left w:type="dxa" w:w="120"/>
              <w:bottom w:type="dxa" w:w="60"/>
              <w:right w:type="dxa" w:w="120"/>
            </w:tcMar>
          </w:tcPr>
          <w:p>
            <w:r>
              <w:rPr>
                <w:rFonts w:ascii="Cambria" w:cs="Cambria" w:eastAsia="Cambria" w:hAnsi="Cambria"/>
                <w:sz w:val="18"/>
                <w:szCs w:val="18"/>
              </w:rPr>
              <w:t xml:space="preserve">All ICU</w:t>
            </w:r>
          </w:p>
        </w:tc>
        <w:tc>
          <w:tcPr>
            <w:tcW w:type="dxa" w:w="2250"/>
            <w:shd w:fill="F2F2F2" w:val="clear"/>
            <w:tcMar>
              <w:top w:type="dxa" w:w="60"/>
              <w:left w:type="dxa" w:w="120"/>
              <w:bottom w:type="dxa" w:w="60"/>
              <w:right w:type="dxa" w:w="120"/>
            </w:tcMar>
          </w:tcPr>
          <w:p>
            <w:r>
              <w:rPr>
                <w:rFonts w:ascii="Cambria" w:cs="Cambria" w:eastAsia="Cambria" w:hAnsi="Cambria"/>
                <w:sz w:val="18"/>
                <w:szCs w:val="18"/>
              </w:rPr>
              <w:t xml:space="preserve">3,694</w:t>
            </w:r>
          </w:p>
        </w:tc>
        <w:tc>
          <w:tcPr>
            <w:tcW w:type="dxa" w:w="2250"/>
            <w:shd w:fill="F2F2F2" w:val="clear"/>
            <w:tcMar>
              <w:top w:type="dxa" w:w="60"/>
              <w:left w:type="dxa" w:w="120"/>
              <w:bottom w:type="dxa" w:w="60"/>
              <w:right w:type="dxa" w:w="120"/>
            </w:tcMar>
          </w:tcPr>
          <w:p>
            <w:r>
              <w:rPr>
                <w:rFonts w:ascii="Cambria" w:cs="Cambria" w:eastAsia="Cambria" w:hAnsi="Cambria"/>
                <w:sz w:val="18"/>
                <w:szCs w:val="18"/>
              </w:rPr>
              <w:t xml:space="preserve">—</w:t>
            </w:r>
          </w:p>
        </w:tc>
      </w:tr>
    </w:tbl>
    <w:p>
      <w:pPr>
        <w:spacing w:after="0" w:before="80"/>
      </w:pPr>
    </w:p>
    <w:p>
      <w:pPr>
        <w:spacing w:after="60" w:before="60"/>
      </w:pPr>
      <w:r>
        <w:rPr>
          <w:rFonts w:ascii="Cambria" w:cs="Cambria" w:eastAsia="Cambria" w:hAnsi="Cambria"/>
          <w:sz w:val="20"/>
          <w:szCs w:val="20"/>
        </w:rPr>
        <w:t xml:space="preserve">Root indices saved to </w:t>
      </w:r>
      <w:r>
        <w:rPr>
          <w:rFonts w:ascii="Courier New" w:cs="Courier New" w:eastAsia="Courier New" w:hAnsi="Courier New"/>
          <w:color w:val="C7254E"/>
          <w:sz w:val="19"/>
          <w:szCs w:val="19"/>
        </w:rPr>
        <w:t xml:space="preserve">configs/fltrust_root_indices.json</w:t>
      </w:r>
      <w:r>
        <w:rPr>
          <w:rFonts w:ascii="Cambria" w:cs="Cambria" w:eastAsia="Cambria" w:hAnsi="Cambria"/>
          <w:sz w:val="20"/>
          <w:szCs w:val="20"/>
        </w:rPr>
        <w:t xml:space="preserve">. No patient data stored — indices only.</w:t>
      </w:r>
    </w:p>
    <w:p>
      <w:pPr>
        <w:spacing w:after="60" w:before="60"/>
      </w:pPr>
      <w:r>
        <w:rPr>
          <w:rFonts w:ascii="Cambria" w:cs="Cambria" w:eastAsia="Cambria" w:hAnsi="Cambria"/>
          <w:sz w:val="20"/>
          <w:szCs w:val="20"/>
        </w:rPr>
        <w:t xml:space="preserve">The existing async pipeline (window controller, submission open/close, </w:t>
      </w:r>
      <w:r>
        <w:rPr>
          <w:rFonts w:ascii="Courier New" w:cs="Courier New" w:eastAsia="Courier New" w:hAnsi="Courier New"/>
          <w:color w:val="C7254E"/>
          <w:sz w:val="19"/>
          <w:szCs w:val="19"/>
        </w:rPr>
        <w:t xml:space="preserve">POST /admin/reset</w:t>
      </w:r>
      <w:r>
        <w:rPr>
          <w:rFonts w:ascii="Cambria" w:cs="Cambria" w:eastAsia="Cambria" w:hAnsi="Cambria"/>
          <w:sz w:val="20"/>
          <w:szCs w:val="20"/>
        </w:rPr>
        <w:t xml:space="preserve"> for automated reruns) was used for all baseline runs with the same delay_config and attack_config as the corresponding SNAS experiments.</w:t>
      </w:r>
    </w:p>
    <w:p>
      <w:pPr>
        <w:pStyle w:val="Heading3"/>
        <w:spacing w:after="80" w:before="240"/>
      </w:pPr>
      <w:r>
        <w:rPr>
          <w:rFonts w:ascii="Calibri Light" w:cs="Calibri Light" w:eastAsia="Calibri Light" w:hAnsi="Calibri Light"/>
          <w:b/>
          <w:bCs/>
          <w:color w:val="1F3864"/>
          <w:sz w:val="24"/>
          <w:szCs w:val="24"/>
        </w:rPr>
        <w:t xml:space="preserve">2.2 Results</w:t>
      </w:r>
    </w:p>
    <w:p>
      <w:pPr>
        <w:spacing w:after="60" w:before="60"/>
      </w:pPr>
      <w:r>
        <w:rPr>
          <w:rFonts w:ascii="Cambria" w:cs="Cambria" w:eastAsia="Cambria" w:hAnsi="Cambria"/>
          <w:sz w:val="20"/>
          <w:szCs w:val="20"/>
        </w:rPr>
        <w:t xml:space="preserve">Experiments E1 (gradient scaling, Client 1), E2 (free rider, Client 2), and E4 (attack + straggler) were rerun with each baseline aggregator. Seed=42, 200 batches per round, 10 rounds.</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00"/>
        <w:gridCol w:w="100"/>
        <w:gridCol w:w="100"/>
        <w:gridCol w:w="100"/>
        <w:gridCol w:w="100"/>
      </w:tblGrid>
      <w:tr>
        <w:trPr>
          <w:tblHeader/>
        </w:trPr>
        <w:tc>
          <w:tcPr>
            <w:tcW w:type="dxa" w:w="2634"/>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Experiment</w:t>
            </w:r>
          </w:p>
        </w:tc>
        <w:tc>
          <w:tcPr>
            <w:tcW w:type="dxa" w:w="1537"/>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SNAS</w:t>
            </w:r>
          </w:p>
        </w:tc>
        <w:tc>
          <w:tcPr>
            <w:tcW w:type="dxa" w:w="1537"/>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Krum</w:t>
            </w:r>
          </w:p>
        </w:tc>
        <w:tc>
          <w:tcPr>
            <w:tcW w:type="dxa" w:w="1756"/>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Trimmed Mean</w:t>
            </w:r>
          </w:p>
        </w:tc>
        <w:tc>
          <w:tcPr>
            <w:tcW w:type="dxa" w:w="1537"/>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FLTrust</w:t>
            </w:r>
          </w:p>
        </w:tc>
      </w:tr>
      <w:tr>
        <w:tc>
          <w:tcPr>
            <w:tcW w:type="dxa" w:w="2634"/>
            <w:shd w:fill="FFFFFF" w:val="clear"/>
            <w:tcMar>
              <w:top w:type="dxa" w:w="60"/>
              <w:left w:type="dxa" w:w="120"/>
              <w:bottom w:type="dxa" w:w="60"/>
              <w:right w:type="dxa" w:w="120"/>
            </w:tcMar>
          </w:tcPr>
          <w:p>
            <w:r>
              <w:rPr>
                <w:rFonts w:ascii="Cambria" w:cs="Cambria" w:eastAsia="Cambria" w:hAnsi="Cambria"/>
                <w:sz w:val="18"/>
                <w:szCs w:val="18"/>
              </w:rPr>
              <w:t xml:space="preserve">E1 gradient scaling</w:t>
            </w:r>
          </w:p>
        </w:tc>
        <w:tc>
          <w:tcPr>
            <w:tcW w:type="dxa" w:w="1537"/>
            <w:shd w:fill="FFFFFF" w:val="clear"/>
            <w:tcMar>
              <w:top w:type="dxa" w:w="60"/>
              <w:left w:type="dxa" w:w="120"/>
              <w:bottom w:type="dxa" w:w="60"/>
              <w:right w:type="dxa" w:w="120"/>
            </w:tcMar>
          </w:tcPr>
          <w:p>
            <w:r>
              <w:rPr>
                <w:rFonts w:ascii="Cambria" w:cs="Cambria" w:eastAsia="Cambria" w:hAnsi="Cambria"/>
                <w:sz w:val="18"/>
                <w:szCs w:val="18"/>
              </w:rPr>
              <w:t xml:space="preserve">0.9597</w:t>
            </w:r>
          </w:p>
        </w:tc>
        <w:tc>
          <w:tcPr>
            <w:tcW w:type="dxa" w:w="1537"/>
            <w:shd w:fill="FFFFFF" w:val="clear"/>
            <w:tcMar>
              <w:top w:type="dxa" w:w="60"/>
              <w:left w:type="dxa" w:w="120"/>
              <w:bottom w:type="dxa" w:w="60"/>
              <w:right w:type="dxa" w:w="120"/>
            </w:tcMar>
          </w:tcPr>
          <w:p>
            <w:r>
              <w:rPr>
                <w:rFonts w:ascii="Cambria" w:cs="Cambria" w:eastAsia="Cambria" w:hAnsi="Cambria"/>
                <w:b/>
                <w:bCs/>
                <w:sz w:val="18"/>
                <w:szCs w:val="18"/>
              </w:rPr>
              <w:t xml:space="preserve">0.9647</w:t>
            </w:r>
            <w:r>
              <w:rPr>
                <w:rFonts w:ascii="Cambria" w:cs="Cambria" w:eastAsia="Cambria" w:hAnsi="Cambria"/>
                <w:sz w:val="18"/>
                <w:szCs w:val="18"/>
              </w:rPr>
              <w:t xml:space="preserve"> (+0.005)</w:t>
            </w:r>
          </w:p>
        </w:tc>
        <w:tc>
          <w:tcPr>
            <w:tcW w:type="dxa" w:w="1756"/>
            <w:shd w:fill="FFFFFF" w:val="clear"/>
            <w:tcMar>
              <w:top w:type="dxa" w:w="60"/>
              <w:left w:type="dxa" w:w="120"/>
              <w:bottom w:type="dxa" w:w="60"/>
              <w:right w:type="dxa" w:w="120"/>
            </w:tcMar>
          </w:tcPr>
          <w:p>
            <w:r>
              <w:rPr>
                <w:rFonts w:ascii="Cambria" w:cs="Cambria" w:eastAsia="Cambria" w:hAnsi="Cambria"/>
                <w:sz w:val="18"/>
                <w:szCs w:val="18"/>
              </w:rPr>
              <w:t xml:space="preserve">0.9539 (−0.006)</w:t>
            </w:r>
          </w:p>
        </w:tc>
        <w:tc>
          <w:tcPr>
            <w:tcW w:type="dxa" w:w="1537"/>
            <w:shd w:fill="FFFFFF" w:val="clear"/>
            <w:tcMar>
              <w:top w:type="dxa" w:w="60"/>
              <w:left w:type="dxa" w:w="120"/>
              <w:bottom w:type="dxa" w:w="60"/>
              <w:right w:type="dxa" w:w="120"/>
            </w:tcMar>
          </w:tcPr>
          <w:p>
            <w:r>
              <w:rPr>
                <w:rFonts w:ascii="Cambria" w:cs="Cambria" w:eastAsia="Cambria" w:hAnsi="Cambria"/>
                <w:sz w:val="18"/>
                <w:szCs w:val="18"/>
              </w:rPr>
              <w:t xml:space="preserve">0.9539 (−0.006)</w:t>
            </w:r>
          </w:p>
        </w:tc>
      </w:tr>
      <w:tr>
        <w:tc>
          <w:tcPr>
            <w:tcW w:type="dxa" w:w="2634"/>
            <w:shd w:fill="F2F2F2" w:val="clear"/>
            <w:tcMar>
              <w:top w:type="dxa" w:w="60"/>
              <w:left w:type="dxa" w:w="120"/>
              <w:bottom w:type="dxa" w:w="60"/>
              <w:right w:type="dxa" w:w="120"/>
            </w:tcMar>
          </w:tcPr>
          <w:p>
            <w:r>
              <w:rPr>
                <w:rFonts w:ascii="Cambria" w:cs="Cambria" w:eastAsia="Cambria" w:hAnsi="Cambria"/>
                <w:sz w:val="18"/>
                <w:szCs w:val="18"/>
              </w:rPr>
              <w:t xml:space="preserve">E2 free rider</w:t>
            </w:r>
          </w:p>
        </w:tc>
        <w:tc>
          <w:tcPr>
            <w:tcW w:type="dxa" w:w="1537"/>
            <w:shd w:fill="F2F2F2" w:val="clear"/>
            <w:tcMar>
              <w:top w:type="dxa" w:w="60"/>
              <w:left w:type="dxa" w:w="120"/>
              <w:bottom w:type="dxa" w:w="60"/>
              <w:right w:type="dxa" w:w="120"/>
            </w:tcMar>
          </w:tcPr>
          <w:p>
            <w:r>
              <w:rPr>
                <w:rFonts w:ascii="Cambria" w:cs="Cambria" w:eastAsia="Cambria" w:hAnsi="Cambria"/>
                <w:sz w:val="18"/>
                <w:szCs w:val="18"/>
              </w:rPr>
              <w:t xml:space="preserve">0.9107</w:t>
            </w:r>
          </w:p>
        </w:tc>
        <w:tc>
          <w:tcPr>
            <w:tcW w:type="dxa" w:w="1537"/>
            <w:shd w:fill="F2F2F2" w:val="clear"/>
            <w:tcMar>
              <w:top w:type="dxa" w:w="60"/>
              <w:left w:type="dxa" w:w="120"/>
              <w:bottom w:type="dxa" w:w="60"/>
              <w:right w:type="dxa" w:w="120"/>
            </w:tcMar>
          </w:tcPr>
          <w:p>
            <w:r>
              <w:rPr>
                <w:rFonts w:ascii="Cambria" w:cs="Cambria" w:eastAsia="Cambria" w:hAnsi="Cambria"/>
                <w:b/>
                <w:bCs/>
                <w:sz w:val="18"/>
                <w:szCs w:val="18"/>
              </w:rPr>
              <w:t xml:space="preserve">0.9653</w:t>
            </w:r>
            <w:r>
              <w:rPr>
                <w:rFonts w:ascii="Cambria" w:cs="Cambria" w:eastAsia="Cambria" w:hAnsi="Cambria"/>
                <w:sz w:val="18"/>
                <w:szCs w:val="18"/>
              </w:rPr>
              <w:t xml:space="preserve"> (+0.055)</w:t>
            </w:r>
          </w:p>
        </w:tc>
        <w:tc>
          <w:tcPr>
            <w:tcW w:type="dxa" w:w="1756"/>
            <w:shd w:fill="F2F2F2" w:val="clear"/>
            <w:tcMar>
              <w:top w:type="dxa" w:w="60"/>
              <w:left w:type="dxa" w:w="120"/>
              <w:bottom w:type="dxa" w:w="60"/>
              <w:right w:type="dxa" w:w="120"/>
            </w:tcMar>
          </w:tcPr>
          <w:p>
            <w:r>
              <w:rPr>
                <w:rFonts w:ascii="Cambria" w:cs="Cambria" w:eastAsia="Cambria" w:hAnsi="Cambria"/>
                <w:sz w:val="18"/>
                <w:szCs w:val="18"/>
              </w:rPr>
              <w:t xml:space="preserve">0.8227 (−0.088)</w:t>
            </w:r>
          </w:p>
        </w:tc>
        <w:tc>
          <w:tcPr>
            <w:tcW w:type="dxa" w:w="1537"/>
            <w:shd w:fill="F2F2F2" w:val="clear"/>
            <w:tcMar>
              <w:top w:type="dxa" w:w="60"/>
              <w:left w:type="dxa" w:w="120"/>
              <w:bottom w:type="dxa" w:w="60"/>
              <w:right w:type="dxa" w:w="120"/>
            </w:tcMar>
          </w:tcPr>
          <w:p>
            <w:r>
              <w:rPr>
                <w:rFonts w:ascii="Cambria" w:cs="Cambria" w:eastAsia="Cambria" w:hAnsi="Cambria"/>
                <w:sz w:val="18"/>
                <w:szCs w:val="18"/>
              </w:rPr>
              <w:t xml:space="preserve">0.8227 (−0.088)</w:t>
            </w:r>
          </w:p>
        </w:tc>
      </w:tr>
      <w:tr>
        <w:tc>
          <w:tcPr>
            <w:tcW w:type="dxa" w:w="2634"/>
            <w:shd w:fill="FFFFFF" w:val="clear"/>
            <w:tcMar>
              <w:top w:type="dxa" w:w="60"/>
              <w:left w:type="dxa" w:w="120"/>
              <w:bottom w:type="dxa" w:w="60"/>
              <w:right w:type="dxa" w:w="120"/>
            </w:tcMar>
          </w:tcPr>
          <w:p>
            <w:r>
              <w:rPr>
                <w:rFonts w:ascii="Cambria" w:cs="Cambria" w:eastAsia="Cambria" w:hAnsi="Cambria"/>
                <w:sz w:val="18"/>
                <w:szCs w:val="18"/>
              </w:rPr>
              <w:t xml:space="preserve">E4 attack + straggler</w:t>
            </w:r>
          </w:p>
        </w:tc>
        <w:tc>
          <w:tcPr>
            <w:tcW w:type="dxa" w:w="1537"/>
            <w:shd w:fill="FFFFFF" w:val="clear"/>
            <w:tcMar>
              <w:top w:type="dxa" w:w="60"/>
              <w:left w:type="dxa" w:w="120"/>
              <w:bottom w:type="dxa" w:w="60"/>
              <w:right w:type="dxa" w:w="120"/>
            </w:tcMar>
          </w:tcPr>
          <w:p>
            <w:r>
              <w:rPr>
                <w:rFonts w:ascii="Cambria" w:cs="Cambria" w:eastAsia="Cambria" w:hAnsi="Cambria"/>
                <w:sz w:val="18"/>
                <w:szCs w:val="18"/>
              </w:rPr>
              <w:t xml:space="preserve">0.9574</w:t>
            </w:r>
          </w:p>
        </w:tc>
        <w:tc>
          <w:tcPr>
            <w:tcW w:type="dxa" w:w="1537"/>
            <w:shd w:fill="FFFFFF" w:val="clear"/>
            <w:tcMar>
              <w:top w:type="dxa" w:w="60"/>
              <w:left w:type="dxa" w:w="120"/>
              <w:bottom w:type="dxa" w:w="60"/>
              <w:right w:type="dxa" w:w="120"/>
            </w:tcMar>
          </w:tcPr>
          <w:p>
            <w:r>
              <w:rPr>
                <w:rFonts w:ascii="Cambria" w:cs="Cambria" w:eastAsia="Cambria" w:hAnsi="Cambria"/>
                <w:b/>
                <w:bCs/>
                <w:sz w:val="18"/>
                <w:szCs w:val="18"/>
              </w:rPr>
              <w:t xml:space="preserve">0.9647</w:t>
            </w:r>
            <w:r>
              <w:rPr>
                <w:rFonts w:ascii="Cambria" w:cs="Cambria" w:eastAsia="Cambria" w:hAnsi="Cambria"/>
                <w:sz w:val="18"/>
                <w:szCs w:val="18"/>
              </w:rPr>
              <w:t xml:space="preserve"> (+0.007)</w:t>
            </w:r>
          </w:p>
        </w:tc>
        <w:tc>
          <w:tcPr>
            <w:tcW w:type="dxa" w:w="1756"/>
            <w:shd w:fill="FFFFFF" w:val="clear"/>
            <w:tcMar>
              <w:top w:type="dxa" w:w="60"/>
              <w:left w:type="dxa" w:w="120"/>
              <w:bottom w:type="dxa" w:w="60"/>
              <w:right w:type="dxa" w:w="120"/>
            </w:tcMar>
          </w:tcPr>
          <w:p>
            <w:r>
              <w:rPr>
                <w:rFonts w:ascii="Cambria" w:cs="Cambria" w:eastAsia="Cambria" w:hAnsi="Cambria"/>
                <w:sz w:val="18"/>
                <w:szCs w:val="18"/>
              </w:rPr>
              <w:t xml:space="preserve">0.9541 (−0.003)</w:t>
            </w:r>
          </w:p>
        </w:tc>
        <w:tc>
          <w:tcPr>
            <w:tcW w:type="dxa" w:w="1537"/>
            <w:shd w:fill="FFFFFF" w:val="clear"/>
            <w:tcMar>
              <w:top w:type="dxa" w:w="60"/>
              <w:left w:type="dxa" w:w="120"/>
              <w:bottom w:type="dxa" w:w="60"/>
              <w:right w:type="dxa" w:w="120"/>
            </w:tcMar>
          </w:tcPr>
          <w:p>
            <w:r>
              <w:rPr>
                <w:rFonts w:ascii="Cambria" w:cs="Cambria" w:eastAsia="Cambria" w:hAnsi="Cambria"/>
                <w:sz w:val="18"/>
                <w:szCs w:val="18"/>
              </w:rPr>
              <w:t xml:space="preserve">0.9541 (−0.003)</w:t>
            </w:r>
          </w:p>
        </w:tc>
      </w:tr>
    </w:tbl>
    <w:p>
      <w:pPr>
        <w:spacing w:after="80" w:before="40"/>
      </w:pPr>
      <w:r>
        <w:rPr>
          <w:rFonts w:ascii="Cambria" w:cs="Cambria" w:eastAsia="Cambria" w:hAnsi="Cambria"/>
          <w:i/>
          <w:iCs/>
          <w:color w:val="595959"/>
          <w:sz w:val="18"/>
          <w:szCs w:val="18"/>
        </w:rPr>
        <w:t xml:space="preserve">All values are mean AUROC over rounds 8–10.</w:t>
      </w:r>
    </w:p>
    <w:p>
      <w:pPr>
        <w:pStyle w:val="Heading3"/>
        <w:spacing w:after="80" w:before="240"/>
      </w:pPr>
      <w:r>
        <w:rPr>
          <w:rFonts w:ascii="Calibri Light" w:cs="Calibri Light" w:eastAsia="Calibri Light" w:hAnsi="Calibri Light"/>
          <w:b/>
          <w:bCs/>
          <w:color w:val="1F3864"/>
          <w:sz w:val="24"/>
          <w:szCs w:val="24"/>
        </w:rPr>
        <w:t xml:space="preserve">2.3 Key Findings</w:t>
      </w:r>
    </w:p>
    <w:p>
      <w:pPr>
        <w:spacing w:after="60" w:before="60"/>
      </w:pPr>
      <w:r>
        <w:rPr>
          <w:rFonts w:ascii="Cambria" w:cs="Cambria" w:eastAsia="Cambria" w:hAnsi="Cambria"/>
          <w:b/>
          <w:bCs/>
          <w:sz w:val="20"/>
          <w:szCs w:val="20"/>
        </w:rPr>
        <w:t xml:space="preserve">Finding 1 — Krum outperforms SNAS on raw AUROC.</w:t>
      </w:r>
      <w:r>
        <w:rPr>
          <w:rFonts w:ascii="Cambria" w:cs="Cambria" w:eastAsia="Cambria" w:hAnsi="Cambria"/>
          <w:sz w:val="20"/>
          <w:szCs w:val="20"/>
        </w:rPr>
        <w:t xml:space="preserve"> Krum with f=1 and n=3 effectively selects a single honest client's encoder, which achieves higher AUROC than SNAS's weighted aggregation that includes warm-up poisoning effects. This result must be reported honestly.</w:t>
      </w:r>
    </w:p>
    <w:p>
      <w:pPr>
        <w:pBdr>
          <w:left w:val="single" w:color="2F5496" w:sz="16"/>
        </w:pBdr>
        <w:shd w:fill="EEF3FA" w:val="clear"/>
        <w:spacing w:after="80" w:before="80"/>
        <w:ind w:left="360"/>
      </w:pPr>
      <w:r>
        <w:rPr>
          <w:rFonts w:ascii="Cambria" w:cs="Cambria" w:eastAsia="Cambria" w:hAnsi="Cambria"/>
          <w:sz w:val="19"/>
          <w:szCs w:val="19"/>
        </w:rPr>
        <w:t xml:space="preserve">Critical caveat for the paper: Direct verification from server logs shows that Krum selected Client 0 (Medical) as the winner in every single round across E1 and E4, across all 5 seeds (464 out of 464 logged decision entries confirm this). Krum's global encoder is therefore not a federated aggregate — it is Client 0's locally-trained encoder repeatedly re-selected.</w:t>
      </w:r>
    </w:p>
    <w:p>
      <w:pPr>
        <w:spacing w:after="60" w:before="60"/>
      </w:pPr>
      <w:r>
        <w:rPr>
          <w:rFonts w:ascii="Cambria" w:cs="Cambria" w:eastAsia="Cambria" w:hAnsi="Cambria"/>
          <w:sz w:val="20"/>
          <w:szCs w:val="20"/>
        </w:rPr>
        <w:t xml:space="preserve">Krum effectively discards Surgical and Cardiac data entirely, defeating the purpose of federated learning. Its AUROC advantage is an artefact of the Medical partition being sufficient on its own for this task.</w:t>
      </w:r>
    </w:p>
    <w:p>
      <w:pPr>
        <w:spacing w:after="60" w:before="60"/>
      </w:pPr>
      <w:r>
        <w:rPr>
          <w:rFonts w:ascii="Cambria" w:cs="Cambria" w:eastAsia="Cambria" w:hAnsi="Cambria"/>
          <w:b/>
          <w:bCs/>
          <w:sz w:val="20"/>
          <w:szCs w:val="20"/>
        </w:rPr>
        <w:t xml:space="preserve">Finding 2 — Trimmed mean reduces to vanilla FedAvg at n=3.</w:t>
      </w:r>
      <w:r>
        <w:rPr>
          <w:rFonts w:ascii="Cambria" w:cs="Cambria" w:eastAsia="Cambria" w:hAnsi="Cambria"/>
          <w:sz w:val="20"/>
          <w:szCs w:val="20"/>
        </w:rPr>
        <w:t xml:space="preserve"> With trim_ratio=0.2 and n=3 clients: k = floor(0.2 × 3) = 0. Zero values are trimmed per coordinate. Trimmed mean provides no Byzantine protection at this client count.</w:t>
      </w:r>
    </w:p>
    <w:p>
      <w:pPr>
        <w:spacing w:after="60" w:before="60"/>
      </w:pPr>
      <w:r>
        <w:rPr>
          <w:rFonts w:ascii="Cambria" w:cs="Cambria" w:eastAsia="Cambria" w:hAnsi="Cambria"/>
          <w:b/>
          <w:bCs/>
          <w:sz w:val="20"/>
          <w:szCs w:val="20"/>
        </w:rPr>
        <w:t xml:space="preserve">Finding 3 — FLTrust is architecturally incompatible with label-private split learning.</w:t>
      </w:r>
      <w:r>
        <w:rPr>
          <w:rFonts w:ascii="Cambria" w:cs="Cambria" w:eastAsia="Cambria" w:hAnsi="Cambria"/>
          <w:sz w:val="20"/>
          <w:szCs w:val="20"/>
        </w:rPr>
        <w:t xml:space="preserve"> Server logs show: "FLTrust: root_gradient norm near zero — falling back to uniform average." In split learning, the encoder lives on clients. The server cannot compute meaningful encoder gradients from its root dataset without the encoder weights. This reduces FLTrust to uniform averaging, identical to trimmed mean at this client count.</w:t>
      </w:r>
    </w:p>
    <w:p>
      <w:pPr>
        <w:spacing w:after="60" w:before="60"/>
      </w:pPr>
      <w:r>
        <w:rPr>
          <w:rFonts w:ascii="Cambria" w:cs="Cambria" w:eastAsia="Cambria" w:hAnsi="Cambria"/>
          <w:sz w:val="20"/>
          <w:szCs w:val="20"/>
        </w:rPr>
        <w:t xml:space="preserve">Trimmed mean and FLTrust produce byte-for-byte identical results because both reduce to vanilla FedAvg under these conditions.</w:t>
      </w:r>
    </w:p>
    <w:p>
      <w:pPr>
        <w:pBdr>
          <w:left w:val="single" w:color="2F5496" w:sz="16"/>
        </w:pBdr>
        <w:shd w:fill="EEF3FA" w:val="clear"/>
        <w:spacing w:after="80" w:before="80"/>
        <w:ind w:left="360"/>
      </w:pPr>
      <w:r>
        <w:rPr>
          <w:rFonts w:ascii="Cambria" w:cs="Cambria" w:eastAsia="Cambria" w:hAnsi="Cambria"/>
          <w:sz w:val="19"/>
          <w:szCs w:val="19"/>
        </w:rPr>
        <w:t xml:space="preserve">Paper contribution: SNAS is the first Byzantine-robust aggregation method designed natively for the split learning threat model. Existing methods either require full model gradients the server does not possess (FLTrust), or become degenerate at the client counts typical of IoMT deployments (trimmed mean).</w:t>
      </w:r>
    </w:p>
    <w:p>
      <w:pPr>
        <w:spacing w:after="0" w:before="160"/>
      </w:pPr>
    </w:p>
    <w:p>
      <w:pPr>
        <w:pStyle w:val="Heading2"/>
        <w:pBdr>
          <w:bottom w:val="single" w:color="2F5496" w:sz="8"/>
        </w:pBdr>
        <w:spacing w:after="120" w:before="320"/>
      </w:pPr>
      <w:r>
        <w:rPr>
          <w:rFonts w:ascii="Calibri Light" w:cs="Calibri Light" w:eastAsia="Calibri Light" w:hAnsi="Calibri Light"/>
          <w:b/>
          <w:bCs/>
          <w:color w:val="2F5496"/>
          <w:sz w:val="28"/>
          <w:szCs w:val="28"/>
        </w:rPr>
        <w:t xml:space="preserve">3. Task 2 — Multi-Seed Statistical Validation</w:t>
      </w:r>
    </w:p>
    <w:p>
      <w:pPr>
        <w:pStyle w:val="Heading3"/>
        <w:spacing w:after="80" w:before="240"/>
      </w:pPr>
      <w:r>
        <w:rPr>
          <w:rFonts w:ascii="Calibri Light" w:cs="Calibri Light" w:eastAsia="Calibri Light" w:hAnsi="Calibri Light"/>
          <w:b/>
          <w:bCs/>
          <w:color w:val="1F3864"/>
          <w:sz w:val="24"/>
          <w:szCs w:val="24"/>
        </w:rPr>
        <w:t xml:space="preserve">3.1 Implementation</w:t>
      </w:r>
    </w:p>
    <w:p>
      <w:pPr>
        <w:spacing w:after="60" w:before="60"/>
      </w:pPr>
      <w:r>
        <w:rPr>
          <w:rFonts w:ascii="Cambria" w:cs="Cambria" w:eastAsia="Cambria" w:hAnsi="Cambria"/>
          <w:sz w:val="20"/>
          <w:szCs w:val="20"/>
        </w:rPr>
        <w:t xml:space="preserve">A multi-seed runner was implemented in </w:t>
      </w:r>
      <w:r>
        <w:rPr>
          <w:rFonts w:ascii="Courier New" w:cs="Courier New" w:eastAsia="Courier New" w:hAnsi="Courier New"/>
          <w:color w:val="C7254E"/>
          <w:sz w:val="19"/>
          <w:szCs w:val="19"/>
        </w:rPr>
        <w:t xml:space="preserve">scripts/run_multiseed.py</w:t>
      </w:r>
      <w:r>
        <w:rPr>
          <w:rFonts w:ascii="Cambria" w:cs="Cambria" w:eastAsia="Cambria" w:hAnsi="Cambria"/>
          <w:sz w:val="20"/>
          <w:szCs w:val="20"/>
        </w:rPr>
        <w:t xml:space="preserve">. The </w:t>
      </w:r>
      <w:r>
        <w:rPr>
          <w:rFonts w:ascii="Courier New" w:cs="Courier New" w:eastAsia="Courier New" w:hAnsi="Courier New"/>
          <w:color w:val="C7254E"/>
          <w:sz w:val="19"/>
          <w:szCs w:val="19"/>
        </w:rPr>
        <w:t xml:space="preserve">--seed</w:t>
      </w:r>
      <w:r>
        <w:rPr>
          <w:rFonts w:ascii="Cambria" w:cs="Cambria" w:eastAsia="Cambria" w:hAnsi="Cambria"/>
          <w:sz w:val="20"/>
          <w:szCs w:val="20"/>
        </w:rPr>
        <w:t xml:space="preserve"> CLI argument was added to </w:t>
      </w:r>
      <w:r>
        <w:rPr>
          <w:rFonts w:ascii="Courier New" w:cs="Courier New" w:eastAsia="Courier New" w:hAnsi="Courier New"/>
          <w:color w:val="C7254E"/>
          <w:sz w:val="19"/>
          <w:szCs w:val="19"/>
        </w:rPr>
        <w:t xml:space="preserve">multi_runner.py</w:t>
      </w:r>
      <w:r>
        <w:rPr>
          <w:rFonts w:ascii="Cambria" w:cs="Cambria" w:eastAsia="Cambria" w:hAnsi="Cambria"/>
          <w:sz w:val="20"/>
          <w:szCs w:val="20"/>
        </w:rPr>
        <w:t xml:space="preserve">. Seeds: [42, 7, 123, 2024, 31415] (seed 42 retained from original experiments for continuity). The server's </w:t>
      </w:r>
      <w:r>
        <w:rPr>
          <w:rFonts w:ascii="Courier New" w:cs="Courier New" w:eastAsia="Courier New" w:hAnsi="Courier New"/>
          <w:color w:val="C7254E"/>
          <w:sz w:val="19"/>
          <w:szCs w:val="19"/>
        </w:rPr>
        <w:t xml:space="preserve">/admin/reset</w:t>
      </w:r>
      <w:r>
        <w:rPr>
          <w:rFonts w:ascii="Cambria" w:cs="Cambria" w:eastAsia="Cambria" w:hAnsi="Cambria"/>
          <w:sz w:val="20"/>
          <w:szCs w:val="20"/>
        </w:rPr>
        <w:t xml:space="preserve"> endpoint was used to reinitialise state between seed runs without restarting the server process.</w:t>
      </w:r>
    </w:p>
    <w:p>
      <w:pPr>
        <w:spacing w:after="60" w:before="60"/>
      </w:pPr>
      <w:r>
        <w:rPr>
          <w:rFonts w:ascii="Cambria" w:cs="Cambria" w:eastAsia="Cambria" w:hAnsi="Cambria"/>
          <w:sz w:val="20"/>
          <w:szCs w:val="20"/>
        </w:rPr>
        <w:t xml:space="preserve">Statistical tests implemented in </w:t>
      </w:r>
      <w:r>
        <w:rPr>
          <w:rFonts w:ascii="Courier New" w:cs="Courier New" w:eastAsia="Courier New" w:hAnsi="Courier New"/>
          <w:color w:val="C7254E"/>
          <w:sz w:val="19"/>
          <w:szCs w:val="19"/>
        </w:rPr>
        <w:t xml:space="preserve">scripts/run_significance_tests.py</w:t>
      </w:r>
      <w:r>
        <w:rPr>
          <w:rFonts w:ascii="Cambria" w:cs="Cambria" w:eastAsia="Cambria" w:hAnsi="Cambria"/>
          <w:sz w:val="20"/>
          <w:szCs w:val="20"/>
        </w:rPr>
        <w:t xml:space="preserve">: Wilcoxon signed-rank (non-parametric, paired), paired t-test (parametric), and Cohen's d effect size.</w:t>
      </w:r>
    </w:p>
    <w:p>
      <w:pPr>
        <w:pStyle w:val="Heading3"/>
        <w:spacing w:after="80" w:before="240"/>
      </w:pPr>
      <w:r>
        <w:rPr>
          <w:rFonts w:ascii="Calibri Light" w:cs="Calibri Light" w:eastAsia="Calibri Light" w:hAnsi="Calibri Light"/>
          <w:b/>
          <w:bCs/>
          <w:color w:val="1F3864"/>
          <w:sz w:val="24"/>
          <w:szCs w:val="24"/>
        </w:rPr>
        <w:t xml:space="preserve">3.2 SNAS 5-Seed Results</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00"/>
        <w:gridCol w:w="100"/>
        <w:gridCol w:w="100"/>
        <w:gridCol w:w="100"/>
        <w:gridCol w:w="100"/>
        <w:gridCol w:w="100"/>
        <w:gridCol w:w="100"/>
      </w:tblGrid>
      <w:tr>
        <w:trPr>
          <w:tblHeader/>
        </w:trPr>
        <w:tc>
          <w:tcPr>
            <w:tcW w:type="dxa" w:w="2357"/>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Experiment</w:t>
            </w:r>
          </w:p>
        </w:tc>
        <w:tc>
          <w:tcPr>
            <w:tcW w:type="dxa" w:w="964"/>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S=42</w:t>
            </w:r>
          </w:p>
        </w:tc>
        <w:tc>
          <w:tcPr>
            <w:tcW w:type="dxa" w:w="964"/>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S=7</w:t>
            </w:r>
          </w:p>
        </w:tc>
        <w:tc>
          <w:tcPr>
            <w:tcW w:type="dxa" w:w="964"/>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S=123</w:t>
            </w:r>
          </w:p>
        </w:tc>
        <w:tc>
          <w:tcPr>
            <w:tcW w:type="dxa" w:w="964"/>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S=2024</w:t>
            </w:r>
          </w:p>
        </w:tc>
        <w:tc>
          <w:tcPr>
            <w:tcW w:type="dxa" w:w="964"/>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S=31415</w:t>
            </w:r>
          </w:p>
        </w:tc>
        <w:tc>
          <w:tcPr>
            <w:tcW w:type="dxa" w:w="1821"/>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Mean ± Std</w:t>
            </w:r>
          </w:p>
        </w:tc>
      </w:tr>
      <w:tr>
        <w:tc>
          <w:tcPr>
            <w:tcW w:type="dxa" w:w="2357"/>
            <w:shd w:fill="FFFFFF" w:val="clear"/>
            <w:tcMar>
              <w:top w:type="dxa" w:w="60"/>
              <w:left w:type="dxa" w:w="120"/>
              <w:bottom w:type="dxa" w:w="60"/>
              <w:right w:type="dxa" w:w="120"/>
            </w:tcMar>
          </w:tcPr>
          <w:p>
            <w:r>
              <w:rPr>
                <w:rFonts w:ascii="Cambria" w:cs="Cambria" w:eastAsia="Cambria" w:hAnsi="Cambria"/>
                <w:sz w:val="18"/>
                <w:szCs w:val="18"/>
              </w:rPr>
              <w:t xml:space="preserve">E1 gradient scaling</w:t>
            </w:r>
          </w:p>
        </w:tc>
        <w:tc>
          <w:tcPr>
            <w:tcW w:type="dxa" w:w="964"/>
            <w:shd w:fill="FFFFFF" w:val="clear"/>
            <w:tcMar>
              <w:top w:type="dxa" w:w="60"/>
              <w:left w:type="dxa" w:w="120"/>
              <w:bottom w:type="dxa" w:w="60"/>
              <w:right w:type="dxa" w:w="120"/>
            </w:tcMar>
          </w:tcPr>
          <w:p>
            <w:r>
              <w:rPr>
                <w:rFonts w:ascii="Cambria" w:cs="Cambria" w:eastAsia="Cambria" w:hAnsi="Cambria"/>
                <w:sz w:val="18"/>
                <w:szCs w:val="18"/>
              </w:rPr>
              <w:t xml:space="preserve">0.9594</w:t>
            </w:r>
          </w:p>
        </w:tc>
        <w:tc>
          <w:tcPr>
            <w:tcW w:type="dxa" w:w="964"/>
            <w:shd w:fill="FFFFFF" w:val="clear"/>
            <w:tcMar>
              <w:top w:type="dxa" w:w="60"/>
              <w:left w:type="dxa" w:w="120"/>
              <w:bottom w:type="dxa" w:w="60"/>
              <w:right w:type="dxa" w:w="120"/>
            </w:tcMar>
          </w:tcPr>
          <w:p>
            <w:r>
              <w:rPr>
                <w:rFonts w:ascii="Cambria" w:cs="Cambria" w:eastAsia="Cambria" w:hAnsi="Cambria"/>
                <w:sz w:val="18"/>
                <w:szCs w:val="18"/>
              </w:rPr>
              <w:t xml:space="preserve">0.9595</w:t>
            </w:r>
          </w:p>
        </w:tc>
        <w:tc>
          <w:tcPr>
            <w:tcW w:type="dxa" w:w="964"/>
            <w:shd w:fill="FFFFFF" w:val="clear"/>
            <w:tcMar>
              <w:top w:type="dxa" w:w="60"/>
              <w:left w:type="dxa" w:w="120"/>
              <w:bottom w:type="dxa" w:w="60"/>
              <w:right w:type="dxa" w:w="120"/>
            </w:tcMar>
          </w:tcPr>
          <w:p>
            <w:r>
              <w:rPr>
                <w:rFonts w:ascii="Cambria" w:cs="Cambria" w:eastAsia="Cambria" w:hAnsi="Cambria"/>
                <w:sz w:val="18"/>
                <w:szCs w:val="18"/>
              </w:rPr>
              <w:t xml:space="preserve">0.9597</w:t>
            </w:r>
          </w:p>
        </w:tc>
        <w:tc>
          <w:tcPr>
            <w:tcW w:type="dxa" w:w="964"/>
            <w:shd w:fill="FFFFFF" w:val="clear"/>
            <w:tcMar>
              <w:top w:type="dxa" w:w="60"/>
              <w:left w:type="dxa" w:w="120"/>
              <w:bottom w:type="dxa" w:w="60"/>
              <w:right w:type="dxa" w:w="120"/>
            </w:tcMar>
          </w:tcPr>
          <w:p>
            <w:r>
              <w:rPr>
                <w:rFonts w:ascii="Cambria" w:cs="Cambria" w:eastAsia="Cambria" w:hAnsi="Cambria"/>
                <w:sz w:val="18"/>
                <w:szCs w:val="18"/>
              </w:rPr>
              <w:t xml:space="preserve">0.9600</w:t>
            </w:r>
          </w:p>
        </w:tc>
        <w:tc>
          <w:tcPr>
            <w:tcW w:type="dxa" w:w="964"/>
            <w:shd w:fill="FFFFFF" w:val="clear"/>
            <w:tcMar>
              <w:top w:type="dxa" w:w="60"/>
              <w:left w:type="dxa" w:w="120"/>
              <w:bottom w:type="dxa" w:w="60"/>
              <w:right w:type="dxa" w:w="120"/>
            </w:tcMar>
          </w:tcPr>
          <w:p>
            <w:r>
              <w:rPr>
                <w:rFonts w:ascii="Cambria" w:cs="Cambria" w:eastAsia="Cambria" w:hAnsi="Cambria"/>
                <w:sz w:val="18"/>
                <w:szCs w:val="18"/>
              </w:rPr>
              <w:t xml:space="preserve">0.9603</w:t>
            </w:r>
          </w:p>
        </w:tc>
        <w:tc>
          <w:tcPr>
            <w:tcW w:type="dxa" w:w="1821"/>
            <w:shd w:fill="FFFFFF" w:val="clear"/>
            <w:tcMar>
              <w:top w:type="dxa" w:w="60"/>
              <w:left w:type="dxa" w:w="120"/>
              <w:bottom w:type="dxa" w:w="60"/>
              <w:right w:type="dxa" w:w="120"/>
            </w:tcMar>
          </w:tcPr>
          <w:p>
            <w:r>
              <w:rPr>
                <w:rFonts w:ascii="Cambria" w:cs="Cambria" w:eastAsia="Cambria" w:hAnsi="Cambria"/>
                <w:b/>
                <w:bCs/>
                <w:sz w:val="18"/>
                <w:szCs w:val="18"/>
              </w:rPr>
              <w:t xml:space="preserve">0.9598 ± 0.0004</w:t>
            </w:r>
          </w:p>
        </w:tc>
      </w:tr>
      <w:tr>
        <w:tc>
          <w:tcPr>
            <w:tcW w:type="dxa" w:w="2357"/>
            <w:shd w:fill="F2F2F2" w:val="clear"/>
            <w:tcMar>
              <w:top w:type="dxa" w:w="60"/>
              <w:left w:type="dxa" w:w="120"/>
              <w:bottom w:type="dxa" w:w="60"/>
              <w:right w:type="dxa" w:w="120"/>
            </w:tcMar>
          </w:tcPr>
          <w:p>
            <w:r>
              <w:rPr>
                <w:rFonts w:ascii="Cambria" w:cs="Cambria" w:eastAsia="Cambria" w:hAnsi="Cambria"/>
                <w:sz w:val="18"/>
                <w:szCs w:val="18"/>
              </w:rPr>
              <w:t xml:space="preserve">E2 free rider</w:t>
            </w:r>
          </w:p>
        </w:tc>
        <w:tc>
          <w:tcPr>
            <w:tcW w:type="dxa" w:w="964"/>
            <w:shd w:fill="F2F2F2" w:val="clear"/>
            <w:tcMar>
              <w:top w:type="dxa" w:w="60"/>
              <w:left w:type="dxa" w:w="120"/>
              <w:bottom w:type="dxa" w:w="60"/>
              <w:right w:type="dxa" w:w="120"/>
            </w:tcMar>
          </w:tcPr>
          <w:p>
            <w:r>
              <w:rPr>
                <w:rFonts w:ascii="Cambria" w:cs="Cambria" w:eastAsia="Cambria" w:hAnsi="Cambria"/>
                <w:sz w:val="18"/>
                <w:szCs w:val="18"/>
              </w:rPr>
              <w:t xml:space="preserve">0.9107</w:t>
            </w:r>
          </w:p>
        </w:tc>
        <w:tc>
          <w:tcPr>
            <w:tcW w:type="dxa" w:w="964"/>
            <w:shd w:fill="F2F2F2" w:val="clear"/>
            <w:tcMar>
              <w:top w:type="dxa" w:w="60"/>
              <w:left w:type="dxa" w:w="120"/>
              <w:bottom w:type="dxa" w:w="60"/>
              <w:right w:type="dxa" w:w="120"/>
            </w:tcMar>
          </w:tcPr>
          <w:p>
            <w:r>
              <w:rPr>
                <w:rFonts w:ascii="Cambria" w:cs="Cambria" w:eastAsia="Cambria" w:hAnsi="Cambria"/>
                <w:sz w:val="18"/>
                <w:szCs w:val="18"/>
              </w:rPr>
              <w:t xml:space="preserve">0.9114</w:t>
            </w:r>
          </w:p>
        </w:tc>
        <w:tc>
          <w:tcPr>
            <w:tcW w:type="dxa" w:w="964"/>
            <w:shd w:fill="F2F2F2" w:val="clear"/>
            <w:tcMar>
              <w:top w:type="dxa" w:w="60"/>
              <w:left w:type="dxa" w:w="120"/>
              <w:bottom w:type="dxa" w:w="60"/>
              <w:right w:type="dxa" w:w="120"/>
            </w:tcMar>
          </w:tcPr>
          <w:p>
            <w:r>
              <w:rPr>
                <w:rFonts w:ascii="Cambria" w:cs="Cambria" w:eastAsia="Cambria" w:hAnsi="Cambria"/>
                <w:sz w:val="18"/>
                <w:szCs w:val="18"/>
              </w:rPr>
              <w:t xml:space="preserve">0.8948</w:t>
            </w:r>
          </w:p>
        </w:tc>
        <w:tc>
          <w:tcPr>
            <w:tcW w:type="dxa" w:w="964"/>
            <w:shd w:fill="F2F2F2" w:val="clear"/>
            <w:tcMar>
              <w:top w:type="dxa" w:w="60"/>
              <w:left w:type="dxa" w:w="120"/>
              <w:bottom w:type="dxa" w:w="60"/>
              <w:right w:type="dxa" w:w="120"/>
            </w:tcMar>
          </w:tcPr>
          <w:p>
            <w:r>
              <w:rPr>
                <w:rFonts w:ascii="Cambria" w:cs="Cambria" w:eastAsia="Cambria" w:hAnsi="Cambria"/>
                <w:sz w:val="18"/>
                <w:szCs w:val="18"/>
              </w:rPr>
              <w:t xml:space="preserve">0.9037</w:t>
            </w:r>
          </w:p>
        </w:tc>
        <w:tc>
          <w:tcPr>
            <w:tcW w:type="dxa" w:w="964"/>
            <w:shd w:fill="F2F2F2" w:val="clear"/>
            <w:tcMar>
              <w:top w:type="dxa" w:w="60"/>
              <w:left w:type="dxa" w:w="120"/>
              <w:bottom w:type="dxa" w:w="60"/>
              <w:right w:type="dxa" w:w="120"/>
            </w:tcMar>
          </w:tcPr>
          <w:p>
            <w:r>
              <w:rPr>
                <w:rFonts w:ascii="Cambria" w:cs="Cambria" w:eastAsia="Cambria" w:hAnsi="Cambria"/>
                <w:sz w:val="18"/>
                <w:szCs w:val="18"/>
              </w:rPr>
              <w:t xml:space="preserve">0.9001</w:t>
            </w:r>
          </w:p>
        </w:tc>
        <w:tc>
          <w:tcPr>
            <w:tcW w:type="dxa" w:w="1821"/>
            <w:shd w:fill="F2F2F2" w:val="clear"/>
            <w:tcMar>
              <w:top w:type="dxa" w:w="60"/>
              <w:left w:type="dxa" w:w="120"/>
              <w:bottom w:type="dxa" w:w="60"/>
              <w:right w:type="dxa" w:w="120"/>
            </w:tcMar>
          </w:tcPr>
          <w:p>
            <w:r>
              <w:rPr>
                <w:rFonts w:ascii="Cambria" w:cs="Cambria" w:eastAsia="Cambria" w:hAnsi="Cambria"/>
                <w:b/>
                <w:bCs/>
                <w:sz w:val="18"/>
                <w:szCs w:val="18"/>
              </w:rPr>
              <w:t xml:space="preserve">0.9042 ± 0.0071</w:t>
            </w:r>
          </w:p>
        </w:tc>
      </w:tr>
      <w:tr>
        <w:tc>
          <w:tcPr>
            <w:tcW w:type="dxa" w:w="2357"/>
            <w:shd w:fill="FFFFFF" w:val="clear"/>
            <w:tcMar>
              <w:top w:type="dxa" w:w="60"/>
              <w:left w:type="dxa" w:w="120"/>
              <w:bottom w:type="dxa" w:w="60"/>
              <w:right w:type="dxa" w:w="120"/>
            </w:tcMar>
          </w:tcPr>
          <w:p>
            <w:r>
              <w:rPr>
                <w:rFonts w:ascii="Cambria" w:cs="Cambria" w:eastAsia="Cambria" w:hAnsi="Cambria"/>
                <w:sz w:val="18"/>
                <w:szCs w:val="18"/>
              </w:rPr>
              <w:t xml:space="preserve">E4 attack + straggler</w:t>
            </w:r>
          </w:p>
        </w:tc>
        <w:tc>
          <w:tcPr>
            <w:tcW w:type="dxa" w:w="964"/>
            <w:shd w:fill="FFFFFF" w:val="clear"/>
            <w:tcMar>
              <w:top w:type="dxa" w:w="60"/>
              <w:left w:type="dxa" w:w="120"/>
              <w:bottom w:type="dxa" w:w="60"/>
              <w:right w:type="dxa" w:w="120"/>
            </w:tcMar>
          </w:tcPr>
          <w:p>
            <w:r>
              <w:rPr>
                <w:rFonts w:ascii="Cambria" w:cs="Cambria" w:eastAsia="Cambria" w:hAnsi="Cambria"/>
                <w:sz w:val="18"/>
                <w:szCs w:val="18"/>
              </w:rPr>
              <w:t xml:space="preserve">0.9574</w:t>
            </w:r>
          </w:p>
        </w:tc>
        <w:tc>
          <w:tcPr>
            <w:tcW w:type="dxa" w:w="964"/>
            <w:shd w:fill="FFFFFF" w:val="clear"/>
            <w:tcMar>
              <w:top w:type="dxa" w:w="60"/>
              <w:left w:type="dxa" w:w="120"/>
              <w:bottom w:type="dxa" w:w="60"/>
              <w:right w:type="dxa" w:w="120"/>
            </w:tcMar>
          </w:tcPr>
          <w:p>
            <w:r>
              <w:rPr>
                <w:rFonts w:ascii="Cambria" w:cs="Cambria" w:eastAsia="Cambria" w:hAnsi="Cambria"/>
                <w:sz w:val="18"/>
                <w:szCs w:val="18"/>
              </w:rPr>
              <w:t xml:space="preserve">0.9579</w:t>
            </w:r>
          </w:p>
        </w:tc>
        <w:tc>
          <w:tcPr>
            <w:tcW w:type="dxa" w:w="964"/>
            <w:shd w:fill="FFFFFF" w:val="clear"/>
            <w:tcMar>
              <w:top w:type="dxa" w:w="60"/>
              <w:left w:type="dxa" w:w="120"/>
              <w:bottom w:type="dxa" w:w="60"/>
              <w:right w:type="dxa" w:w="120"/>
            </w:tcMar>
          </w:tcPr>
          <w:p>
            <w:r>
              <w:rPr>
                <w:rFonts w:ascii="Cambria" w:cs="Cambria" w:eastAsia="Cambria" w:hAnsi="Cambria"/>
                <w:sz w:val="18"/>
                <w:szCs w:val="18"/>
              </w:rPr>
              <w:t xml:space="preserve">0.9583</w:t>
            </w:r>
          </w:p>
        </w:tc>
        <w:tc>
          <w:tcPr>
            <w:tcW w:type="dxa" w:w="964"/>
            <w:shd w:fill="FFFFFF" w:val="clear"/>
            <w:tcMar>
              <w:top w:type="dxa" w:w="60"/>
              <w:left w:type="dxa" w:w="120"/>
              <w:bottom w:type="dxa" w:w="60"/>
              <w:right w:type="dxa" w:w="120"/>
            </w:tcMar>
          </w:tcPr>
          <w:p>
            <w:r>
              <w:rPr>
                <w:rFonts w:ascii="Cambria" w:cs="Cambria" w:eastAsia="Cambria" w:hAnsi="Cambria"/>
                <w:sz w:val="18"/>
                <w:szCs w:val="18"/>
              </w:rPr>
              <w:t xml:space="preserve">0.9576</w:t>
            </w:r>
          </w:p>
        </w:tc>
        <w:tc>
          <w:tcPr>
            <w:tcW w:type="dxa" w:w="964"/>
            <w:shd w:fill="FFFFFF" w:val="clear"/>
            <w:tcMar>
              <w:top w:type="dxa" w:w="60"/>
              <w:left w:type="dxa" w:w="120"/>
              <w:bottom w:type="dxa" w:w="60"/>
              <w:right w:type="dxa" w:w="120"/>
            </w:tcMar>
          </w:tcPr>
          <w:p>
            <w:r>
              <w:rPr>
                <w:rFonts w:ascii="Cambria" w:cs="Cambria" w:eastAsia="Cambria" w:hAnsi="Cambria"/>
                <w:sz w:val="18"/>
                <w:szCs w:val="18"/>
              </w:rPr>
              <w:t xml:space="preserve">0.9584</w:t>
            </w:r>
          </w:p>
        </w:tc>
        <w:tc>
          <w:tcPr>
            <w:tcW w:type="dxa" w:w="1821"/>
            <w:shd w:fill="FFFFFF" w:val="clear"/>
            <w:tcMar>
              <w:top w:type="dxa" w:w="60"/>
              <w:left w:type="dxa" w:w="120"/>
              <w:bottom w:type="dxa" w:w="60"/>
              <w:right w:type="dxa" w:w="120"/>
            </w:tcMar>
          </w:tcPr>
          <w:p>
            <w:r>
              <w:rPr>
                <w:rFonts w:ascii="Cambria" w:cs="Cambria" w:eastAsia="Cambria" w:hAnsi="Cambria"/>
                <w:b/>
                <w:bCs/>
                <w:sz w:val="18"/>
                <w:szCs w:val="18"/>
              </w:rPr>
              <w:t xml:space="preserve">0.9579 ± 0.0004</w:t>
            </w:r>
          </w:p>
        </w:tc>
      </w:tr>
      <w:tr>
        <w:tc>
          <w:tcPr>
            <w:tcW w:type="dxa" w:w="2357"/>
            <w:shd w:fill="F2F2F2" w:val="clear"/>
            <w:tcMar>
              <w:top w:type="dxa" w:w="60"/>
              <w:left w:type="dxa" w:w="120"/>
              <w:bottom w:type="dxa" w:w="60"/>
              <w:right w:type="dxa" w:w="120"/>
            </w:tcMar>
          </w:tcPr>
          <w:p>
            <w:r>
              <w:rPr>
                <w:rFonts w:ascii="Cambria" w:cs="Cambria" w:eastAsia="Cambria" w:hAnsi="Cambria"/>
                <w:sz w:val="18"/>
                <w:szCs w:val="18"/>
              </w:rPr>
              <w:t xml:space="preserve">E6 honest straggler</w:t>
            </w:r>
          </w:p>
        </w:tc>
        <w:tc>
          <w:tcPr>
            <w:tcW w:type="dxa" w:w="964"/>
            <w:shd w:fill="F2F2F2" w:val="clear"/>
            <w:tcMar>
              <w:top w:type="dxa" w:w="60"/>
              <w:left w:type="dxa" w:w="120"/>
              <w:bottom w:type="dxa" w:w="60"/>
              <w:right w:type="dxa" w:w="120"/>
            </w:tcMar>
          </w:tcPr>
          <w:p>
            <w:r>
              <w:rPr>
                <w:rFonts w:ascii="Cambria" w:cs="Cambria" w:eastAsia="Cambria" w:hAnsi="Cambria"/>
                <w:sz w:val="18"/>
                <w:szCs w:val="18"/>
              </w:rPr>
              <w:t xml:space="preserve">0.9660</w:t>
            </w:r>
          </w:p>
        </w:tc>
        <w:tc>
          <w:tcPr>
            <w:tcW w:type="dxa" w:w="964"/>
            <w:shd w:fill="F2F2F2" w:val="clear"/>
            <w:tcMar>
              <w:top w:type="dxa" w:w="60"/>
              <w:left w:type="dxa" w:w="120"/>
              <w:bottom w:type="dxa" w:w="60"/>
              <w:right w:type="dxa" w:w="120"/>
            </w:tcMar>
          </w:tcPr>
          <w:p>
            <w:r>
              <w:rPr>
                <w:rFonts w:ascii="Cambria" w:cs="Cambria" w:eastAsia="Cambria" w:hAnsi="Cambria"/>
                <w:sz w:val="18"/>
                <w:szCs w:val="18"/>
              </w:rPr>
              <w:t xml:space="preserve">0.9666</w:t>
            </w:r>
          </w:p>
        </w:tc>
        <w:tc>
          <w:tcPr>
            <w:tcW w:type="dxa" w:w="964"/>
            <w:shd w:fill="F2F2F2" w:val="clear"/>
            <w:tcMar>
              <w:top w:type="dxa" w:w="60"/>
              <w:left w:type="dxa" w:w="120"/>
              <w:bottom w:type="dxa" w:w="60"/>
              <w:right w:type="dxa" w:w="120"/>
            </w:tcMar>
          </w:tcPr>
          <w:p>
            <w:r>
              <w:rPr>
                <w:rFonts w:ascii="Cambria" w:cs="Cambria" w:eastAsia="Cambria" w:hAnsi="Cambria"/>
                <w:sz w:val="18"/>
                <w:szCs w:val="18"/>
              </w:rPr>
              <w:t xml:space="preserve">0.9666</w:t>
            </w:r>
          </w:p>
        </w:tc>
        <w:tc>
          <w:tcPr>
            <w:tcW w:type="dxa" w:w="964"/>
            <w:shd w:fill="F2F2F2" w:val="clear"/>
            <w:tcMar>
              <w:top w:type="dxa" w:w="60"/>
              <w:left w:type="dxa" w:w="120"/>
              <w:bottom w:type="dxa" w:w="60"/>
              <w:right w:type="dxa" w:w="120"/>
            </w:tcMar>
          </w:tcPr>
          <w:p>
            <w:r>
              <w:rPr>
                <w:rFonts w:ascii="Cambria" w:cs="Cambria" w:eastAsia="Cambria" w:hAnsi="Cambria"/>
                <w:sz w:val="18"/>
                <w:szCs w:val="18"/>
              </w:rPr>
              <w:t xml:space="preserve">0.9658</w:t>
            </w:r>
          </w:p>
        </w:tc>
        <w:tc>
          <w:tcPr>
            <w:tcW w:type="dxa" w:w="964"/>
            <w:shd w:fill="F2F2F2" w:val="clear"/>
            <w:tcMar>
              <w:top w:type="dxa" w:w="60"/>
              <w:left w:type="dxa" w:w="120"/>
              <w:bottom w:type="dxa" w:w="60"/>
              <w:right w:type="dxa" w:w="120"/>
            </w:tcMar>
          </w:tcPr>
          <w:p>
            <w:r>
              <w:rPr>
                <w:rFonts w:ascii="Cambria" w:cs="Cambria" w:eastAsia="Cambria" w:hAnsi="Cambria"/>
                <w:sz w:val="18"/>
                <w:szCs w:val="18"/>
              </w:rPr>
              <w:t xml:space="preserve">0.9657</w:t>
            </w:r>
          </w:p>
        </w:tc>
        <w:tc>
          <w:tcPr>
            <w:tcW w:type="dxa" w:w="1821"/>
            <w:shd w:fill="F2F2F2" w:val="clear"/>
            <w:tcMar>
              <w:top w:type="dxa" w:w="60"/>
              <w:left w:type="dxa" w:w="120"/>
              <w:bottom w:type="dxa" w:w="60"/>
              <w:right w:type="dxa" w:w="120"/>
            </w:tcMar>
          </w:tcPr>
          <w:p>
            <w:r>
              <w:rPr>
                <w:rFonts w:ascii="Cambria" w:cs="Cambria" w:eastAsia="Cambria" w:hAnsi="Cambria"/>
                <w:b/>
                <w:bCs/>
                <w:sz w:val="18"/>
                <w:szCs w:val="18"/>
              </w:rPr>
              <w:t xml:space="preserve">0.9661 ± 0.0004</w:t>
            </w:r>
          </w:p>
        </w:tc>
      </w:tr>
    </w:tbl>
    <w:p>
      <w:pPr>
        <w:pStyle w:val="Heading3"/>
        <w:spacing w:after="80" w:before="240"/>
      </w:pPr>
      <w:r>
        <w:rPr>
          <w:rFonts w:ascii="Calibri Light" w:cs="Calibri Light" w:eastAsia="Calibri Light" w:hAnsi="Calibri Light"/>
          <w:b/>
          <w:bCs/>
          <w:color w:val="1F3864"/>
          <w:sz w:val="24"/>
          <w:szCs w:val="24"/>
        </w:rPr>
        <w:t xml:space="preserve">3.3 Significance Tests — SNAS vs Krum (best baseline)</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00"/>
        <w:gridCol w:w="100"/>
        <w:gridCol w:w="100"/>
        <w:gridCol w:w="100"/>
        <w:gridCol w:w="100"/>
        <w:gridCol w:w="100"/>
      </w:tblGrid>
      <w:tr>
        <w:trPr>
          <w:tblHeader/>
        </w:trPr>
        <w:tc>
          <w:tcPr>
            <w:tcW w:type="dxa" w:w="2000"/>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Experiment</w:t>
            </w:r>
          </w:p>
        </w:tc>
        <w:tc>
          <w:tcPr>
            <w:tcW w:type="dxa" w:w="1800"/>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SNAS mean ± std</w:t>
            </w:r>
          </w:p>
        </w:tc>
        <w:tc>
          <w:tcPr>
            <w:tcW w:type="dxa" w:w="1800"/>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Krum mean ± std</w:t>
            </w:r>
          </w:p>
        </w:tc>
        <w:tc>
          <w:tcPr>
            <w:tcW w:type="dxa" w:w="1200"/>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Wilcoxon p</w:t>
            </w:r>
          </w:p>
        </w:tc>
        <w:tc>
          <w:tcPr>
            <w:tcW w:type="dxa" w:w="1200"/>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t-test p</w:t>
            </w:r>
          </w:p>
        </w:tc>
        <w:tc>
          <w:tcPr>
            <w:tcW w:type="dxa" w:w="1000"/>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Cohen's d</w:t>
            </w:r>
          </w:p>
        </w:tc>
      </w:tr>
      <w:tr>
        <w:tc>
          <w:tcPr>
            <w:tcW w:type="dxa" w:w="2000"/>
            <w:shd w:fill="FFFFFF" w:val="clear"/>
            <w:tcMar>
              <w:top w:type="dxa" w:w="60"/>
              <w:left w:type="dxa" w:w="120"/>
              <w:bottom w:type="dxa" w:w="60"/>
              <w:right w:type="dxa" w:w="120"/>
            </w:tcMar>
          </w:tcPr>
          <w:p>
            <w:r>
              <w:rPr>
                <w:rFonts w:ascii="Cambria" w:cs="Cambria" w:eastAsia="Cambria" w:hAnsi="Cambria"/>
                <w:sz w:val="18"/>
                <w:szCs w:val="18"/>
              </w:rPr>
              <w:t xml:space="preserve">E1 gradient scaling</w:t>
            </w:r>
          </w:p>
        </w:tc>
        <w:tc>
          <w:tcPr>
            <w:tcW w:type="dxa" w:w="1800"/>
            <w:shd w:fill="FFFFFF" w:val="clear"/>
            <w:tcMar>
              <w:top w:type="dxa" w:w="60"/>
              <w:left w:type="dxa" w:w="120"/>
              <w:bottom w:type="dxa" w:w="60"/>
              <w:right w:type="dxa" w:w="120"/>
            </w:tcMar>
          </w:tcPr>
          <w:p>
            <w:r>
              <w:rPr>
                <w:rFonts w:ascii="Cambria" w:cs="Cambria" w:eastAsia="Cambria" w:hAnsi="Cambria"/>
                <w:sz w:val="18"/>
                <w:szCs w:val="18"/>
              </w:rPr>
              <w:t xml:space="preserve">0.9598 ± 0.0004</w:t>
            </w:r>
          </w:p>
        </w:tc>
        <w:tc>
          <w:tcPr>
            <w:tcW w:type="dxa" w:w="1800"/>
            <w:shd w:fill="FFFFFF" w:val="clear"/>
            <w:tcMar>
              <w:top w:type="dxa" w:w="60"/>
              <w:left w:type="dxa" w:w="120"/>
              <w:bottom w:type="dxa" w:w="60"/>
              <w:right w:type="dxa" w:w="120"/>
            </w:tcMar>
          </w:tcPr>
          <w:p>
            <w:r>
              <w:rPr>
                <w:rFonts w:ascii="Cambria" w:cs="Cambria" w:eastAsia="Cambria" w:hAnsi="Cambria"/>
                <w:sz w:val="18"/>
                <w:szCs w:val="18"/>
              </w:rPr>
              <w:t xml:space="preserve">0.9654 ± 0.0005</w:t>
            </w:r>
          </w:p>
        </w:tc>
        <w:tc>
          <w:tcPr>
            <w:tcW w:type="dxa" w:w="1200"/>
            <w:shd w:fill="FFFFFF" w:val="clear"/>
            <w:tcMar>
              <w:top w:type="dxa" w:w="60"/>
              <w:left w:type="dxa" w:w="120"/>
              <w:bottom w:type="dxa" w:w="60"/>
              <w:right w:type="dxa" w:w="120"/>
            </w:tcMar>
          </w:tcPr>
          <w:p>
            <w:r>
              <w:rPr>
                <w:rFonts w:ascii="Cambria" w:cs="Cambria" w:eastAsia="Cambria" w:hAnsi="Cambria"/>
                <w:sz w:val="18"/>
                <w:szCs w:val="18"/>
              </w:rPr>
              <w:t xml:space="preserve">0.0625</w:t>
            </w:r>
          </w:p>
        </w:tc>
        <w:tc>
          <w:tcPr>
            <w:tcW w:type="dxa" w:w="1200"/>
            <w:shd w:fill="FFFFFF" w:val="clear"/>
            <w:tcMar>
              <w:top w:type="dxa" w:w="60"/>
              <w:left w:type="dxa" w:w="120"/>
              <w:bottom w:type="dxa" w:w="60"/>
              <w:right w:type="dxa" w:w="120"/>
            </w:tcMar>
          </w:tcPr>
          <w:p>
            <w:r>
              <w:rPr>
                <w:rFonts w:ascii="Cambria" w:cs="Cambria" w:eastAsia="Cambria" w:hAnsi="Cambria"/>
                <w:sz w:val="18"/>
                <w:szCs w:val="18"/>
              </w:rPr>
              <w:t xml:space="preserve">3.2×10⁻⁵</w:t>
            </w:r>
          </w:p>
        </w:tc>
        <w:tc>
          <w:tcPr>
            <w:tcW w:type="dxa" w:w="1000"/>
            <w:shd w:fill="FFFFFF" w:val="clear"/>
            <w:tcMar>
              <w:top w:type="dxa" w:w="60"/>
              <w:left w:type="dxa" w:w="120"/>
              <w:bottom w:type="dxa" w:w="60"/>
              <w:right w:type="dxa" w:w="120"/>
            </w:tcMar>
          </w:tcPr>
          <w:p>
            <w:r>
              <w:rPr>
                <w:rFonts w:ascii="Cambria" w:cs="Cambria" w:eastAsia="Cambria" w:hAnsi="Cambria"/>
                <w:sz w:val="18"/>
                <w:szCs w:val="18"/>
              </w:rPr>
              <w:t xml:space="preserve">−13.12</w:t>
            </w:r>
          </w:p>
        </w:tc>
      </w:tr>
      <w:tr>
        <w:tc>
          <w:tcPr>
            <w:tcW w:type="dxa" w:w="2000"/>
            <w:shd w:fill="F2F2F2" w:val="clear"/>
            <w:tcMar>
              <w:top w:type="dxa" w:w="60"/>
              <w:left w:type="dxa" w:w="120"/>
              <w:bottom w:type="dxa" w:w="60"/>
              <w:right w:type="dxa" w:w="120"/>
            </w:tcMar>
          </w:tcPr>
          <w:p>
            <w:r>
              <w:rPr>
                <w:rFonts w:ascii="Cambria" w:cs="Cambria" w:eastAsia="Cambria" w:hAnsi="Cambria"/>
                <w:sz w:val="18"/>
                <w:szCs w:val="18"/>
              </w:rPr>
              <w:t xml:space="preserve">E2 free rider</w:t>
            </w:r>
          </w:p>
        </w:tc>
        <w:tc>
          <w:tcPr>
            <w:tcW w:type="dxa" w:w="1800"/>
            <w:shd w:fill="F2F2F2" w:val="clear"/>
            <w:tcMar>
              <w:top w:type="dxa" w:w="60"/>
              <w:left w:type="dxa" w:w="120"/>
              <w:bottom w:type="dxa" w:w="60"/>
              <w:right w:type="dxa" w:w="120"/>
            </w:tcMar>
          </w:tcPr>
          <w:p>
            <w:r>
              <w:rPr>
                <w:rFonts w:ascii="Cambria" w:cs="Cambria" w:eastAsia="Cambria" w:hAnsi="Cambria"/>
                <w:sz w:val="18"/>
                <w:szCs w:val="18"/>
              </w:rPr>
              <w:t xml:space="preserve">0.9042 ± 0.0071</w:t>
            </w:r>
          </w:p>
        </w:tc>
        <w:tc>
          <w:tcPr>
            <w:tcW w:type="dxa" w:w="1800"/>
            <w:shd w:fill="F2F2F2" w:val="clear"/>
            <w:tcMar>
              <w:top w:type="dxa" w:w="60"/>
              <w:left w:type="dxa" w:w="120"/>
              <w:bottom w:type="dxa" w:w="60"/>
              <w:right w:type="dxa" w:w="120"/>
            </w:tcMar>
          </w:tcPr>
          <w:p>
            <w:r>
              <w:rPr>
                <w:rFonts w:ascii="Cambria" w:cs="Cambria" w:eastAsia="Cambria" w:hAnsi="Cambria"/>
                <w:sz w:val="18"/>
                <w:szCs w:val="18"/>
              </w:rPr>
              <w:t xml:space="preserve">0.9653 ± 0.0004</w:t>
            </w:r>
          </w:p>
        </w:tc>
        <w:tc>
          <w:tcPr>
            <w:tcW w:type="dxa" w:w="1200"/>
            <w:shd w:fill="F2F2F2" w:val="clear"/>
            <w:tcMar>
              <w:top w:type="dxa" w:w="60"/>
              <w:left w:type="dxa" w:w="120"/>
              <w:bottom w:type="dxa" w:w="60"/>
              <w:right w:type="dxa" w:w="120"/>
            </w:tcMar>
          </w:tcPr>
          <w:p>
            <w:r>
              <w:rPr>
                <w:rFonts w:ascii="Cambria" w:cs="Cambria" w:eastAsia="Cambria" w:hAnsi="Cambria"/>
                <w:sz w:val="18"/>
                <w:szCs w:val="18"/>
              </w:rPr>
              <w:t xml:space="preserve">0.0625</w:t>
            </w:r>
          </w:p>
        </w:tc>
        <w:tc>
          <w:tcPr>
            <w:tcW w:type="dxa" w:w="1200"/>
            <w:shd w:fill="F2F2F2" w:val="clear"/>
            <w:tcMar>
              <w:top w:type="dxa" w:w="60"/>
              <w:left w:type="dxa" w:w="120"/>
              <w:bottom w:type="dxa" w:w="60"/>
              <w:right w:type="dxa" w:w="120"/>
            </w:tcMar>
          </w:tcPr>
          <w:p>
            <w:r>
              <w:rPr>
                <w:rFonts w:ascii="Cambria" w:cs="Cambria" w:eastAsia="Cambria" w:hAnsi="Cambria"/>
                <w:sz w:val="18"/>
                <w:szCs w:val="18"/>
              </w:rPr>
              <w:t xml:space="preserve">3.7×10⁻⁵</w:t>
            </w:r>
          </w:p>
        </w:tc>
        <w:tc>
          <w:tcPr>
            <w:tcW w:type="dxa" w:w="1000"/>
            <w:shd w:fill="F2F2F2" w:val="clear"/>
            <w:tcMar>
              <w:top w:type="dxa" w:w="60"/>
              <w:left w:type="dxa" w:w="120"/>
              <w:bottom w:type="dxa" w:w="60"/>
              <w:right w:type="dxa" w:w="120"/>
            </w:tcMar>
          </w:tcPr>
          <w:p>
            <w:r>
              <w:rPr>
                <w:rFonts w:ascii="Cambria" w:cs="Cambria" w:eastAsia="Cambria" w:hAnsi="Cambria"/>
                <w:sz w:val="18"/>
                <w:szCs w:val="18"/>
              </w:rPr>
              <w:t xml:space="preserve">−12.22</w:t>
            </w:r>
          </w:p>
        </w:tc>
      </w:tr>
      <w:tr>
        <w:tc>
          <w:tcPr>
            <w:tcW w:type="dxa" w:w="2000"/>
            <w:shd w:fill="FFFFFF" w:val="clear"/>
            <w:tcMar>
              <w:top w:type="dxa" w:w="60"/>
              <w:left w:type="dxa" w:w="120"/>
              <w:bottom w:type="dxa" w:w="60"/>
              <w:right w:type="dxa" w:w="120"/>
            </w:tcMar>
          </w:tcPr>
          <w:p>
            <w:r>
              <w:rPr>
                <w:rFonts w:ascii="Cambria" w:cs="Cambria" w:eastAsia="Cambria" w:hAnsi="Cambria"/>
                <w:sz w:val="18"/>
                <w:szCs w:val="18"/>
              </w:rPr>
              <w:t xml:space="preserve">E4 attack + straggler</w:t>
            </w:r>
          </w:p>
        </w:tc>
        <w:tc>
          <w:tcPr>
            <w:tcW w:type="dxa" w:w="1800"/>
            <w:shd w:fill="FFFFFF" w:val="clear"/>
            <w:tcMar>
              <w:top w:type="dxa" w:w="60"/>
              <w:left w:type="dxa" w:w="120"/>
              <w:bottom w:type="dxa" w:w="60"/>
              <w:right w:type="dxa" w:w="120"/>
            </w:tcMar>
          </w:tcPr>
          <w:p>
            <w:r>
              <w:rPr>
                <w:rFonts w:ascii="Cambria" w:cs="Cambria" w:eastAsia="Cambria" w:hAnsi="Cambria"/>
                <w:sz w:val="18"/>
                <w:szCs w:val="18"/>
              </w:rPr>
              <w:t xml:space="preserve">0.9579 ± 0.0004</w:t>
            </w:r>
          </w:p>
        </w:tc>
        <w:tc>
          <w:tcPr>
            <w:tcW w:type="dxa" w:w="1800"/>
            <w:shd w:fill="FFFFFF" w:val="clear"/>
            <w:tcMar>
              <w:top w:type="dxa" w:w="60"/>
              <w:left w:type="dxa" w:w="120"/>
              <w:bottom w:type="dxa" w:w="60"/>
              <w:right w:type="dxa" w:w="120"/>
            </w:tcMar>
          </w:tcPr>
          <w:p>
            <w:r>
              <w:rPr>
                <w:rFonts w:ascii="Cambria" w:cs="Cambria" w:eastAsia="Cambria" w:hAnsi="Cambria"/>
                <w:sz w:val="18"/>
                <w:szCs w:val="18"/>
              </w:rPr>
              <w:t xml:space="preserve">0.9654 ± 0.0005</w:t>
            </w:r>
          </w:p>
        </w:tc>
        <w:tc>
          <w:tcPr>
            <w:tcW w:type="dxa" w:w="1200"/>
            <w:shd w:fill="FFFFFF" w:val="clear"/>
            <w:tcMar>
              <w:top w:type="dxa" w:w="60"/>
              <w:left w:type="dxa" w:w="120"/>
              <w:bottom w:type="dxa" w:w="60"/>
              <w:right w:type="dxa" w:w="120"/>
            </w:tcMar>
          </w:tcPr>
          <w:p>
            <w:r>
              <w:rPr>
                <w:rFonts w:ascii="Cambria" w:cs="Cambria" w:eastAsia="Cambria" w:hAnsi="Cambria"/>
                <w:sz w:val="18"/>
                <w:szCs w:val="18"/>
              </w:rPr>
              <w:t xml:space="preserve">0.0625</w:t>
            </w:r>
          </w:p>
        </w:tc>
        <w:tc>
          <w:tcPr>
            <w:tcW w:type="dxa" w:w="1200"/>
            <w:shd w:fill="FFFFFF" w:val="clear"/>
            <w:tcMar>
              <w:top w:type="dxa" w:w="60"/>
              <w:left w:type="dxa" w:w="120"/>
              <w:bottom w:type="dxa" w:w="60"/>
              <w:right w:type="dxa" w:w="120"/>
            </w:tcMar>
          </w:tcPr>
          <w:p>
            <w:r>
              <w:rPr>
                <w:rFonts w:ascii="Cambria" w:cs="Cambria" w:eastAsia="Cambria" w:hAnsi="Cambria"/>
                <w:sz w:val="18"/>
                <w:szCs w:val="18"/>
              </w:rPr>
              <w:t xml:space="preserve">5.0×10⁻⁶</w:t>
            </w:r>
          </w:p>
        </w:tc>
        <w:tc>
          <w:tcPr>
            <w:tcW w:type="dxa" w:w="1000"/>
            <w:shd w:fill="FFFFFF" w:val="clear"/>
            <w:tcMar>
              <w:top w:type="dxa" w:w="60"/>
              <w:left w:type="dxa" w:w="120"/>
              <w:bottom w:type="dxa" w:w="60"/>
              <w:right w:type="dxa" w:w="120"/>
            </w:tcMar>
          </w:tcPr>
          <w:p>
            <w:r>
              <w:rPr>
                <w:rFonts w:ascii="Cambria" w:cs="Cambria" w:eastAsia="Cambria" w:hAnsi="Cambria"/>
                <w:sz w:val="18"/>
                <w:szCs w:val="18"/>
              </w:rPr>
              <w:t xml:space="preserve">−16.40</w:t>
            </w:r>
          </w:p>
        </w:tc>
      </w:tr>
    </w:tbl>
    <w:p>
      <w:pPr>
        <w:pStyle w:val="Heading3"/>
        <w:spacing w:after="80" w:before="240"/>
      </w:pPr>
      <w:r>
        <w:rPr>
          <w:rFonts w:ascii="Calibri Light" w:cs="Calibri Light" w:eastAsia="Calibri Light" w:hAnsi="Calibri Light"/>
          <w:b/>
          <w:bCs/>
          <w:color w:val="1F3864"/>
          <w:sz w:val="24"/>
          <w:szCs w:val="24"/>
        </w:rPr>
        <w:t xml:space="preserve">3.4 Key Findings</w:t>
      </w:r>
    </w:p>
    <w:p>
      <w:pPr>
        <w:spacing w:after="60" w:before="60"/>
      </w:pPr>
      <w:r>
        <w:rPr>
          <w:rFonts w:ascii="Cambria" w:cs="Cambria" w:eastAsia="Cambria" w:hAnsi="Cambria"/>
          <w:b/>
          <w:bCs/>
          <w:sz w:val="20"/>
          <w:szCs w:val="20"/>
        </w:rPr>
        <w:t xml:space="preserve">Finding 1 — E1, E4, and E6 are extremely stable (std=0.0004, CV&lt;0.05%).</w:t>
      </w:r>
      <w:r>
        <w:rPr>
          <w:rFonts w:ascii="Cambria" w:cs="Cambria" w:eastAsia="Cambria" w:hAnsi="Cambria"/>
          <w:sz w:val="20"/>
          <w:szCs w:val="20"/>
        </w:rPr>
        <w:t xml:space="preserve"> The reviewer concern about small deltas being noise is directly addressed. AUROC spread across 5 seeds is 0.0009–0.0010, well below the reported degradation deltas.</w:t>
      </w:r>
    </w:p>
    <w:p>
      <w:pPr>
        <w:spacing w:after="60" w:before="60"/>
      </w:pPr>
      <w:r>
        <w:rPr>
          <w:rFonts w:ascii="Cambria" w:cs="Cambria" w:eastAsia="Cambria" w:hAnsi="Cambria"/>
          <w:b/>
          <w:bCs/>
          <w:sz w:val="20"/>
          <w:szCs w:val="20"/>
        </w:rPr>
        <w:t xml:space="preserve">Finding 2 — E2 has higher variance (std=0.0071), expected and explainable.</w:t>
      </w:r>
      <w:r>
        <w:rPr>
          <w:rFonts w:ascii="Cambria" w:cs="Cambria" w:eastAsia="Cambria" w:hAnsi="Cambria"/>
          <w:sz w:val="20"/>
          <w:szCs w:val="20"/>
        </w:rPr>
        <w:t xml:space="preserve"> The free rider submits random weights each round, so corruption magnitude varies by seed. The original single-seed result (0.9107) was the best of the five seeds. The corrected 5-seed claim: E2 degradation = −0.0607 ± 0.0071.</w:t>
      </w:r>
    </w:p>
    <w:p>
      <w:pPr>
        <w:spacing w:after="60" w:before="60"/>
      </w:pPr>
      <w:r>
        <w:rPr>
          <w:rFonts w:ascii="Cambria" w:cs="Cambria" w:eastAsia="Cambria" w:hAnsi="Cambria"/>
          <w:b/>
          <w:bCs/>
          <w:sz w:val="20"/>
          <w:szCs w:val="20"/>
        </w:rPr>
        <w:t xml:space="preserve">Finding 3 — E6 confirmed by stochastic dominance.</w:t>
      </w:r>
      <w:r>
        <w:rPr>
          <w:rFonts w:ascii="Cambria" w:cs="Cambria" w:eastAsia="Cambria" w:hAnsi="Cambria"/>
          <w:sz w:val="20"/>
          <w:szCs w:val="20"/>
        </w:rPr>
        <w:t xml:space="preserve"> All five seeds exceed the synchronous baseline (0.9649). The minimum across seeds is 0.9657 &gt; 0.9649. The previous "may be noise" caveat is resolved.</w:t>
      </w:r>
    </w:p>
    <w:p>
      <w:pPr>
        <w:pBdr>
          <w:left w:val="single" w:color="2F5496" w:sz="16"/>
        </w:pBdr>
        <w:shd w:fill="EEF3FA" w:val="clear"/>
        <w:spacing w:after="80" w:before="80"/>
        <w:ind w:left="360"/>
      </w:pPr>
      <w:r>
        <w:rPr>
          <w:rFonts w:ascii="Cambria" w:cs="Cambria" w:eastAsia="Cambria" w:hAnsi="Cambria"/>
          <w:sz w:val="19"/>
          <w:szCs w:val="19"/>
        </w:rPr>
        <w:t xml:space="preserve">Statistical note for the paper: Wilcoxon p=0.0625 is the mathematical floor for a two-sided paired test at n=5. The t-test confirms significance at p&lt;0.0001 with very large effect sizes (Cohen's d: −12 to −16). Per the guideline, both tests are reported, the disagreement is flagged explicitly, and the effect size is cited as the stronger evidence.</w:t>
      </w:r>
    </w:p>
    <w:p>
      <w:pPr>
        <w:spacing w:after="0" w:before="160"/>
      </w:pPr>
    </w:p>
    <w:p>
      <w:pPr>
        <w:pStyle w:val="Heading2"/>
        <w:pBdr>
          <w:bottom w:val="single" w:color="2F5496" w:sz="8"/>
        </w:pBdr>
        <w:spacing w:after="120" w:before="320"/>
      </w:pPr>
      <w:r>
        <w:rPr>
          <w:rFonts w:ascii="Calibri Light" w:cs="Calibri Light" w:eastAsia="Calibri Light" w:hAnsi="Calibri Light"/>
          <w:b/>
          <w:bCs/>
          <w:color w:val="2F5496"/>
          <w:sz w:val="28"/>
          <w:szCs w:val="28"/>
        </w:rPr>
        <w:t xml:space="preserve">4. Task 3 — Adaptive Adversary Experiments</w:t>
      </w:r>
    </w:p>
    <w:p>
      <w:pPr>
        <w:pStyle w:val="Heading3"/>
        <w:spacing w:after="80" w:before="240"/>
      </w:pPr>
      <w:r>
        <w:rPr>
          <w:rFonts w:ascii="Calibri Light" w:cs="Calibri Light" w:eastAsia="Calibri Light" w:hAnsi="Calibri Light"/>
          <w:b/>
          <w:bCs/>
          <w:color w:val="1F3864"/>
          <w:sz w:val="24"/>
          <w:szCs w:val="24"/>
        </w:rPr>
        <w:t xml:space="preserve">4.1 Implementation</w:t>
      </w:r>
    </w:p>
    <w:p>
      <w:pPr>
        <w:spacing w:after="60" w:before="60"/>
      </w:pPr>
      <w:r>
        <w:rPr>
          <w:rFonts w:ascii="Cambria" w:cs="Cambria" w:eastAsia="Cambria" w:hAnsi="Cambria"/>
          <w:sz w:val="20"/>
          <w:szCs w:val="20"/>
        </w:rPr>
        <w:t xml:space="preserve">Three adaptive attacks were added to </w:t>
      </w:r>
      <w:r>
        <w:rPr>
          <w:rFonts w:ascii="Courier New" w:cs="Courier New" w:eastAsia="Courier New" w:hAnsi="Courier New"/>
          <w:color w:val="C7254E"/>
          <w:sz w:val="19"/>
          <w:szCs w:val="19"/>
        </w:rPr>
        <w:t xml:space="preserve">src/sfl/common/attack_simulator.py</w:t>
      </w:r>
      <w:r>
        <w:rPr>
          <w:rFonts w:ascii="Cambria" w:cs="Cambria" w:eastAsia="Cambria" w:hAnsi="Cambria"/>
          <w:sz w:val="20"/>
          <w:szCs w:val="20"/>
        </w:rPr>
        <w:t xml:space="preserve">. All experiments used the default SNAS configuration (β=0.35, γ=0.65, threshold_flag=0.22, threshold_quarantine=0.35).</w:t>
      </w:r>
    </w:p>
    <w:p>
      <w:pPr>
        <w:pStyle w:val="Heading3"/>
        <w:spacing w:after="80" w:before="240"/>
      </w:pPr>
      <w:r>
        <w:rPr>
          <w:rFonts w:ascii="Calibri Light" w:cs="Calibri Light" w:eastAsia="Calibri Light" w:hAnsi="Calibri Light"/>
          <w:b/>
          <w:bCs/>
          <w:color w:val="1F3864"/>
          <w:sz w:val="24"/>
          <w:szCs w:val="24"/>
        </w:rPr>
        <w:t xml:space="preserve">4.2 Attack A — Threshold-Aware Gradient Scaling</w:t>
      </w:r>
    </w:p>
    <w:p>
      <w:pPr>
        <w:spacing w:after="60" w:before="60"/>
      </w:pPr>
      <w:r>
        <w:rPr>
          <w:rFonts w:ascii="Cambria" w:cs="Cambria" w:eastAsia="Cambria" w:hAnsi="Cambria"/>
          <w:b/>
          <w:bCs/>
          <w:sz w:val="20"/>
          <w:szCs w:val="20"/>
        </w:rPr>
        <w:t xml:space="preserve">Design:</w:t>
      </w:r>
      <w:r>
        <w:rPr>
          <w:rFonts w:ascii="Cambria" w:cs="Cambria" w:eastAsia="Cambria" w:hAnsi="Cambria"/>
          <w:sz w:val="20"/>
          <w:szCs w:val="20"/>
        </w:rPr>
        <w:t xml:space="preserve"> The attacker knows the SNAS formula and binary-searches a scale factor s such that the resulting SNAS (at τ=0) lands at 90% of the quarantine threshold (target = 0.9 × 0.35 = 0.315). This maximises corruption while theoretically staying below the detection threshold.</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00"/>
        <w:gridCol w:w="100"/>
        <w:gridCol w:w="100"/>
        <w:gridCol w:w="100"/>
      </w:tblGrid>
      <w:tr>
        <w:trPr>
          <w:tblHeader/>
        </w:trPr>
        <w:tc>
          <w:tcPr>
            <w:tcW w:type="dxa" w:w="1667"/>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Round</w:t>
            </w:r>
          </w:p>
        </w:tc>
        <w:tc>
          <w:tcPr>
            <w:tcW w:type="dxa" w:w="2667"/>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Mean AUROC</w:t>
            </w:r>
          </w:p>
        </w:tc>
        <w:tc>
          <w:tcPr>
            <w:tcW w:type="dxa" w:w="2333"/>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C1 SNAS</w:t>
            </w:r>
          </w:p>
        </w:tc>
        <w:tc>
          <w:tcPr>
            <w:tcW w:type="dxa" w:w="2333"/>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C1 Gate</w:t>
            </w:r>
          </w:p>
        </w:tc>
      </w:tr>
      <w:tr>
        <w:tc>
          <w:tcPr>
            <w:tcW w:type="dxa" w:w="1667"/>
            <w:shd w:fill="FFFFFF" w:val="clear"/>
            <w:tcMar>
              <w:top w:type="dxa" w:w="60"/>
              <w:left w:type="dxa" w:w="120"/>
              <w:bottom w:type="dxa" w:w="60"/>
              <w:right w:type="dxa" w:w="120"/>
            </w:tcMar>
          </w:tcPr>
          <w:p>
            <w:r>
              <w:rPr>
                <w:rFonts w:ascii="Cambria" w:cs="Cambria" w:eastAsia="Cambria" w:hAnsi="Cambria"/>
                <w:sz w:val="18"/>
                <w:szCs w:val="18"/>
              </w:rPr>
              <w:t xml:space="preserve">1</w:t>
            </w:r>
          </w:p>
        </w:tc>
        <w:tc>
          <w:tcPr>
            <w:tcW w:type="dxa" w:w="2667"/>
            <w:shd w:fill="FFFFFF" w:val="clear"/>
            <w:tcMar>
              <w:top w:type="dxa" w:w="60"/>
              <w:left w:type="dxa" w:w="120"/>
              <w:bottom w:type="dxa" w:w="60"/>
              <w:right w:type="dxa" w:w="120"/>
            </w:tcMar>
          </w:tcPr>
          <w:p>
            <w:r>
              <w:rPr>
                <w:rFonts w:ascii="Cambria" w:cs="Cambria" w:eastAsia="Cambria" w:hAnsi="Cambria"/>
                <w:sz w:val="18"/>
                <w:szCs w:val="18"/>
              </w:rPr>
              <w:t xml:space="preserve">0.9623</w:t>
            </w:r>
          </w:p>
        </w:tc>
        <w:tc>
          <w:tcPr>
            <w:tcW w:type="dxa" w:w="2333"/>
            <w:shd w:fill="FFFFFF" w:val="clear"/>
            <w:tcMar>
              <w:top w:type="dxa" w:w="60"/>
              <w:left w:type="dxa" w:w="120"/>
              <w:bottom w:type="dxa" w:w="60"/>
              <w:right w:type="dxa" w:w="120"/>
            </w:tcMar>
          </w:tcPr>
          <w:p>
            <w:r>
              <w:rPr>
                <w:rFonts w:ascii="Cambria" w:cs="Cambria" w:eastAsia="Cambria" w:hAnsi="Cambria"/>
                <w:sz w:val="18"/>
                <w:szCs w:val="18"/>
              </w:rPr>
              <w:t xml:space="preserve">warm-up</w:t>
            </w:r>
          </w:p>
        </w:tc>
        <w:tc>
          <w:tcPr>
            <w:tcW w:type="dxa" w:w="2333"/>
            <w:shd w:fill="FFFFFF" w:val="clear"/>
            <w:tcMar>
              <w:top w:type="dxa" w:w="60"/>
              <w:left w:type="dxa" w:w="120"/>
              <w:bottom w:type="dxa" w:w="60"/>
              <w:right w:type="dxa" w:w="120"/>
            </w:tcMar>
          </w:tcPr>
          <w:p>
            <w:r>
              <w:rPr>
                <w:rFonts w:ascii="Cambria" w:cs="Cambria" w:eastAsia="Cambria" w:hAnsi="Cambria"/>
                <w:sz w:val="18"/>
                <w:szCs w:val="18"/>
              </w:rPr>
              <w:t xml:space="preserve">accept</w:t>
            </w:r>
          </w:p>
        </w:tc>
      </w:tr>
      <w:tr>
        <w:tc>
          <w:tcPr>
            <w:tcW w:type="dxa" w:w="1667"/>
            <w:shd w:fill="F2F2F2" w:val="clear"/>
            <w:tcMar>
              <w:top w:type="dxa" w:w="60"/>
              <w:left w:type="dxa" w:w="120"/>
              <w:bottom w:type="dxa" w:w="60"/>
              <w:right w:type="dxa" w:w="120"/>
            </w:tcMar>
          </w:tcPr>
          <w:p>
            <w:r>
              <w:rPr>
                <w:rFonts w:ascii="Cambria" w:cs="Cambria" w:eastAsia="Cambria" w:hAnsi="Cambria"/>
                <w:sz w:val="18"/>
                <w:szCs w:val="18"/>
              </w:rPr>
              <w:t xml:space="preserve">2</w:t>
            </w:r>
          </w:p>
        </w:tc>
        <w:tc>
          <w:tcPr>
            <w:tcW w:type="dxa" w:w="2667"/>
            <w:shd w:fill="F2F2F2" w:val="clear"/>
            <w:tcMar>
              <w:top w:type="dxa" w:w="60"/>
              <w:left w:type="dxa" w:w="120"/>
              <w:bottom w:type="dxa" w:w="60"/>
              <w:right w:type="dxa" w:w="120"/>
            </w:tcMar>
          </w:tcPr>
          <w:p>
            <w:r>
              <w:rPr>
                <w:rFonts w:ascii="Cambria" w:cs="Cambria" w:eastAsia="Cambria" w:hAnsi="Cambria"/>
                <w:sz w:val="18"/>
                <w:szCs w:val="18"/>
              </w:rPr>
              <w:t xml:space="preserve">0.9554</w:t>
            </w:r>
          </w:p>
        </w:tc>
        <w:tc>
          <w:tcPr>
            <w:tcW w:type="dxa" w:w="2333"/>
            <w:shd w:fill="F2F2F2" w:val="clear"/>
            <w:tcMar>
              <w:top w:type="dxa" w:w="60"/>
              <w:left w:type="dxa" w:w="120"/>
              <w:bottom w:type="dxa" w:w="60"/>
              <w:right w:type="dxa" w:w="120"/>
            </w:tcMar>
          </w:tcPr>
          <w:p>
            <w:r>
              <w:rPr>
                <w:rFonts w:ascii="Cambria" w:cs="Cambria" w:eastAsia="Cambria" w:hAnsi="Cambria"/>
                <w:sz w:val="18"/>
                <w:szCs w:val="18"/>
              </w:rPr>
              <w:t xml:space="preserve">0.3678</w:t>
            </w:r>
          </w:p>
        </w:tc>
        <w:tc>
          <w:tcPr>
            <w:tcW w:type="dxa" w:w="2333"/>
            <w:shd w:fill="F2F2F2" w:val="clear"/>
            <w:tcMar>
              <w:top w:type="dxa" w:w="60"/>
              <w:left w:type="dxa" w:w="120"/>
              <w:bottom w:type="dxa" w:w="60"/>
              <w:right w:type="dxa" w:w="120"/>
            </w:tcMar>
          </w:tcPr>
          <w:p>
            <w:r>
              <w:rPr>
                <w:rFonts w:ascii="Cambria" w:cs="Cambria" w:eastAsia="Cambria" w:hAnsi="Cambria"/>
                <w:sz w:val="18"/>
                <w:szCs w:val="18"/>
              </w:rPr>
              <w:t xml:space="preserve">quarantine</w:t>
            </w:r>
          </w:p>
        </w:tc>
      </w:tr>
      <w:tr>
        <w:tc>
          <w:tcPr>
            <w:tcW w:type="dxa" w:w="1667"/>
            <w:shd w:fill="FFFFFF" w:val="clear"/>
            <w:tcMar>
              <w:top w:type="dxa" w:w="60"/>
              <w:left w:type="dxa" w:w="120"/>
              <w:bottom w:type="dxa" w:w="60"/>
              <w:right w:type="dxa" w:w="120"/>
            </w:tcMar>
          </w:tcPr>
          <w:p>
            <w:r>
              <w:rPr>
                <w:rFonts w:ascii="Cambria" w:cs="Cambria" w:eastAsia="Cambria" w:hAnsi="Cambria"/>
                <w:sz w:val="18"/>
                <w:szCs w:val="18"/>
              </w:rPr>
              <w:t xml:space="preserve">3–5</w:t>
            </w:r>
          </w:p>
        </w:tc>
        <w:tc>
          <w:tcPr>
            <w:tcW w:type="dxa" w:w="2667"/>
            <w:shd w:fill="FFFFFF" w:val="clear"/>
            <w:tcMar>
              <w:top w:type="dxa" w:w="60"/>
              <w:left w:type="dxa" w:w="120"/>
              <w:bottom w:type="dxa" w:w="60"/>
              <w:right w:type="dxa" w:w="120"/>
            </w:tcMar>
          </w:tcPr>
          <w:p>
            <w:r>
              <w:rPr>
                <w:rFonts w:ascii="Cambria" w:cs="Cambria" w:eastAsia="Cambria" w:hAnsi="Cambria"/>
                <w:sz w:val="18"/>
                <w:szCs w:val="18"/>
              </w:rPr>
              <w:t xml:space="preserve">0.9568–0.9583</w:t>
            </w:r>
          </w:p>
        </w:tc>
        <w:tc>
          <w:tcPr>
            <w:tcW w:type="dxa" w:w="2333"/>
            <w:shd w:fill="FFFFFF" w:val="clear"/>
            <w:tcMar>
              <w:top w:type="dxa" w:w="60"/>
              <w:left w:type="dxa" w:w="120"/>
              <w:bottom w:type="dxa" w:w="60"/>
              <w:right w:type="dxa" w:w="120"/>
            </w:tcMar>
          </w:tcPr>
          <w:p>
            <w:r>
              <w:rPr>
                <w:rFonts w:ascii="Cambria" w:cs="Cambria" w:eastAsia="Cambria" w:hAnsi="Cambria"/>
                <w:sz w:val="18"/>
                <w:szCs w:val="18"/>
              </w:rPr>
              <w:t xml:space="preserve">0.363–0.385</w:t>
            </w:r>
          </w:p>
        </w:tc>
        <w:tc>
          <w:tcPr>
            <w:tcW w:type="dxa" w:w="2333"/>
            <w:shd w:fill="FFFFFF" w:val="clear"/>
            <w:tcMar>
              <w:top w:type="dxa" w:w="60"/>
              <w:left w:type="dxa" w:w="120"/>
              <w:bottom w:type="dxa" w:w="60"/>
              <w:right w:type="dxa" w:w="120"/>
            </w:tcMar>
          </w:tcPr>
          <w:p>
            <w:r>
              <w:rPr>
                <w:rFonts w:ascii="Cambria" w:cs="Cambria" w:eastAsia="Cambria" w:hAnsi="Cambria"/>
                <w:sz w:val="18"/>
                <w:szCs w:val="18"/>
              </w:rPr>
              <w:t xml:space="preserve">quarantine</w:t>
            </w:r>
          </w:p>
        </w:tc>
      </w:tr>
      <w:tr>
        <w:tc>
          <w:tcPr>
            <w:tcW w:type="dxa" w:w="1667"/>
            <w:shd w:fill="F2F2F2" w:val="clear"/>
            <w:tcMar>
              <w:top w:type="dxa" w:w="60"/>
              <w:left w:type="dxa" w:w="120"/>
              <w:bottom w:type="dxa" w:w="60"/>
              <w:right w:type="dxa" w:w="120"/>
            </w:tcMar>
          </w:tcPr>
          <w:p>
            <w:r>
              <w:rPr>
                <w:rFonts w:ascii="Cambria" w:cs="Cambria" w:eastAsia="Cambria" w:hAnsi="Cambria"/>
                <w:sz w:val="18"/>
                <w:szCs w:val="18"/>
              </w:rPr>
              <w:t xml:space="preserve">6–8</w:t>
            </w:r>
          </w:p>
        </w:tc>
        <w:tc>
          <w:tcPr>
            <w:tcW w:type="dxa" w:w="2667"/>
            <w:shd w:fill="F2F2F2" w:val="clear"/>
            <w:tcMar>
              <w:top w:type="dxa" w:w="60"/>
              <w:left w:type="dxa" w:w="120"/>
              <w:bottom w:type="dxa" w:w="60"/>
              <w:right w:type="dxa" w:w="120"/>
            </w:tcMar>
          </w:tcPr>
          <w:p>
            <w:r>
              <w:rPr>
                <w:rFonts w:ascii="Cambria" w:cs="Cambria" w:eastAsia="Cambria" w:hAnsi="Cambria"/>
                <w:sz w:val="18"/>
                <w:szCs w:val="18"/>
              </w:rPr>
              <w:t xml:space="preserve">0.9591–0.9593</w:t>
            </w:r>
          </w:p>
        </w:tc>
        <w:tc>
          <w:tcPr>
            <w:tcW w:type="dxa" w:w="2333"/>
            <w:shd w:fill="F2F2F2" w:val="clear"/>
            <w:tcMar>
              <w:top w:type="dxa" w:w="60"/>
              <w:left w:type="dxa" w:w="120"/>
              <w:bottom w:type="dxa" w:w="60"/>
              <w:right w:type="dxa" w:w="120"/>
            </w:tcMar>
          </w:tcPr>
          <w:p>
            <w:r>
              <w:rPr>
                <w:rFonts w:ascii="Cambria" w:cs="Cambria" w:eastAsia="Cambria" w:hAnsi="Cambria"/>
                <w:sz w:val="18"/>
                <w:szCs w:val="18"/>
              </w:rPr>
              <w:t xml:space="preserve">0.338–0.347</w:t>
            </w:r>
          </w:p>
        </w:tc>
        <w:tc>
          <w:tcPr>
            <w:tcW w:type="dxa" w:w="2333"/>
            <w:shd w:fill="F2F2F2" w:val="clear"/>
            <w:tcMar>
              <w:top w:type="dxa" w:w="60"/>
              <w:left w:type="dxa" w:w="120"/>
              <w:bottom w:type="dxa" w:w="60"/>
              <w:right w:type="dxa" w:w="120"/>
            </w:tcMar>
          </w:tcPr>
          <w:p>
            <w:r>
              <w:rPr>
                <w:rFonts w:ascii="Cambria" w:cs="Cambria" w:eastAsia="Cambria" w:hAnsi="Cambria"/>
                <w:sz w:val="18"/>
                <w:szCs w:val="18"/>
              </w:rPr>
              <w:t xml:space="preserve">flag</w:t>
            </w:r>
          </w:p>
        </w:tc>
      </w:tr>
      <w:tr>
        <w:tc>
          <w:tcPr>
            <w:tcW w:type="dxa" w:w="1667"/>
            <w:shd w:fill="FFFFFF" w:val="clear"/>
            <w:tcMar>
              <w:top w:type="dxa" w:w="60"/>
              <w:left w:type="dxa" w:w="120"/>
              <w:bottom w:type="dxa" w:w="60"/>
              <w:right w:type="dxa" w:w="120"/>
            </w:tcMar>
          </w:tcPr>
          <w:p>
            <w:r>
              <w:rPr>
                <w:rFonts w:ascii="Cambria" w:cs="Cambria" w:eastAsia="Cambria" w:hAnsi="Cambria"/>
                <w:sz w:val="18"/>
                <w:szCs w:val="18"/>
              </w:rPr>
              <w:t xml:space="preserve">9</w:t>
            </w:r>
          </w:p>
        </w:tc>
        <w:tc>
          <w:tcPr>
            <w:tcW w:type="dxa" w:w="2667"/>
            <w:shd w:fill="FFFFFF" w:val="clear"/>
            <w:tcMar>
              <w:top w:type="dxa" w:w="60"/>
              <w:left w:type="dxa" w:w="120"/>
              <w:bottom w:type="dxa" w:w="60"/>
              <w:right w:type="dxa" w:w="120"/>
            </w:tcMar>
          </w:tcPr>
          <w:p>
            <w:r>
              <w:rPr>
                <w:rFonts w:ascii="Cambria" w:cs="Cambria" w:eastAsia="Cambria" w:hAnsi="Cambria"/>
                <w:sz w:val="18"/>
                <w:szCs w:val="18"/>
              </w:rPr>
              <w:t xml:space="preserve">0.9595</w:t>
            </w:r>
          </w:p>
        </w:tc>
        <w:tc>
          <w:tcPr>
            <w:tcW w:type="dxa" w:w="2333"/>
            <w:shd w:fill="FFFFFF" w:val="clear"/>
            <w:tcMar>
              <w:top w:type="dxa" w:w="60"/>
              <w:left w:type="dxa" w:w="120"/>
              <w:bottom w:type="dxa" w:w="60"/>
              <w:right w:type="dxa" w:w="120"/>
            </w:tcMar>
          </w:tcPr>
          <w:p>
            <w:r>
              <w:rPr>
                <w:rFonts w:ascii="Cambria" w:cs="Cambria" w:eastAsia="Cambria" w:hAnsi="Cambria"/>
                <w:sz w:val="18"/>
                <w:szCs w:val="18"/>
              </w:rPr>
              <w:t xml:space="preserve">0.3576</w:t>
            </w:r>
          </w:p>
        </w:tc>
        <w:tc>
          <w:tcPr>
            <w:tcW w:type="dxa" w:w="2333"/>
            <w:shd w:fill="FFFFFF" w:val="clear"/>
            <w:tcMar>
              <w:top w:type="dxa" w:w="60"/>
              <w:left w:type="dxa" w:w="120"/>
              <w:bottom w:type="dxa" w:w="60"/>
              <w:right w:type="dxa" w:w="120"/>
            </w:tcMar>
          </w:tcPr>
          <w:p>
            <w:r>
              <w:rPr>
                <w:rFonts w:ascii="Cambria" w:cs="Cambria" w:eastAsia="Cambria" w:hAnsi="Cambria"/>
                <w:sz w:val="18"/>
                <w:szCs w:val="18"/>
              </w:rPr>
              <w:t xml:space="preserve">quarantine</w:t>
            </w:r>
          </w:p>
        </w:tc>
      </w:tr>
      <w:tr>
        <w:tc>
          <w:tcPr>
            <w:tcW w:type="dxa" w:w="1667"/>
            <w:shd w:fill="F2F2F2" w:val="clear"/>
            <w:tcMar>
              <w:top w:type="dxa" w:w="60"/>
              <w:left w:type="dxa" w:w="120"/>
              <w:bottom w:type="dxa" w:w="60"/>
              <w:right w:type="dxa" w:w="120"/>
            </w:tcMar>
          </w:tcPr>
          <w:p>
            <w:r>
              <w:rPr>
                <w:rFonts w:ascii="Cambria" w:cs="Cambria" w:eastAsia="Cambria" w:hAnsi="Cambria"/>
                <w:sz w:val="18"/>
                <w:szCs w:val="18"/>
              </w:rPr>
              <w:t xml:space="preserve">10</w:t>
            </w:r>
          </w:p>
        </w:tc>
        <w:tc>
          <w:tcPr>
            <w:tcW w:type="dxa" w:w="2667"/>
            <w:shd w:fill="F2F2F2" w:val="clear"/>
            <w:tcMar>
              <w:top w:type="dxa" w:w="60"/>
              <w:left w:type="dxa" w:w="120"/>
              <w:bottom w:type="dxa" w:w="60"/>
              <w:right w:type="dxa" w:w="120"/>
            </w:tcMar>
          </w:tcPr>
          <w:p>
            <w:r>
              <w:rPr>
                <w:rFonts w:ascii="Cambria" w:cs="Cambria" w:eastAsia="Cambria" w:hAnsi="Cambria"/>
                <w:sz w:val="18"/>
                <w:szCs w:val="18"/>
              </w:rPr>
              <w:t xml:space="preserve">0.9596</w:t>
            </w:r>
          </w:p>
        </w:tc>
        <w:tc>
          <w:tcPr>
            <w:tcW w:type="dxa" w:w="2333"/>
            <w:shd w:fill="F2F2F2" w:val="clear"/>
            <w:tcMar>
              <w:top w:type="dxa" w:w="60"/>
              <w:left w:type="dxa" w:w="120"/>
              <w:bottom w:type="dxa" w:w="60"/>
              <w:right w:type="dxa" w:w="120"/>
            </w:tcMar>
          </w:tcPr>
          <w:p>
            <w:r>
              <w:rPr>
                <w:rFonts w:ascii="Cambria" w:cs="Cambria" w:eastAsia="Cambria" w:hAnsi="Cambria"/>
                <w:sz w:val="18"/>
                <w:szCs w:val="18"/>
              </w:rPr>
              <w:t xml:space="preserve">—</w:t>
            </w:r>
          </w:p>
        </w:tc>
        <w:tc>
          <w:tcPr>
            <w:tcW w:type="dxa" w:w="2333"/>
            <w:shd w:fill="F2F2F2" w:val="clear"/>
            <w:tcMar>
              <w:top w:type="dxa" w:w="60"/>
              <w:left w:type="dxa" w:w="120"/>
              <w:bottom w:type="dxa" w:w="60"/>
              <w:right w:type="dxa" w:w="120"/>
            </w:tcMar>
          </w:tcPr>
          <w:p>
            <w:r>
              <w:rPr>
                <w:rFonts w:ascii="Cambria" w:cs="Cambria" w:eastAsia="Cambria" w:hAnsi="Cambria"/>
                <w:sz w:val="18"/>
                <w:szCs w:val="18"/>
              </w:rPr>
              <w:t xml:space="preserve">—</w:t>
            </w:r>
          </w:p>
        </w:tc>
      </w:tr>
    </w:tbl>
    <w:p>
      <w:pPr>
        <w:spacing w:after="60" w:before="60"/>
      </w:pPr>
      <w:r>
        <w:rPr>
          <w:rFonts w:ascii="Cambria" w:cs="Cambria" w:eastAsia="Cambria" w:hAnsi="Cambria"/>
          <w:b/>
          <w:bCs/>
          <w:sz w:val="20"/>
          <w:szCs w:val="20"/>
        </w:rPr>
        <w:t xml:space="preserve">Detection rate: 100% (8/8 active rounds). First detection: round 2. AUROC degradation Δ = −0.0054.</w:t>
      </w:r>
    </w:p>
    <w:p>
      <w:pPr>
        <w:pBdr>
          <w:left w:val="single" w:color="2F5496" w:sz="16"/>
        </w:pBdr>
        <w:shd w:fill="EEF3FA" w:val="clear"/>
        <w:spacing w:after="80" w:before="80"/>
        <w:ind w:left="360"/>
      </w:pPr>
      <w:r>
        <w:rPr>
          <w:rFonts w:ascii="Cambria" w:cs="Cambria" w:eastAsia="Cambria" w:hAnsi="Cambria"/>
          <w:sz w:val="19"/>
          <w:szCs w:val="19"/>
        </w:rPr>
        <w:t xml:space="preserve">Key finding — the attacker's analytical model is incomplete. The attack assumed cosine_anomaly = 0, but this ignored natural training drift: the attacker's encoder also drifts from the global reference through ordinary local SGD. This pushed the true SNAS above the targeted 0.315, triggering quarantine despite the adversary knowing the SNAS formula.</w:t>
      </w:r>
    </w:p>
    <w:p>
      <w:pPr>
        <w:pBdr>
          <w:left w:val="single" w:color="2F5496" w:sz="16"/>
        </w:pBdr>
        <w:shd w:fill="EEF3FA" w:val="clear"/>
        <w:spacing w:after="80" w:before="80"/>
        <w:ind w:left="360"/>
      </w:pPr>
      <w:r>
        <w:rPr>
          <w:rFonts w:ascii="Cambria" w:cs="Cambria" w:eastAsia="Cambria" w:hAnsi="Cambria"/>
          <w:sz w:val="19"/>
          <w:szCs w:val="19"/>
        </w:rPr>
        <w:t xml:space="preserve">Paper claim: "An adversary that models SNAS using only the attack's direct effect on weight statistics — without accounting for the confounding effect of ordinary training dynamics — will systematically underestimate its own detectability."</w:t>
      </w:r>
    </w:p>
    <w:p>
      <w:pPr>
        <w:pStyle w:val="Heading3"/>
        <w:spacing w:after="80" w:before="240"/>
      </w:pPr>
      <w:r>
        <w:rPr>
          <w:rFonts w:ascii="Calibri Light" w:cs="Calibri Light" w:eastAsia="Calibri Light" w:hAnsi="Calibri Light"/>
          <w:b/>
          <w:bCs/>
          <w:color w:val="1F3864"/>
          <w:sz w:val="24"/>
          <w:szCs w:val="24"/>
        </w:rPr>
        <w:t xml:space="preserve">4.3 Attack B — Strategic Alternation (Attack-Then-Abstain)</w:t>
      </w:r>
    </w:p>
    <w:p>
      <w:pPr>
        <w:spacing w:after="60" w:before="60"/>
      </w:pPr>
      <w:r>
        <w:rPr>
          <w:rFonts w:ascii="Cambria" w:cs="Cambria" w:eastAsia="Cambria" w:hAnsi="Cambria"/>
          <w:b/>
          <w:bCs/>
          <w:sz w:val="20"/>
          <w:szCs w:val="20"/>
        </w:rPr>
        <w:t xml:space="preserve">Design:</w:t>
      </w:r>
      <w:r>
        <w:rPr>
          <w:rFonts w:ascii="Cambria" w:cs="Cambria" w:eastAsia="Cambria" w:hAnsi="Cambria"/>
          <w:sz w:val="20"/>
          <w:szCs w:val="20"/>
        </w:rPr>
        <w:t xml:space="preserve"> The attacker submits a gradient-scaled (×10) update, then deliberately misses the next round to reset perceived staleness, then attacks again. This maintains τ=1 at every submission. Run under all four staleness decay functions.</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00"/>
        <w:gridCol w:w="100"/>
        <w:gridCol w:w="100"/>
        <w:gridCol w:w="100"/>
        <w:gridCol w:w="100"/>
        <w:gridCol w:w="100"/>
        <w:gridCol w:w="100"/>
        <w:gridCol w:w="100"/>
      </w:tblGrid>
      <w:tr>
        <w:trPr>
          <w:tblHeader/>
        </w:trPr>
        <w:tc>
          <w:tcPr>
            <w:tcW w:type="dxa" w:w="1600"/>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Decay function</w:t>
            </w:r>
          </w:p>
        </w:tc>
        <w:tc>
          <w:tcPr>
            <w:tcW w:type="dxa" w:w="800"/>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w(τ=1)</w:t>
            </w:r>
          </w:p>
        </w:tc>
        <w:tc>
          <w:tcPr>
            <w:tcW w:type="dxa" w:w="1000"/>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R2 SNAS</w:t>
            </w:r>
          </w:p>
        </w:tc>
        <w:tc>
          <w:tcPr>
            <w:tcW w:type="dxa" w:w="1000"/>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R4 SNAS</w:t>
            </w:r>
          </w:p>
        </w:tc>
        <w:tc>
          <w:tcPr>
            <w:tcW w:type="dxa" w:w="1000"/>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R6 SNAS</w:t>
            </w:r>
          </w:p>
        </w:tc>
        <w:tc>
          <w:tcPr>
            <w:tcW w:type="dxa" w:w="1000"/>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R8 SNAS</w:t>
            </w:r>
          </w:p>
        </w:tc>
        <w:tc>
          <w:tcPr>
            <w:tcW w:type="dxa" w:w="1600"/>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Gate (all rounds)</w:t>
            </w:r>
          </w:p>
        </w:tc>
        <w:tc>
          <w:tcPr>
            <w:tcW w:type="dxa" w:w="1000"/>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R10 AUROC</w:t>
            </w:r>
          </w:p>
        </w:tc>
      </w:tr>
      <w:tr>
        <w:tc>
          <w:tcPr>
            <w:tcW w:type="dxa" w:w="1600"/>
            <w:shd w:fill="FFFFFF" w:val="clear"/>
            <w:tcMar>
              <w:top w:type="dxa" w:w="60"/>
              <w:left w:type="dxa" w:w="120"/>
              <w:bottom w:type="dxa" w:w="60"/>
              <w:right w:type="dxa" w:w="120"/>
            </w:tcMar>
          </w:tcPr>
          <w:p>
            <w:r>
              <w:rPr>
                <w:rFonts w:ascii="Cambria" w:cs="Cambria" w:eastAsia="Cambria" w:hAnsi="Cambria"/>
                <w:sz w:val="18"/>
                <w:szCs w:val="18"/>
              </w:rPr>
              <w:t xml:space="preserve">Exponential</w:t>
            </w:r>
          </w:p>
        </w:tc>
        <w:tc>
          <w:tcPr>
            <w:tcW w:type="dxa" w:w="800"/>
            <w:shd w:fill="FFFFFF" w:val="clear"/>
            <w:tcMar>
              <w:top w:type="dxa" w:w="60"/>
              <w:left w:type="dxa" w:w="120"/>
              <w:bottom w:type="dxa" w:w="60"/>
              <w:right w:type="dxa" w:w="120"/>
            </w:tcMar>
          </w:tcPr>
          <w:p>
            <w:r>
              <w:rPr>
                <w:rFonts w:ascii="Cambria" w:cs="Cambria" w:eastAsia="Cambria" w:hAnsi="Cambria"/>
                <w:sz w:val="18"/>
                <w:szCs w:val="18"/>
              </w:rPr>
              <w:t xml:space="preserve">0.6065</w:t>
            </w:r>
          </w:p>
        </w:tc>
        <w:tc>
          <w:tcPr>
            <w:tcW w:type="dxa" w:w="1000"/>
            <w:shd w:fill="FFFFFF" w:val="clear"/>
            <w:tcMar>
              <w:top w:type="dxa" w:w="60"/>
              <w:left w:type="dxa" w:w="120"/>
              <w:bottom w:type="dxa" w:w="60"/>
              <w:right w:type="dxa" w:w="120"/>
            </w:tcMar>
          </w:tcPr>
          <w:p>
            <w:r>
              <w:rPr>
                <w:rFonts w:ascii="Cambria" w:cs="Cambria" w:eastAsia="Cambria" w:hAnsi="Cambria"/>
                <w:sz w:val="18"/>
                <w:szCs w:val="18"/>
              </w:rPr>
              <w:t xml:space="preserve">0.1858</w:t>
            </w:r>
          </w:p>
        </w:tc>
        <w:tc>
          <w:tcPr>
            <w:tcW w:type="dxa" w:w="1000"/>
            <w:shd w:fill="FFFFFF" w:val="clear"/>
            <w:tcMar>
              <w:top w:type="dxa" w:w="60"/>
              <w:left w:type="dxa" w:w="120"/>
              <w:bottom w:type="dxa" w:w="60"/>
              <w:right w:type="dxa" w:w="120"/>
            </w:tcMar>
          </w:tcPr>
          <w:p>
            <w:r>
              <w:rPr>
                <w:rFonts w:ascii="Cambria" w:cs="Cambria" w:eastAsia="Cambria" w:hAnsi="Cambria"/>
                <w:sz w:val="18"/>
                <w:szCs w:val="18"/>
              </w:rPr>
              <w:t xml:space="preserve">0.1711</w:t>
            </w:r>
          </w:p>
        </w:tc>
        <w:tc>
          <w:tcPr>
            <w:tcW w:type="dxa" w:w="1000"/>
            <w:shd w:fill="FFFFFF" w:val="clear"/>
            <w:tcMar>
              <w:top w:type="dxa" w:w="60"/>
              <w:left w:type="dxa" w:w="120"/>
              <w:bottom w:type="dxa" w:w="60"/>
              <w:right w:type="dxa" w:w="120"/>
            </w:tcMar>
          </w:tcPr>
          <w:p>
            <w:r>
              <w:rPr>
                <w:rFonts w:ascii="Cambria" w:cs="Cambria" w:eastAsia="Cambria" w:hAnsi="Cambria"/>
                <w:sz w:val="18"/>
                <w:szCs w:val="18"/>
              </w:rPr>
              <w:t xml:space="preserve">0.1643</w:t>
            </w:r>
          </w:p>
        </w:tc>
        <w:tc>
          <w:tcPr>
            <w:tcW w:type="dxa" w:w="1000"/>
            <w:shd w:fill="FFFFFF" w:val="clear"/>
            <w:tcMar>
              <w:top w:type="dxa" w:w="60"/>
              <w:left w:type="dxa" w:w="120"/>
              <w:bottom w:type="dxa" w:w="60"/>
              <w:right w:type="dxa" w:w="120"/>
            </w:tcMar>
          </w:tcPr>
          <w:p>
            <w:r>
              <w:rPr>
                <w:rFonts w:ascii="Cambria" w:cs="Cambria" w:eastAsia="Cambria" w:hAnsi="Cambria"/>
                <w:sz w:val="18"/>
                <w:szCs w:val="18"/>
              </w:rPr>
              <w:t xml:space="preserve">0.1692</w:t>
            </w:r>
          </w:p>
        </w:tc>
        <w:tc>
          <w:tcPr>
            <w:tcW w:type="dxa" w:w="1600"/>
            <w:shd w:fill="FFFFFF" w:val="clear"/>
            <w:tcMar>
              <w:top w:type="dxa" w:w="60"/>
              <w:left w:type="dxa" w:w="120"/>
              <w:bottom w:type="dxa" w:w="60"/>
              <w:right w:type="dxa" w:w="120"/>
            </w:tcMar>
          </w:tcPr>
          <w:p>
            <w:r>
              <w:rPr>
                <w:rFonts w:ascii="Cambria" w:cs="Cambria" w:eastAsia="Cambria" w:hAnsi="Cambria"/>
                <w:sz w:val="18"/>
                <w:szCs w:val="18"/>
              </w:rPr>
              <w:t xml:space="preserve">accept × 4</w:t>
            </w:r>
          </w:p>
        </w:tc>
        <w:tc>
          <w:tcPr>
            <w:tcW w:type="dxa" w:w="1000"/>
            <w:shd w:fill="FFFFFF" w:val="clear"/>
            <w:tcMar>
              <w:top w:type="dxa" w:w="60"/>
              <w:left w:type="dxa" w:w="120"/>
              <w:bottom w:type="dxa" w:w="60"/>
              <w:right w:type="dxa" w:w="120"/>
            </w:tcMar>
          </w:tcPr>
          <w:p>
            <w:r>
              <w:rPr>
                <w:rFonts w:ascii="Cambria" w:cs="Cambria" w:eastAsia="Cambria" w:hAnsi="Cambria"/>
                <w:sz w:val="18"/>
                <w:szCs w:val="18"/>
              </w:rPr>
              <w:t xml:space="preserve">0.9592</w:t>
            </w:r>
          </w:p>
        </w:tc>
      </w:tr>
      <w:tr>
        <w:tc>
          <w:tcPr>
            <w:tcW w:type="dxa" w:w="1600"/>
            <w:shd w:fill="F2F2F2" w:val="clear"/>
            <w:tcMar>
              <w:top w:type="dxa" w:w="60"/>
              <w:left w:type="dxa" w:w="120"/>
              <w:bottom w:type="dxa" w:w="60"/>
              <w:right w:type="dxa" w:w="120"/>
            </w:tcMar>
          </w:tcPr>
          <w:p>
            <w:r>
              <w:rPr>
                <w:rFonts w:ascii="Cambria" w:cs="Cambria" w:eastAsia="Cambria" w:hAnsi="Cambria"/>
                <w:sz w:val="18"/>
                <w:szCs w:val="18"/>
              </w:rPr>
              <w:t xml:space="preserve">Linear</w:t>
            </w:r>
          </w:p>
        </w:tc>
        <w:tc>
          <w:tcPr>
            <w:tcW w:type="dxa" w:w="800"/>
            <w:shd w:fill="F2F2F2" w:val="clear"/>
            <w:tcMar>
              <w:top w:type="dxa" w:w="60"/>
              <w:left w:type="dxa" w:w="120"/>
              <w:bottom w:type="dxa" w:w="60"/>
              <w:right w:type="dxa" w:w="120"/>
            </w:tcMar>
          </w:tcPr>
          <w:p>
            <w:r>
              <w:rPr>
                <w:rFonts w:ascii="Cambria" w:cs="Cambria" w:eastAsia="Cambria" w:hAnsi="Cambria"/>
                <w:sz w:val="18"/>
                <w:szCs w:val="18"/>
              </w:rPr>
              <w:t xml:space="preserve">0.5000</w:t>
            </w:r>
          </w:p>
        </w:tc>
        <w:tc>
          <w:tcPr>
            <w:tcW w:type="dxa" w:w="1000"/>
            <w:shd w:fill="F2F2F2" w:val="clear"/>
            <w:tcMar>
              <w:top w:type="dxa" w:w="60"/>
              <w:left w:type="dxa" w:w="120"/>
              <w:bottom w:type="dxa" w:w="60"/>
              <w:right w:type="dxa" w:w="120"/>
            </w:tcMar>
          </w:tcPr>
          <w:p>
            <w:r>
              <w:rPr>
                <w:rFonts w:ascii="Cambria" w:cs="Cambria" w:eastAsia="Cambria" w:hAnsi="Cambria"/>
                <w:sz w:val="18"/>
                <w:szCs w:val="18"/>
              </w:rPr>
              <w:t xml:space="preserve">0.1858</w:t>
            </w:r>
          </w:p>
        </w:tc>
        <w:tc>
          <w:tcPr>
            <w:tcW w:type="dxa" w:w="1000"/>
            <w:shd w:fill="F2F2F2" w:val="clear"/>
            <w:tcMar>
              <w:top w:type="dxa" w:w="60"/>
              <w:left w:type="dxa" w:w="120"/>
              <w:bottom w:type="dxa" w:w="60"/>
              <w:right w:type="dxa" w:w="120"/>
            </w:tcMar>
          </w:tcPr>
          <w:p>
            <w:r>
              <w:rPr>
                <w:rFonts w:ascii="Cambria" w:cs="Cambria" w:eastAsia="Cambria" w:hAnsi="Cambria"/>
                <w:sz w:val="18"/>
                <w:szCs w:val="18"/>
              </w:rPr>
              <w:t xml:space="preserve">0.1760</w:t>
            </w:r>
          </w:p>
        </w:tc>
        <w:tc>
          <w:tcPr>
            <w:tcW w:type="dxa" w:w="1000"/>
            <w:shd w:fill="F2F2F2" w:val="clear"/>
            <w:tcMar>
              <w:top w:type="dxa" w:w="60"/>
              <w:left w:type="dxa" w:w="120"/>
              <w:bottom w:type="dxa" w:w="60"/>
              <w:right w:type="dxa" w:w="120"/>
            </w:tcMar>
          </w:tcPr>
          <w:p>
            <w:r>
              <w:rPr>
                <w:rFonts w:ascii="Cambria" w:cs="Cambria" w:eastAsia="Cambria" w:hAnsi="Cambria"/>
                <w:sz w:val="18"/>
                <w:szCs w:val="18"/>
              </w:rPr>
              <w:t xml:space="preserve">0.1689</w:t>
            </w:r>
          </w:p>
        </w:tc>
        <w:tc>
          <w:tcPr>
            <w:tcW w:type="dxa" w:w="1000"/>
            <w:shd w:fill="F2F2F2" w:val="clear"/>
            <w:tcMar>
              <w:top w:type="dxa" w:w="60"/>
              <w:left w:type="dxa" w:w="120"/>
              <w:bottom w:type="dxa" w:w="60"/>
              <w:right w:type="dxa" w:w="120"/>
            </w:tcMar>
          </w:tcPr>
          <w:p>
            <w:r>
              <w:rPr>
                <w:rFonts w:ascii="Cambria" w:cs="Cambria" w:eastAsia="Cambria" w:hAnsi="Cambria"/>
                <w:sz w:val="18"/>
                <w:szCs w:val="18"/>
              </w:rPr>
              <w:t xml:space="preserve">0.1794</w:t>
            </w:r>
          </w:p>
        </w:tc>
        <w:tc>
          <w:tcPr>
            <w:tcW w:type="dxa" w:w="1600"/>
            <w:shd w:fill="F2F2F2" w:val="clear"/>
            <w:tcMar>
              <w:top w:type="dxa" w:w="60"/>
              <w:left w:type="dxa" w:w="120"/>
              <w:bottom w:type="dxa" w:w="60"/>
              <w:right w:type="dxa" w:w="120"/>
            </w:tcMar>
          </w:tcPr>
          <w:p>
            <w:r>
              <w:rPr>
                <w:rFonts w:ascii="Cambria" w:cs="Cambria" w:eastAsia="Cambria" w:hAnsi="Cambria"/>
                <w:sz w:val="18"/>
                <w:szCs w:val="18"/>
              </w:rPr>
              <w:t xml:space="preserve">accept × 4</w:t>
            </w:r>
          </w:p>
        </w:tc>
        <w:tc>
          <w:tcPr>
            <w:tcW w:type="dxa" w:w="1000"/>
            <w:shd w:fill="F2F2F2" w:val="clear"/>
            <w:tcMar>
              <w:top w:type="dxa" w:w="60"/>
              <w:left w:type="dxa" w:w="120"/>
              <w:bottom w:type="dxa" w:w="60"/>
              <w:right w:type="dxa" w:w="120"/>
            </w:tcMar>
          </w:tcPr>
          <w:p>
            <w:r>
              <w:rPr>
                <w:rFonts w:ascii="Cambria" w:cs="Cambria" w:eastAsia="Cambria" w:hAnsi="Cambria"/>
                <w:sz w:val="18"/>
                <w:szCs w:val="18"/>
              </w:rPr>
              <w:t xml:space="preserve">0.9593</w:t>
            </w:r>
          </w:p>
        </w:tc>
      </w:tr>
      <w:tr>
        <w:tc>
          <w:tcPr>
            <w:tcW w:type="dxa" w:w="1600"/>
            <w:shd w:fill="FFFFFF" w:val="clear"/>
            <w:tcMar>
              <w:top w:type="dxa" w:w="60"/>
              <w:left w:type="dxa" w:w="120"/>
              <w:bottom w:type="dxa" w:w="60"/>
              <w:right w:type="dxa" w:w="120"/>
            </w:tcMar>
          </w:tcPr>
          <w:p>
            <w:r>
              <w:rPr>
                <w:rFonts w:ascii="Cambria" w:cs="Cambria" w:eastAsia="Cambria" w:hAnsi="Cambria"/>
                <w:sz w:val="18"/>
                <w:szCs w:val="18"/>
              </w:rPr>
              <w:t xml:space="preserve">Polynomial</w:t>
            </w:r>
          </w:p>
        </w:tc>
        <w:tc>
          <w:tcPr>
            <w:tcW w:type="dxa" w:w="800"/>
            <w:shd w:fill="FFFFFF" w:val="clear"/>
            <w:tcMar>
              <w:top w:type="dxa" w:w="60"/>
              <w:left w:type="dxa" w:w="120"/>
              <w:bottom w:type="dxa" w:w="60"/>
              <w:right w:type="dxa" w:w="120"/>
            </w:tcMar>
          </w:tcPr>
          <w:p>
            <w:r>
              <w:rPr>
                <w:rFonts w:ascii="Cambria" w:cs="Cambria" w:eastAsia="Cambria" w:hAnsi="Cambria"/>
                <w:sz w:val="18"/>
                <w:szCs w:val="18"/>
              </w:rPr>
              <w:t xml:space="preserve">0.5000</w:t>
            </w:r>
          </w:p>
        </w:tc>
        <w:tc>
          <w:tcPr>
            <w:tcW w:type="dxa" w:w="1000"/>
            <w:shd w:fill="FFFFFF" w:val="clear"/>
            <w:tcMar>
              <w:top w:type="dxa" w:w="60"/>
              <w:left w:type="dxa" w:w="120"/>
              <w:bottom w:type="dxa" w:w="60"/>
              <w:right w:type="dxa" w:w="120"/>
            </w:tcMar>
          </w:tcPr>
          <w:p>
            <w:r>
              <w:rPr>
                <w:rFonts w:ascii="Cambria" w:cs="Cambria" w:eastAsia="Cambria" w:hAnsi="Cambria"/>
                <w:sz w:val="18"/>
                <w:szCs w:val="18"/>
              </w:rPr>
              <w:t xml:space="preserve">0.1858</w:t>
            </w:r>
          </w:p>
        </w:tc>
        <w:tc>
          <w:tcPr>
            <w:tcW w:type="dxa" w:w="1000"/>
            <w:shd w:fill="FFFFFF" w:val="clear"/>
            <w:tcMar>
              <w:top w:type="dxa" w:w="60"/>
              <w:left w:type="dxa" w:w="120"/>
              <w:bottom w:type="dxa" w:w="60"/>
              <w:right w:type="dxa" w:w="120"/>
            </w:tcMar>
          </w:tcPr>
          <w:p>
            <w:r>
              <w:rPr>
                <w:rFonts w:ascii="Cambria" w:cs="Cambria" w:eastAsia="Cambria" w:hAnsi="Cambria"/>
                <w:sz w:val="18"/>
                <w:szCs w:val="18"/>
              </w:rPr>
              <w:t xml:space="preserve">0.1760</w:t>
            </w:r>
          </w:p>
        </w:tc>
        <w:tc>
          <w:tcPr>
            <w:tcW w:type="dxa" w:w="1000"/>
            <w:shd w:fill="FFFFFF" w:val="clear"/>
            <w:tcMar>
              <w:top w:type="dxa" w:w="60"/>
              <w:left w:type="dxa" w:w="120"/>
              <w:bottom w:type="dxa" w:w="60"/>
              <w:right w:type="dxa" w:w="120"/>
            </w:tcMar>
          </w:tcPr>
          <w:p>
            <w:r>
              <w:rPr>
                <w:rFonts w:ascii="Cambria" w:cs="Cambria" w:eastAsia="Cambria" w:hAnsi="Cambria"/>
                <w:sz w:val="18"/>
                <w:szCs w:val="18"/>
              </w:rPr>
              <w:t xml:space="preserve">0.1689</w:t>
            </w:r>
          </w:p>
        </w:tc>
        <w:tc>
          <w:tcPr>
            <w:tcW w:type="dxa" w:w="1000"/>
            <w:shd w:fill="FFFFFF" w:val="clear"/>
            <w:tcMar>
              <w:top w:type="dxa" w:w="60"/>
              <w:left w:type="dxa" w:w="120"/>
              <w:bottom w:type="dxa" w:w="60"/>
              <w:right w:type="dxa" w:w="120"/>
            </w:tcMar>
          </w:tcPr>
          <w:p>
            <w:r>
              <w:rPr>
                <w:rFonts w:ascii="Cambria" w:cs="Cambria" w:eastAsia="Cambria" w:hAnsi="Cambria"/>
                <w:sz w:val="18"/>
                <w:szCs w:val="18"/>
              </w:rPr>
              <w:t xml:space="preserve">0.1794</w:t>
            </w:r>
          </w:p>
        </w:tc>
        <w:tc>
          <w:tcPr>
            <w:tcW w:type="dxa" w:w="1600"/>
            <w:shd w:fill="FFFFFF" w:val="clear"/>
            <w:tcMar>
              <w:top w:type="dxa" w:w="60"/>
              <w:left w:type="dxa" w:w="120"/>
              <w:bottom w:type="dxa" w:w="60"/>
              <w:right w:type="dxa" w:w="120"/>
            </w:tcMar>
          </w:tcPr>
          <w:p>
            <w:r>
              <w:rPr>
                <w:rFonts w:ascii="Cambria" w:cs="Cambria" w:eastAsia="Cambria" w:hAnsi="Cambria"/>
                <w:sz w:val="18"/>
                <w:szCs w:val="18"/>
              </w:rPr>
              <w:t xml:space="preserve">accept × 4</w:t>
            </w:r>
          </w:p>
        </w:tc>
        <w:tc>
          <w:tcPr>
            <w:tcW w:type="dxa" w:w="1000"/>
            <w:shd w:fill="FFFFFF" w:val="clear"/>
            <w:tcMar>
              <w:top w:type="dxa" w:w="60"/>
              <w:left w:type="dxa" w:w="120"/>
              <w:bottom w:type="dxa" w:w="60"/>
              <w:right w:type="dxa" w:w="120"/>
            </w:tcMar>
          </w:tcPr>
          <w:p>
            <w:r>
              <w:rPr>
                <w:rFonts w:ascii="Cambria" w:cs="Cambria" w:eastAsia="Cambria" w:hAnsi="Cambria"/>
                <w:sz w:val="18"/>
                <w:szCs w:val="18"/>
              </w:rPr>
              <w:t xml:space="preserve">0.9593</w:t>
            </w:r>
          </w:p>
        </w:tc>
      </w:tr>
      <w:tr>
        <w:tc>
          <w:tcPr>
            <w:tcW w:type="dxa" w:w="1600"/>
            <w:shd w:fill="F2F2F2" w:val="clear"/>
            <w:tcMar>
              <w:top w:type="dxa" w:w="60"/>
              <w:left w:type="dxa" w:w="120"/>
              <w:bottom w:type="dxa" w:w="60"/>
              <w:right w:type="dxa" w:w="120"/>
            </w:tcMar>
          </w:tcPr>
          <w:p>
            <w:r>
              <w:rPr>
                <w:rFonts w:ascii="Cambria" w:cs="Cambria" w:eastAsia="Cambria" w:hAnsi="Cambria"/>
                <w:sz w:val="18"/>
                <w:szCs w:val="18"/>
              </w:rPr>
              <w:t xml:space="preserve">Step (c=3)</w:t>
            </w:r>
          </w:p>
        </w:tc>
        <w:tc>
          <w:tcPr>
            <w:tcW w:type="dxa" w:w="800"/>
            <w:shd w:fill="F2F2F2" w:val="clear"/>
            <w:tcMar>
              <w:top w:type="dxa" w:w="60"/>
              <w:left w:type="dxa" w:w="120"/>
              <w:bottom w:type="dxa" w:w="60"/>
              <w:right w:type="dxa" w:w="120"/>
            </w:tcMar>
          </w:tcPr>
          <w:p>
            <w:r>
              <w:rPr>
                <w:rFonts w:ascii="Cambria" w:cs="Cambria" w:eastAsia="Cambria" w:hAnsi="Cambria"/>
                <w:sz w:val="18"/>
                <w:szCs w:val="18"/>
              </w:rPr>
              <w:t xml:space="preserve">1.0000</w:t>
            </w:r>
          </w:p>
        </w:tc>
        <w:tc>
          <w:tcPr>
            <w:tcW w:type="dxa" w:w="1000"/>
            <w:shd w:fill="F2F2F2" w:val="clear"/>
            <w:tcMar>
              <w:top w:type="dxa" w:w="60"/>
              <w:left w:type="dxa" w:w="120"/>
              <w:bottom w:type="dxa" w:w="60"/>
              <w:right w:type="dxa" w:w="120"/>
            </w:tcMar>
          </w:tcPr>
          <w:p>
            <w:r>
              <w:rPr>
                <w:rFonts w:ascii="Cambria" w:cs="Cambria" w:eastAsia="Cambria" w:hAnsi="Cambria"/>
                <w:sz w:val="18"/>
                <w:szCs w:val="18"/>
              </w:rPr>
              <w:t xml:space="preserve">0.1858</w:t>
            </w:r>
          </w:p>
        </w:tc>
        <w:tc>
          <w:tcPr>
            <w:tcW w:type="dxa" w:w="1000"/>
            <w:shd w:fill="F2F2F2" w:val="clear"/>
            <w:tcMar>
              <w:top w:type="dxa" w:w="60"/>
              <w:left w:type="dxa" w:w="120"/>
              <w:bottom w:type="dxa" w:w="60"/>
              <w:right w:type="dxa" w:w="120"/>
            </w:tcMar>
          </w:tcPr>
          <w:p>
            <w:r>
              <w:rPr>
                <w:rFonts w:ascii="Cambria" w:cs="Cambria" w:eastAsia="Cambria" w:hAnsi="Cambria"/>
                <w:sz w:val="18"/>
                <w:szCs w:val="18"/>
              </w:rPr>
              <w:t xml:space="preserve">0.1807</w:t>
            </w:r>
          </w:p>
        </w:tc>
        <w:tc>
          <w:tcPr>
            <w:tcW w:type="dxa" w:w="1000"/>
            <w:shd w:fill="F2F2F2" w:val="clear"/>
            <w:tcMar>
              <w:top w:type="dxa" w:w="60"/>
              <w:left w:type="dxa" w:w="120"/>
              <w:bottom w:type="dxa" w:w="60"/>
              <w:right w:type="dxa" w:w="120"/>
            </w:tcMar>
          </w:tcPr>
          <w:p>
            <w:r>
              <w:rPr>
                <w:rFonts w:ascii="Cambria" w:cs="Cambria" w:eastAsia="Cambria" w:hAnsi="Cambria"/>
                <w:sz w:val="18"/>
                <w:szCs w:val="18"/>
              </w:rPr>
              <w:t xml:space="preserve">0.1716</w:t>
            </w:r>
          </w:p>
        </w:tc>
        <w:tc>
          <w:tcPr>
            <w:tcW w:type="dxa" w:w="1000"/>
            <w:shd w:fill="F2F2F2" w:val="clear"/>
            <w:tcMar>
              <w:top w:type="dxa" w:w="60"/>
              <w:left w:type="dxa" w:w="120"/>
              <w:bottom w:type="dxa" w:w="60"/>
              <w:right w:type="dxa" w:w="120"/>
            </w:tcMar>
          </w:tcPr>
          <w:p>
            <w:r>
              <w:rPr>
                <w:rFonts w:ascii="Cambria" w:cs="Cambria" w:eastAsia="Cambria" w:hAnsi="Cambria"/>
                <w:sz w:val="18"/>
                <w:szCs w:val="18"/>
              </w:rPr>
              <w:t xml:space="preserve">0.1830</w:t>
            </w:r>
          </w:p>
        </w:tc>
        <w:tc>
          <w:tcPr>
            <w:tcW w:type="dxa" w:w="1600"/>
            <w:shd w:fill="F2F2F2" w:val="clear"/>
            <w:tcMar>
              <w:top w:type="dxa" w:w="60"/>
              <w:left w:type="dxa" w:w="120"/>
              <w:bottom w:type="dxa" w:w="60"/>
              <w:right w:type="dxa" w:w="120"/>
            </w:tcMar>
          </w:tcPr>
          <w:p>
            <w:r>
              <w:rPr>
                <w:rFonts w:ascii="Cambria" w:cs="Cambria" w:eastAsia="Cambria" w:hAnsi="Cambria"/>
                <w:sz w:val="18"/>
                <w:szCs w:val="18"/>
              </w:rPr>
              <w:t xml:space="preserve">accept × 4</w:t>
            </w:r>
          </w:p>
        </w:tc>
        <w:tc>
          <w:tcPr>
            <w:tcW w:type="dxa" w:w="1000"/>
            <w:shd w:fill="F2F2F2" w:val="clear"/>
            <w:tcMar>
              <w:top w:type="dxa" w:w="60"/>
              <w:left w:type="dxa" w:w="120"/>
              <w:bottom w:type="dxa" w:w="60"/>
              <w:right w:type="dxa" w:w="120"/>
            </w:tcMar>
          </w:tcPr>
          <w:p>
            <w:r>
              <w:rPr>
                <w:rFonts w:ascii="Cambria" w:cs="Cambria" w:eastAsia="Cambria" w:hAnsi="Cambria"/>
                <w:sz w:val="18"/>
                <w:szCs w:val="18"/>
              </w:rPr>
              <w:t xml:space="preserve">0.9589</w:t>
            </w:r>
          </w:p>
        </w:tc>
      </w:tr>
    </w:tbl>
    <w:p>
      <w:pPr>
        <w:spacing w:after="60" w:before="60"/>
      </w:pPr>
      <w:r>
        <w:rPr>
          <w:rFonts w:ascii="Cambria" w:cs="Cambria" w:eastAsia="Cambria" w:hAnsi="Cambria"/>
          <w:b/>
          <w:bCs/>
          <w:sz w:val="20"/>
          <w:szCs w:val="20"/>
        </w:rPr>
        <w:t xml:space="preserve">Detection rate: 0/16 (0% across all four decay functions). Attack successfully evades SNAS.</w:t>
      </w:r>
    </w:p>
    <w:p>
      <w:pPr>
        <w:pBdr>
          <w:left w:val="single" w:color="2F5496" w:sz="16"/>
        </w:pBdr>
        <w:shd w:fill="EEF3FA" w:val="clear"/>
        <w:spacing w:after="80" w:before="80"/>
        <w:ind w:left="360"/>
      </w:pPr>
      <w:r>
        <w:rPr>
          <w:rFonts w:ascii="Cambria" w:cs="Cambria" w:eastAsia="Cambria" w:hAnsi="Cambria"/>
          <w:sz w:val="19"/>
          <w:szCs w:val="19"/>
        </w:rPr>
        <w:t xml:space="preserve">Mandatory honest disclosure for the paper: "We identify a fundamental structural vulnerability in the SNAS design, confirmed across all four staleness decay functions: the same (1+τ) staleness-normalisation term that protects honest stragglers from false quarantine can be exploited by an adversary who deliberately alternates between attacking and abstaining. No decay function configuration can mitigate this, because the evasion depends on the SNAS gate formula itself."</w:t>
      </w:r>
    </w:p>
    <w:p>
      <w:pPr>
        <w:spacing w:after="60" w:before="60"/>
      </w:pPr>
      <w:r>
        <w:rPr>
          <w:rFonts w:ascii="Cambria" w:cs="Cambria" w:eastAsia="Cambria" w:hAnsi="Cambria"/>
          <w:b/>
          <w:bCs/>
          <w:sz w:val="20"/>
          <w:szCs w:val="20"/>
        </w:rPr>
        <w:t xml:space="preserve">Mitigation directions for paper discussion:</w:t>
      </w:r>
      <w:r>
        <w:rPr>
          <w:rFonts w:ascii="Cambria" w:cs="Cambria" w:eastAsia="Cambria" w:hAnsi="Cambria"/>
          <w:sz w:val="20"/>
          <w:szCs w:val="20"/>
        </w:rPr>
        <w:t xml:space="preserve"> (a) accumulate SNAS history per client rather than memoryless per-round scoring; (b) apply staleness dampening only to the activation-divergence component, not uniformly to weight-anomaly signals; (c) cap the staleness dampening factor so repeated short absences cannot fully neutralise a detectable anomaly.</w:t>
      </w:r>
    </w:p>
    <w:p>
      <w:pPr>
        <w:pStyle w:val="Heading3"/>
        <w:spacing w:after="80" w:before="240"/>
      </w:pPr>
      <w:r>
        <w:rPr>
          <w:rFonts w:ascii="Calibri Light" w:cs="Calibri Light" w:eastAsia="Calibri Light" w:hAnsi="Calibri Light"/>
          <w:b/>
          <w:bCs/>
          <w:color w:val="1F3864"/>
          <w:sz w:val="24"/>
          <w:szCs w:val="24"/>
        </w:rPr>
        <w:t xml:space="preserve">4.4 Attack C — Slow-Ramp Mimicry (15 rounds)</w:t>
      </w:r>
    </w:p>
    <w:p>
      <w:pPr>
        <w:spacing w:after="60" w:before="60"/>
      </w:pPr>
      <w:r>
        <w:rPr>
          <w:rFonts w:ascii="Cambria" w:cs="Cambria" w:eastAsia="Cambria" w:hAnsi="Cambria"/>
          <w:b/>
          <w:bCs/>
          <w:sz w:val="20"/>
          <w:szCs w:val="20"/>
        </w:rPr>
        <w:t xml:space="preserve">Design:</w:t>
      </w:r>
      <w:r>
        <w:rPr>
          <w:rFonts w:ascii="Cambria" w:cs="Cambria" w:eastAsia="Cambria" w:hAnsi="Cambria"/>
          <w:sz w:val="20"/>
          <w:szCs w:val="20"/>
        </w:rPr>
        <w:t xml:space="preserve"> The attacker gradually increases its scaling factor multiplicatively across rounds: scale(r) = 1.0 × 1.15^(r−1). By round 10 the scale is ≈3.5×; by round 15 it is ≈7.1×.</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00"/>
        <w:gridCol w:w="100"/>
        <w:gridCol w:w="100"/>
        <w:gridCol w:w="100"/>
        <w:gridCol w:w="100"/>
        <w:gridCol w:w="100"/>
      </w:tblGrid>
      <w:tr>
        <w:trPr>
          <w:tblHeader/>
        </w:trPr>
        <w:tc>
          <w:tcPr>
            <w:tcW w:type="dxa" w:w="1059"/>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Round</w:t>
            </w:r>
          </w:p>
        </w:tc>
        <w:tc>
          <w:tcPr>
            <w:tcW w:type="dxa" w:w="1853"/>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Mean AUROC</w:t>
            </w:r>
          </w:p>
        </w:tc>
        <w:tc>
          <w:tcPr>
            <w:tcW w:type="dxa" w:w="1588"/>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C1 SNAS</w:t>
            </w:r>
          </w:p>
        </w:tc>
        <w:tc>
          <w:tcPr>
            <w:tcW w:type="dxa" w:w="1324"/>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C1 Gate</w:t>
            </w:r>
          </w:p>
        </w:tc>
        <w:tc>
          <w:tcPr>
            <w:tcW w:type="dxa" w:w="1324"/>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Trust</w:t>
            </w:r>
          </w:p>
        </w:tc>
        <w:tc>
          <w:tcPr>
            <w:tcW w:type="dxa" w:w="1853"/>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Implied scale</w:t>
            </w:r>
          </w:p>
        </w:tc>
      </w:tr>
      <w:tr>
        <w:tc>
          <w:tcPr>
            <w:tcW w:type="dxa" w:w="1059"/>
            <w:shd w:fill="FFFFFF" w:val="clear"/>
            <w:tcMar>
              <w:top w:type="dxa" w:w="60"/>
              <w:left w:type="dxa" w:w="120"/>
              <w:bottom w:type="dxa" w:w="60"/>
              <w:right w:type="dxa" w:w="120"/>
            </w:tcMar>
          </w:tcPr>
          <w:p>
            <w:r>
              <w:rPr>
                <w:rFonts w:ascii="Cambria" w:cs="Cambria" w:eastAsia="Cambria" w:hAnsi="Cambria"/>
                <w:sz w:val="18"/>
                <w:szCs w:val="18"/>
              </w:rPr>
              <w:t xml:space="preserve">1</w:t>
            </w:r>
          </w:p>
        </w:tc>
        <w:tc>
          <w:tcPr>
            <w:tcW w:type="dxa" w:w="1853"/>
            <w:shd w:fill="FFFFFF" w:val="clear"/>
            <w:tcMar>
              <w:top w:type="dxa" w:w="60"/>
              <w:left w:type="dxa" w:w="120"/>
              <w:bottom w:type="dxa" w:w="60"/>
              <w:right w:type="dxa" w:w="120"/>
            </w:tcMar>
          </w:tcPr>
          <w:p>
            <w:r>
              <w:rPr>
                <w:rFonts w:ascii="Cambria" w:cs="Cambria" w:eastAsia="Cambria" w:hAnsi="Cambria"/>
                <w:sz w:val="18"/>
                <w:szCs w:val="18"/>
              </w:rPr>
              <w:t xml:space="preserve">0.9623</w:t>
            </w:r>
          </w:p>
        </w:tc>
        <w:tc>
          <w:tcPr>
            <w:tcW w:type="dxa" w:w="1588"/>
            <w:shd w:fill="FFFFFF" w:val="clear"/>
            <w:tcMar>
              <w:top w:type="dxa" w:w="60"/>
              <w:left w:type="dxa" w:w="120"/>
              <w:bottom w:type="dxa" w:w="60"/>
              <w:right w:type="dxa" w:w="120"/>
            </w:tcMar>
          </w:tcPr>
          <w:p>
            <w:r>
              <w:rPr>
                <w:rFonts w:ascii="Cambria" w:cs="Cambria" w:eastAsia="Cambria" w:hAnsi="Cambria"/>
                <w:sz w:val="18"/>
                <w:szCs w:val="18"/>
              </w:rPr>
              <w:t xml:space="preserve">warm-up</w:t>
            </w:r>
          </w:p>
        </w:tc>
        <w:tc>
          <w:tcPr>
            <w:tcW w:type="dxa" w:w="1324"/>
            <w:shd w:fill="FFFFFF" w:val="clear"/>
            <w:tcMar>
              <w:top w:type="dxa" w:w="60"/>
              <w:left w:type="dxa" w:w="120"/>
              <w:bottom w:type="dxa" w:w="60"/>
              <w:right w:type="dxa" w:w="120"/>
            </w:tcMar>
          </w:tcPr>
          <w:p>
            <w:r>
              <w:rPr>
                <w:rFonts w:ascii="Cambria" w:cs="Cambria" w:eastAsia="Cambria" w:hAnsi="Cambria"/>
                <w:sz w:val="18"/>
                <w:szCs w:val="18"/>
              </w:rPr>
              <w:t xml:space="preserve">accept</w:t>
            </w:r>
          </w:p>
        </w:tc>
        <w:tc>
          <w:tcPr>
            <w:tcW w:type="dxa" w:w="1324"/>
            <w:shd w:fill="FFFFFF" w:val="clear"/>
            <w:tcMar>
              <w:top w:type="dxa" w:w="60"/>
              <w:left w:type="dxa" w:w="120"/>
              <w:bottom w:type="dxa" w:w="60"/>
              <w:right w:type="dxa" w:w="120"/>
            </w:tcMar>
          </w:tcPr>
          <w:p>
            <w:r>
              <w:rPr>
                <w:rFonts w:ascii="Cambria" w:cs="Cambria" w:eastAsia="Cambria" w:hAnsi="Cambria"/>
                <w:sz w:val="18"/>
                <w:szCs w:val="18"/>
              </w:rPr>
              <w:t xml:space="preserve">1.000</w:t>
            </w:r>
          </w:p>
        </w:tc>
        <w:tc>
          <w:tcPr>
            <w:tcW w:type="dxa" w:w="1853"/>
            <w:shd w:fill="FFFFFF" w:val="clear"/>
            <w:tcMar>
              <w:top w:type="dxa" w:w="60"/>
              <w:left w:type="dxa" w:w="120"/>
              <w:bottom w:type="dxa" w:w="60"/>
              <w:right w:type="dxa" w:w="120"/>
            </w:tcMar>
          </w:tcPr>
          <w:p>
            <w:r>
              <w:rPr>
                <w:rFonts w:ascii="Cambria" w:cs="Cambria" w:eastAsia="Cambria" w:hAnsi="Cambria"/>
                <w:sz w:val="18"/>
                <w:szCs w:val="18"/>
              </w:rPr>
              <w:t xml:space="preserve">1.00×</w:t>
            </w:r>
          </w:p>
        </w:tc>
      </w:tr>
      <w:tr>
        <w:tc>
          <w:tcPr>
            <w:tcW w:type="dxa" w:w="1059"/>
            <w:shd w:fill="F2F2F2" w:val="clear"/>
            <w:tcMar>
              <w:top w:type="dxa" w:w="60"/>
              <w:left w:type="dxa" w:w="120"/>
              <w:bottom w:type="dxa" w:w="60"/>
              <w:right w:type="dxa" w:w="120"/>
            </w:tcMar>
          </w:tcPr>
          <w:p>
            <w:r>
              <w:rPr>
                <w:rFonts w:ascii="Cambria" w:cs="Cambria" w:eastAsia="Cambria" w:hAnsi="Cambria"/>
                <w:sz w:val="18"/>
                <w:szCs w:val="18"/>
              </w:rPr>
              <w:t xml:space="preserve">4</w:t>
            </w:r>
          </w:p>
        </w:tc>
        <w:tc>
          <w:tcPr>
            <w:tcW w:type="dxa" w:w="1853"/>
            <w:shd w:fill="F2F2F2" w:val="clear"/>
            <w:tcMar>
              <w:top w:type="dxa" w:w="60"/>
              <w:left w:type="dxa" w:w="120"/>
              <w:bottom w:type="dxa" w:w="60"/>
              <w:right w:type="dxa" w:w="120"/>
            </w:tcMar>
          </w:tcPr>
          <w:p>
            <w:r>
              <w:rPr>
                <w:rFonts w:ascii="Cambria" w:cs="Cambria" w:eastAsia="Cambria" w:hAnsi="Cambria"/>
                <w:sz w:val="18"/>
                <w:szCs w:val="18"/>
              </w:rPr>
              <w:t xml:space="preserve">0.9630</w:t>
            </w:r>
          </w:p>
        </w:tc>
        <w:tc>
          <w:tcPr>
            <w:tcW w:type="dxa" w:w="1588"/>
            <w:shd w:fill="F2F2F2" w:val="clear"/>
            <w:tcMar>
              <w:top w:type="dxa" w:w="60"/>
              <w:left w:type="dxa" w:w="120"/>
              <w:bottom w:type="dxa" w:w="60"/>
              <w:right w:type="dxa" w:w="120"/>
            </w:tcMar>
          </w:tcPr>
          <w:p>
            <w:r>
              <w:rPr>
                <w:rFonts w:ascii="Cambria" w:cs="Cambria" w:eastAsia="Cambria" w:hAnsi="Cambria"/>
                <w:sz w:val="18"/>
                <w:szCs w:val="18"/>
              </w:rPr>
              <w:t xml:space="preserve">0.1689</w:t>
            </w:r>
          </w:p>
        </w:tc>
        <w:tc>
          <w:tcPr>
            <w:tcW w:type="dxa" w:w="1324"/>
            <w:shd w:fill="F2F2F2" w:val="clear"/>
            <w:tcMar>
              <w:top w:type="dxa" w:w="60"/>
              <w:left w:type="dxa" w:w="120"/>
              <w:bottom w:type="dxa" w:w="60"/>
              <w:right w:type="dxa" w:w="120"/>
            </w:tcMar>
          </w:tcPr>
          <w:p>
            <w:r>
              <w:rPr>
                <w:rFonts w:ascii="Cambria" w:cs="Cambria" w:eastAsia="Cambria" w:hAnsi="Cambria"/>
                <w:sz w:val="18"/>
                <w:szCs w:val="18"/>
              </w:rPr>
              <w:t xml:space="preserve">accept</w:t>
            </w:r>
          </w:p>
        </w:tc>
        <w:tc>
          <w:tcPr>
            <w:tcW w:type="dxa" w:w="1324"/>
            <w:shd w:fill="F2F2F2" w:val="clear"/>
            <w:tcMar>
              <w:top w:type="dxa" w:w="60"/>
              <w:left w:type="dxa" w:w="120"/>
              <w:bottom w:type="dxa" w:w="60"/>
              <w:right w:type="dxa" w:w="120"/>
            </w:tcMar>
          </w:tcPr>
          <w:p>
            <w:r>
              <w:rPr>
                <w:rFonts w:ascii="Cambria" w:cs="Cambria" w:eastAsia="Cambria" w:hAnsi="Cambria"/>
                <w:sz w:val="18"/>
                <w:szCs w:val="18"/>
              </w:rPr>
              <w:t xml:space="preserve">1.000</w:t>
            </w:r>
          </w:p>
        </w:tc>
        <w:tc>
          <w:tcPr>
            <w:tcW w:type="dxa" w:w="1853"/>
            <w:shd w:fill="F2F2F2" w:val="clear"/>
            <w:tcMar>
              <w:top w:type="dxa" w:w="60"/>
              <w:left w:type="dxa" w:w="120"/>
              <w:bottom w:type="dxa" w:w="60"/>
              <w:right w:type="dxa" w:w="120"/>
            </w:tcMar>
          </w:tcPr>
          <w:p>
            <w:r>
              <w:rPr>
                <w:rFonts w:ascii="Cambria" w:cs="Cambria" w:eastAsia="Cambria" w:hAnsi="Cambria"/>
                <w:sz w:val="18"/>
                <w:szCs w:val="18"/>
              </w:rPr>
              <w:t xml:space="preserve">1.52×</w:t>
            </w:r>
          </w:p>
        </w:tc>
      </w:tr>
      <w:tr>
        <w:tc>
          <w:tcPr>
            <w:tcW w:type="dxa" w:w="1059"/>
            <w:shd w:fill="FFFFFF" w:val="clear"/>
            <w:tcMar>
              <w:top w:type="dxa" w:w="60"/>
              <w:left w:type="dxa" w:w="120"/>
              <w:bottom w:type="dxa" w:w="60"/>
              <w:right w:type="dxa" w:w="120"/>
            </w:tcMar>
          </w:tcPr>
          <w:p>
            <w:r>
              <w:rPr>
                <w:rFonts w:ascii="Cambria" w:cs="Cambria" w:eastAsia="Cambria" w:hAnsi="Cambria"/>
                <w:sz w:val="18"/>
                <w:szCs w:val="18"/>
              </w:rPr>
              <w:t xml:space="preserve">6</w:t>
            </w:r>
          </w:p>
        </w:tc>
        <w:tc>
          <w:tcPr>
            <w:tcW w:type="dxa" w:w="1853"/>
            <w:shd w:fill="FFFFFF" w:val="clear"/>
            <w:tcMar>
              <w:top w:type="dxa" w:w="60"/>
              <w:left w:type="dxa" w:w="120"/>
              <w:bottom w:type="dxa" w:w="60"/>
              <w:right w:type="dxa" w:w="120"/>
            </w:tcMar>
          </w:tcPr>
          <w:p>
            <w:r>
              <w:rPr>
                <w:rFonts w:ascii="Cambria" w:cs="Cambria" w:eastAsia="Cambria" w:hAnsi="Cambria"/>
                <w:sz w:val="18"/>
                <w:szCs w:val="18"/>
              </w:rPr>
              <w:t xml:space="preserve">0.9634</w:t>
            </w:r>
          </w:p>
        </w:tc>
        <w:tc>
          <w:tcPr>
            <w:tcW w:type="dxa" w:w="1588"/>
            <w:shd w:fill="FFFFFF" w:val="clear"/>
            <w:tcMar>
              <w:top w:type="dxa" w:w="60"/>
              <w:left w:type="dxa" w:w="120"/>
              <w:bottom w:type="dxa" w:w="60"/>
              <w:right w:type="dxa" w:w="120"/>
            </w:tcMar>
          </w:tcPr>
          <w:p>
            <w:r>
              <w:rPr>
                <w:rFonts w:ascii="Cambria" w:cs="Cambria" w:eastAsia="Cambria" w:hAnsi="Cambria"/>
                <w:sz w:val="18"/>
                <w:szCs w:val="18"/>
              </w:rPr>
              <w:t xml:space="preserve">0.1821</w:t>
            </w:r>
          </w:p>
        </w:tc>
        <w:tc>
          <w:tcPr>
            <w:tcW w:type="dxa" w:w="1324"/>
            <w:shd w:fill="FFFFFF" w:val="clear"/>
            <w:tcMar>
              <w:top w:type="dxa" w:w="60"/>
              <w:left w:type="dxa" w:w="120"/>
              <w:bottom w:type="dxa" w:w="60"/>
              <w:right w:type="dxa" w:w="120"/>
            </w:tcMar>
          </w:tcPr>
          <w:p>
            <w:r>
              <w:rPr>
                <w:rFonts w:ascii="Cambria" w:cs="Cambria" w:eastAsia="Cambria" w:hAnsi="Cambria"/>
                <w:sz w:val="18"/>
                <w:szCs w:val="18"/>
              </w:rPr>
              <w:t xml:space="preserve">accept</w:t>
            </w:r>
          </w:p>
        </w:tc>
        <w:tc>
          <w:tcPr>
            <w:tcW w:type="dxa" w:w="1324"/>
            <w:shd w:fill="FFFFFF" w:val="clear"/>
            <w:tcMar>
              <w:top w:type="dxa" w:w="60"/>
              <w:left w:type="dxa" w:w="120"/>
              <w:bottom w:type="dxa" w:w="60"/>
              <w:right w:type="dxa" w:w="120"/>
            </w:tcMar>
          </w:tcPr>
          <w:p>
            <w:r>
              <w:rPr>
                <w:rFonts w:ascii="Cambria" w:cs="Cambria" w:eastAsia="Cambria" w:hAnsi="Cambria"/>
                <w:sz w:val="18"/>
                <w:szCs w:val="18"/>
              </w:rPr>
              <w:t xml:space="preserve">1.000</w:t>
            </w:r>
          </w:p>
        </w:tc>
        <w:tc>
          <w:tcPr>
            <w:tcW w:type="dxa" w:w="1853"/>
            <w:shd w:fill="FFFFFF" w:val="clear"/>
            <w:tcMar>
              <w:top w:type="dxa" w:w="60"/>
              <w:left w:type="dxa" w:w="120"/>
              <w:bottom w:type="dxa" w:w="60"/>
              <w:right w:type="dxa" w:w="120"/>
            </w:tcMar>
          </w:tcPr>
          <w:p>
            <w:r>
              <w:rPr>
                <w:rFonts w:ascii="Cambria" w:cs="Cambria" w:eastAsia="Cambria" w:hAnsi="Cambria"/>
                <w:sz w:val="18"/>
                <w:szCs w:val="18"/>
              </w:rPr>
              <w:t xml:space="preserve">2.01×</w:t>
            </w:r>
          </w:p>
        </w:tc>
      </w:tr>
      <w:tr>
        <w:tc>
          <w:tcPr>
            <w:tcW w:type="dxa" w:w="1059"/>
            <w:shd w:fill="F2F2F2" w:val="clear"/>
            <w:tcMar>
              <w:top w:type="dxa" w:w="60"/>
              <w:left w:type="dxa" w:w="120"/>
              <w:bottom w:type="dxa" w:w="60"/>
              <w:right w:type="dxa" w:w="120"/>
            </w:tcMar>
          </w:tcPr>
          <w:p>
            <w:r>
              <w:rPr>
                <w:rFonts w:ascii="Cambria" w:cs="Cambria" w:eastAsia="Cambria" w:hAnsi="Cambria"/>
                <w:sz w:val="18"/>
                <w:szCs w:val="18"/>
              </w:rPr>
              <w:t xml:space="preserve">8</w:t>
            </w:r>
          </w:p>
        </w:tc>
        <w:tc>
          <w:tcPr>
            <w:tcW w:type="dxa" w:w="1853"/>
            <w:shd w:fill="F2F2F2" w:val="clear"/>
            <w:tcMar>
              <w:top w:type="dxa" w:w="60"/>
              <w:left w:type="dxa" w:w="120"/>
              <w:bottom w:type="dxa" w:w="60"/>
              <w:right w:type="dxa" w:w="120"/>
            </w:tcMar>
          </w:tcPr>
          <w:p>
            <w:r>
              <w:rPr>
                <w:rFonts w:ascii="Cambria" w:cs="Cambria" w:eastAsia="Cambria" w:hAnsi="Cambria"/>
                <w:sz w:val="18"/>
                <w:szCs w:val="18"/>
              </w:rPr>
              <w:t xml:space="preserve">0.9637</w:t>
            </w:r>
          </w:p>
        </w:tc>
        <w:tc>
          <w:tcPr>
            <w:tcW w:type="dxa" w:w="1588"/>
            <w:shd w:fill="F2F2F2" w:val="clear"/>
            <w:tcMar>
              <w:top w:type="dxa" w:w="60"/>
              <w:left w:type="dxa" w:w="120"/>
              <w:bottom w:type="dxa" w:w="60"/>
              <w:right w:type="dxa" w:w="120"/>
            </w:tcMar>
          </w:tcPr>
          <w:p>
            <w:r>
              <w:rPr>
                <w:rFonts w:ascii="Cambria" w:cs="Cambria" w:eastAsia="Cambria" w:hAnsi="Cambria"/>
                <w:b/>
                <w:bCs/>
                <w:sz w:val="18"/>
                <w:szCs w:val="18"/>
              </w:rPr>
              <w:t xml:space="preserve">0.2353</w:t>
            </w:r>
          </w:p>
        </w:tc>
        <w:tc>
          <w:tcPr>
            <w:tcW w:type="dxa" w:w="1324"/>
            <w:shd w:fill="F2F2F2" w:val="clear"/>
            <w:tcMar>
              <w:top w:type="dxa" w:w="60"/>
              <w:left w:type="dxa" w:w="120"/>
              <w:bottom w:type="dxa" w:w="60"/>
              <w:right w:type="dxa" w:w="120"/>
            </w:tcMar>
          </w:tcPr>
          <w:p>
            <w:r>
              <w:rPr>
                <w:rFonts w:ascii="Cambria" w:cs="Cambria" w:eastAsia="Cambria" w:hAnsi="Cambria"/>
                <w:b/>
                <w:bCs/>
                <w:sz w:val="18"/>
                <w:szCs w:val="18"/>
              </w:rPr>
              <w:t xml:space="preserve">flag</w:t>
            </w:r>
          </w:p>
        </w:tc>
        <w:tc>
          <w:tcPr>
            <w:tcW w:type="dxa" w:w="1324"/>
            <w:shd w:fill="F2F2F2" w:val="clear"/>
            <w:tcMar>
              <w:top w:type="dxa" w:w="60"/>
              <w:left w:type="dxa" w:w="120"/>
              <w:bottom w:type="dxa" w:w="60"/>
              <w:right w:type="dxa" w:w="120"/>
            </w:tcMar>
          </w:tcPr>
          <w:p>
            <w:r>
              <w:rPr>
                <w:rFonts w:ascii="Cambria" w:cs="Cambria" w:eastAsia="Cambria" w:hAnsi="Cambria"/>
                <w:sz w:val="18"/>
                <w:szCs w:val="18"/>
              </w:rPr>
              <w:t xml:space="preserve">0.900</w:t>
            </w:r>
          </w:p>
        </w:tc>
        <w:tc>
          <w:tcPr>
            <w:tcW w:type="dxa" w:w="1853"/>
            <w:shd w:fill="F2F2F2" w:val="clear"/>
            <w:tcMar>
              <w:top w:type="dxa" w:w="60"/>
              <w:left w:type="dxa" w:w="120"/>
              <w:bottom w:type="dxa" w:w="60"/>
              <w:right w:type="dxa" w:w="120"/>
            </w:tcMar>
          </w:tcPr>
          <w:p>
            <w:r>
              <w:rPr>
                <w:rFonts w:ascii="Cambria" w:cs="Cambria" w:eastAsia="Cambria" w:hAnsi="Cambria"/>
                <w:sz w:val="18"/>
                <w:szCs w:val="18"/>
              </w:rPr>
              <w:t xml:space="preserve">2.66×</w:t>
            </w:r>
          </w:p>
        </w:tc>
      </w:tr>
      <w:tr>
        <w:tc>
          <w:tcPr>
            <w:tcW w:type="dxa" w:w="1059"/>
            <w:shd w:fill="FFFFFF" w:val="clear"/>
            <w:tcMar>
              <w:top w:type="dxa" w:w="60"/>
              <w:left w:type="dxa" w:w="120"/>
              <w:bottom w:type="dxa" w:w="60"/>
              <w:right w:type="dxa" w:w="120"/>
            </w:tcMar>
          </w:tcPr>
          <w:p>
            <w:r>
              <w:rPr>
                <w:rFonts w:ascii="Cambria" w:cs="Cambria" w:eastAsia="Cambria" w:hAnsi="Cambria"/>
                <w:sz w:val="18"/>
                <w:szCs w:val="18"/>
              </w:rPr>
              <w:t xml:space="preserve">10</w:t>
            </w:r>
          </w:p>
        </w:tc>
        <w:tc>
          <w:tcPr>
            <w:tcW w:type="dxa" w:w="1853"/>
            <w:shd w:fill="FFFFFF" w:val="clear"/>
            <w:tcMar>
              <w:top w:type="dxa" w:w="60"/>
              <w:left w:type="dxa" w:w="120"/>
              <w:bottom w:type="dxa" w:w="60"/>
              <w:right w:type="dxa" w:w="120"/>
            </w:tcMar>
          </w:tcPr>
          <w:p>
            <w:r>
              <w:rPr>
                <w:rFonts w:ascii="Cambria" w:cs="Cambria" w:eastAsia="Cambria" w:hAnsi="Cambria"/>
                <w:sz w:val="18"/>
                <w:szCs w:val="18"/>
              </w:rPr>
              <w:t xml:space="preserve">0.9637</w:t>
            </w:r>
          </w:p>
        </w:tc>
        <w:tc>
          <w:tcPr>
            <w:tcW w:type="dxa" w:w="1588"/>
            <w:shd w:fill="FFFFFF" w:val="clear"/>
            <w:tcMar>
              <w:top w:type="dxa" w:w="60"/>
              <w:left w:type="dxa" w:w="120"/>
              <w:bottom w:type="dxa" w:w="60"/>
              <w:right w:type="dxa" w:w="120"/>
            </w:tcMar>
          </w:tcPr>
          <w:p>
            <w:r>
              <w:rPr>
                <w:rFonts w:ascii="Cambria" w:cs="Cambria" w:eastAsia="Cambria" w:hAnsi="Cambria"/>
                <w:sz w:val="18"/>
                <w:szCs w:val="18"/>
              </w:rPr>
              <w:t xml:space="preserve">0.2543</w:t>
            </w:r>
          </w:p>
        </w:tc>
        <w:tc>
          <w:tcPr>
            <w:tcW w:type="dxa" w:w="1324"/>
            <w:shd w:fill="FFFFFF" w:val="clear"/>
            <w:tcMar>
              <w:top w:type="dxa" w:w="60"/>
              <w:left w:type="dxa" w:w="120"/>
              <w:bottom w:type="dxa" w:w="60"/>
              <w:right w:type="dxa" w:w="120"/>
            </w:tcMar>
          </w:tcPr>
          <w:p>
            <w:r>
              <w:rPr>
                <w:rFonts w:ascii="Cambria" w:cs="Cambria" w:eastAsia="Cambria" w:hAnsi="Cambria"/>
                <w:sz w:val="18"/>
                <w:szCs w:val="18"/>
              </w:rPr>
              <w:t xml:space="preserve">flag</w:t>
            </w:r>
          </w:p>
        </w:tc>
        <w:tc>
          <w:tcPr>
            <w:tcW w:type="dxa" w:w="1324"/>
            <w:shd w:fill="FFFFFF" w:val="clear"/>
            <w:tcMar>
              <w:top w:type="dxa" w:w="60"/>
              <w:left w:type="dxa" w:w="120"/>
              <w:bottom w:type="dxa" w:w="60"/>
              <w:right w:type="dxa" w:w="120"/>
            </w:tcMar>
          </w:tcPr>
          <w:p>
            <w:r>
              <w:rPr>
                <w:rFonts w:ascii="Cambria" w:cs="Cambria" w:eastAsia="Cambria" w:hAnsi="Cambria"/>
                <w:sz w:val="18"/>
                <w:szCs w:val="18"/>
              </w:rPr>
              <w:t xml:space="preserve">0.729</w:t>
            </w:r>
          </w:p>
        </w:tc>
        <w:tc>
          <w:tcPr>
            <w:tcW w:type="dxa" w:w="1853"/>
            <w:shd w:fill="FFFFFF" w:val="clear"/>
            <w:tcMar>
              <w:top w:type="dxa" w:w="60"/>
              <w:left w:type="dxa" w:w="120"/>
              <w:bottom w:type="dxa" w:w="60"/>
              <w:right w:type="dxa" w:w="120"/>
            </w:tcMar>
          </w:tcPr>
          <w:p>
            <w:r>
              <w:rPr>
                <w:rFonts w:ascii="Cambria" w:cs="Cambria" w:eastAsia="Cambria" w:hAnsi="Cambria"/>
                <w:sz w:val="18"/>
                <w:szCs w:val="18"/>
              </w:rPr>
              <w:t xml:space="preserve">3.52×</w:t>
            </w:r>
          </w:p>
        </w:tc>
      </w:tr>
      <w:tr>
        <w:tc>
          <w:tcPr>
            <w:tcW w:type="dxa" w:w="1059"/>
            <w:shd w:fill="F2F2F2" w:val="clear"/>
            <w:tcMar>
              <w:top w:type="dxa" w:w="60"/>
              <w:left w:type="dxa" w:w="120"/>
              <w:bottom w:type="dxa" w:w="60"/>
              <w:right w:type="dxa" w:w="120"/>
            </w:tcMar>
          </w:tcPr>
          <w:p>
            <w:r>
              <w:rPr>
                <w:rFonts w:ascii="Cambria" w:cs="Cambria" w:eastAsia="Cambria" w:hAnsi="Cambria"/>
                <w:sz w:val="18"/>
                <w:szCs w:val="18"/>
              </w:rPr>
              <w:t xml:space="preserve">12</w:t>
            </w:r>
          </w:p>
        </w:tc>
        <w:tc>
          <w:tcPr>
            <w:tcW w:type="dxa" w:w="1853"/>
            <w:shd w:fill="F2F2F2" w:val="clear"/>
            <w:tcMar>
              <w:top w:type="dxa" w:w="60"/>
              <w:left w:type="dxa" w:w="120"/>
              <w:bottom w:type="dxa" w:w="60"/>
              <w:right w:type="dxa" w:w="120"/>
            </w:tcMar>
          </w:tcPr>
          <w:p>
            <w:r>
              <w:rPr>
                <w:rFonts w:ascii="Cambria" w:cs="Cambria" w:eastAsia="Cambria" w:hAnsi="Cambria"/>
                <w:sz w:val="18"/>
                <w:szCs w:val="18"/>
              </w:rPr>
              <w:t xml:space="preserve">0.9637</w:t>
            </w:r>
          </w:p>
        </w:tc>
        <w:tc>
          <w:tcPr>
            <w:tcW w:type="dxa" w:w="1588"/>
            <w:shd w:fill="F2F2F2" w:val="clear"/>
            <w:tcMar>
              <w:top w:type="dxa" w:w="60"/>
              <w:left w:type="dxa" w:w="120"/>
              <w:bottom w:type="dxa" w:w="60"/>
              <w:right w:type="dxa" w:w="120"/>
            </w:tcMar>
          </w:tcPr>
          <w:p>
            <w:r>
              <w:rPr>
                <w:rFonts w:ascii="Cambria" w:cs="Cambria" w:eastAsia="Cambria" w:hAnsi="Cambria"/>
                <w:sz w:val="18"/>
                <w:szCs w:val="18"/>
              </w:rPr>
              <w:t xml:space="preserve">0.2794</w:t>
            </w:r>
          </w:p>
        </w:tc>
        <w:tc>
          <w:tcPr>
            <w:tcW w:type="dxa" w:w="1324"/>
            <w:shd w:fill="F2F2F2" w:val="clear"/>
            <w:tcMar>
              <w:top w:type="dxa" w:w="60"/>
              <w:left w:type="dxa" w:w="120"/>
              <w:bottom w:type="dxa" w:w="60"/>
              <w:right w:type="dxa" w:w="120"/>
            </w:tcMar>
          </w:tcPr>
          <w:p>
            <w:r>
              <w:rPr>
                <w:rFonts w:ascii="Cambria" w:cs="Cambria" w:eastAsia="Cambria" w:hAnsi="Cambria"/>
                <w:sz w:val="18"/>
                <w:szCs w:val="18"/>
              </w:rPr>
              <w:t xml:space="preserve">flag</w:t>
            </w:r>
          </w:p>
        </w:tc>
        <w:tc>
          <w:tcPr>
            <w:tcW w:type="dxa" w:w="1324"/>
            <w:shd w:fill="F2F2F2" w:val="clear"/>
            <w:tcMar>
              <w:top w:type="dxa" w:w="60"/>
              <w:left w:type="dxa" w:w="120"/>
              <w:bottom w:type="dxa" w:w="60"/>
              <w:right w:type="dxa" w:w="120"/>
            </w:tcMar>
          </w:tcPr>
          <w:p>
            <w:r>
              <w:rPr>
                <w:rFonts w:ascii="Cambria" w:cs="Cambria" w:eastAsia="Cambria" w:hAnsi="Cambria"/>
                <w:sz w:val="18"/>
                <w:szCs w:val="18"/>
              </w:rPr>
              <w:t xml:space="preserve">0.590</w:t>
            </w:r>
          </w:p>
        </w:tc>
        <w:tc>
          <w:tcPr>
            <w:tcW w:type="dxa" w:w="1853"/>
            <w:shd w:fill="F2F2F2" w:val="clear"/>
            <w:tcMar>
              <w:top w:type="dxa" w:w="60"/>
              <w:left w:type="dxa" w:w="120"/>
              <w:bottom w:type="dxa" w:w="60"/>
              <w:right w:type="dxa" w:w="120"/>
            </w:tcMar>
          </w:tcPr>
          <w:p>
            <w:r>
              <w:rPr>
                <w:rFonts w:ascii="Cambria" w:cs="Cambria" w:eastAsia="Cambria" w:hAnsi="Cambria"/>
                <w:sz w:val="18"/>
                <w:szCs w:val="18"/>
              </w:rPr>
              <w:t xml:space="preserve">4.65×</w:t>
            </w:r>
          </w:p>
        </w:tc>
      </w:tr>
      <w:tr>
        <w:tc>
          <w:tcPr>
            <w:tcW w:type="dxa" w:w="1059"/>
            <w:shd w:fill="FFFFFF" w:val="clear"/>
            <w:tcMar>
              <w:top w:type="dxa" w:w="60"/>
              <w:left w:type="dxa" w:w="120"/>
              <w:bottom w:type="dxa" w:w="60"/>
              <w:right w:type="dxa" w:w="120"/>
            </w:tcMar>
          </w:tcPr>
          <w:p>
            <w:r>
              <w:rPr>
                <w:rFonts w:ascii="Cambria" w:cs="Cambria" w:eastAsia="Cambria" w:hAnsi="Cambria"/>
                <w:sz w:val="18"/>
                <w:szCs w:val="18"/>
              </w:rPr>
              <w:t xml:space="preserve">14</w:t>
            </w:r>
          </w:p>
        </w:tc>
        <w:tc>
          <w:tcPr>
            <w:tcW w:type="dxa" w:w="1853"/>
            <w:shd w:fill="FFFFFF" w:val="clear"/>
            <w:tcMar>
              <w:top w:type="dxa" w:w="60"/>
              <w:left w:type="dxa" w:w="120"/>
              <w:bottom w:type="dxa" w:w="60"/>
              <w:right w:type="dxa" w:w="120"/>
            </w:tcMar>
          </w:tcPr>
          <w:p>
            <w:r>
              <w:rPr>
                <w:rFonts w:ascii="Cambria" w:cs="Cambria" w:eastAsia="Cambria" w:hAnsi="Cambria"/>
                <w:sz w:val="18"/>
                <w:szCs w:val="18"/>
              </w:rPr>
              <w:t xml:space="preserve">0.9638</w:t>
            </w:r>
          </w:p>
        </w:tc>
        <w:tc>
          <w:tcPr>
            <w:tcW w:type="dxa" w:w="1588"/>
            <w:shd w:fill="FFFFFF" w:val="clear"/>
            <w:tcMar>
              <w:top w:type="dxa" w:w="60"/>
              <w:left w:type="dxa" w:w="120"/>
              <w:bottom w:type="dxa" w:w="60"/>
              <w:right w:type="dxa" w:w="120"/>
            </w:tcMar>
          </w:tcPr>
          <w:p>
            <w:r>
              <w:rPr>
                <w:rFonts w:ascii="Cambria" w:cs="Cambria" w:eastAsia="Cambria" w:hAnsi="Cambria"/>
                <w:sz w:val="18"/>
                <w:szCs w:val="18"/>
              </w:rPr>
              <w:t xml:space="preserve">0.3027</w:t>
            </w:r>
          </w:p>
        </w:tc>
        <w:tc>
          <w:tcPr>
            <w:tcW w:type="dxa" w:w="1324"/>
            <w:shd w:fill="FFFFFF" w:val="clear"/>
            <w:tcMar>
              <w:top w:type="dxa" w:w="60"/>
              <w:left w:type="dxa" w:w="120"/>
              <w:bottom w:type="dxa" w:w="60"/>
              <w:right w:type="dxa" w:w="120"/>
            </w:tcMar>
          </w:tcPr>
          <w:p>
            <w:r>
              <w:rPr>
                <w:rFonts w:ascii="Cambria" w:cs="Cambria" w:eastAsia="Cambria" w:hAnsi="Cambria"/>
                <w:sz w:val="18"/>
                <w:szCs w:val="18"/>
              </w:rPr>
              <w:t xml:space="preserve">flag</w:t>
            </w:r>
          </w:p>
        </w:tc>
        <w:tc>
          <w:tcPr>
            <w:tcW w:type="dxa" w:w="1324"/>
            <w:shd w:fill="FFFFFF" w:val="clear"/>
            <w:tcMar>
              <w:top w:type="dxa" w:w="60"/>
              <w:left w:type="dxa" w:w="120"/>
              <w:bottom w:type="dxa" w:w="60"/>
              <w:right w:type="dxa" w:w="120"/>
            </w:tcMar>
          </w:tcPr>
          <w:p>
            <w:r>
              <w:rPr>
                <w:rFonts w:ascii="Cambria" w:cs="Cambria" w:eastAsia="Cambria" w:hAnsi="Cambria"/>
                <w:sz w:val="18"/>
                <w:szCs w:val="18"/>
              </w:rPr>
              <w:t xml:space="preserve">0.478</w:t>
            </w:r>
          </w:p>
        </w:tc>
        <w:tc>
          <w:tcPr>
            <w:tcW w:type="dxa" w:w="1853"/>
            <w:shd w:fill="FFFFFF" w:val="clear"/>
            <w:tcMar>
              <w:top w:type="dxa" w:w="60"/>
              <w:left w:type="dxa" w:w="120"/>
              <w:bottom w:type="dxa" w:w="60"/>
              <w:right w:type="dxa" w:w="120"/>
            </w:tcMar>
          </w:tcPr>
          <w:p>
            <w:r>
              <w:rPr>
                <w:rFonts w:ascii="Cambria" w:cs="Cambria" w:eastAsia="Cambria" w:hAnsi="Cambria"/>
                <w:sz w:val="18"/>
                <w:szCs w:val="18"/>
              </w:rPr>
              <w:t xml:space="preserve">6.15×</w:t>
            </w:r>
          </w:p>
        </w:tc>
      </w:tr>
      <w:tr>
        <w:tc>
          <w:tcPr>
            <w:tcW w:type="dxa" w:w="1059"/>
            <w:shd w:fill="F2F2F2" w:val="clear"/>
            <w:tcMar>
              <w:top w:type="dxa" w:w="60"/>
              <w:left w:type="dxa" w:w="120"/>
              <w:bottom w:type="dxa" w:w="60"/>
              <w:right w:type="dxa" w:w="120"/>
            </w:tcMar>
          </w:tcPr>
          <w:p>
            <w:r>
              <w:rPr>
                <w:rFonts w:ascii="Cambria" w:cs="Cambria" w:eastAsia="Cambria" w:hAnsi="Cambria"/>
                <w:sz w:val="18"/>
                <w:szCs w:val="18"/>
              </w:rPr>
              <w:t xml:space="preserve">15</w:t>
            </w:r>
          </w:p>
        </w:tc>
        <w:tc>
          <w:tcPr>
            <w:tcW w:type="dxa" w:w="1853"/>
            <w:shd w:fill="F2F2F2" w:val="clear"/>
            <w:tcMar>
              <w:top w:type="dxa" w:w="60"/>
              <w:left w:type="dxa" w:w="120"/>
              <w:bottom w:type="dxa" w:w="60"/>
              <w:right w:type="dxa" w:w="120"/>
            </w:tcMar>
          </w:tcPr>
          <w:p>
            <w:r>
              <w:rPr>
                <w:rFonts w:ascii="Cambria" w:cs="Cambria" w:eastAsia="Cambria" w:hAnsi="Cambria"/>
                <w:sz w:val="18"/>
                <w:szCs w:val="18"/>
              </w:rPr>
              <w:t xml:space="preserve">0.9636</w:t>
            </w:r>
          </w:p>
        </w:tc>
        <w:tc>
          <w:tcPr>
            <w:tcW w:type="dxa" w:w="1588"/>
            <w:shd w:fill="F2F2F2" w:val="clear"/>
            <w:tcMar>
              <w:top w:type="dxa" w:w="60"/>
              <w:left w:type="dxa" w:w="120"/>
              <w:bottom w:type="dxa" w:w="60"/>
              <w:right w:type="dxa" w:w="120"/>
            </w:tcMar>
          </w:tcPr>
          <w:p>
            <w:r>
              <w:rPr>
                <w:rFonts w:ascii="Cambria" w:cs="Cambria" w:eastAsia="Cambria" w:hAnsi="Cambria"/>
                <w:sz w:val="18"/>
                <w:szCs w:val="18"/>
              </w:rPr>
              <w:t xml:space="preserve">—</w:t>
            </w:r>
          </w:p>
        </w:tc>
        <w:tc>
          <w:tcPr>
            <w:tcW w:type="dxa" w:w="1324"/>
            <w:shd w:fill="F2F2F2" w:val="clear"/>
            <w:tcMar>
              <w:top w:type="dxa" w:w="60"/>
              <w:left w:type="dxa" w:w="120"/>
              <w:bottom w:type="dxa" w:w="60"/>
              <w:right w:type="dxa" w:w="120"/>
            </w:tcMar>
          </w:tcPr>
          <w:p>
            <w:r>
              <w:rPr>
                <w:rFonts w:ascii="Cambria" w:cs="Cambria" w:eastAsia="Cambria" w:hAnsi="Cambria"/>
                <w:sz w:val="18"/>
                <w:szCs w:val="18"/>
              </w:rPr>
              <w:t xml:space="preserve">—</w:t>
            </w:r>
          </w:p>
        </w:tc>
        <w:tc>
          <w:tcPr>
            <w:tcW w:type="dxa" w:w="1324"/>
            <w:shd w:fill="F2F2F2" w:val="clear"/>
            <w:tcMar>
              <w:top w:type="dxa" w:w="60"/>
              <w:left w:type="dxa" w:w="120"/>
              <w:bottom w:type="dxa" w:w="60"/>
              <w:right w:type="dxa" w:w="120"/>
            </w:tcMar>
          </w:tcPr>
          <w:p>
            <w:r>
              <w:rPr>
                <w:rFonts w:ascii="Cambria" w:cs="Cambria" w:eastAsia="Cambria" w:hAnsi="Cambria"/>
                <w:sz w:val="18"/>
                <w:szCs w:val="18"/>
              </w:rPr>
              <w:t xml:space="preserve">—</w:t>
            </w:r>
          </w:p>
        </w:tc>
        <w:tc>
          <w:tcPr>
            <w:tcW w:type="dxa" w:w="1853"/>
            <w:shd w:fill="F2F2F2" w:val="clear"/>
            <w:tcMar>
              <w:top w:type="dxa" w:w="60"/>
              <w:left w:type="dxa" w:w="120"/>
              <w:bottom w:type="dxa" w:w="60"/>
              <w:right w:type="dxa" w:w="120"/>
            </w:tcMar>
          </w:tcPr>
          <w:p>
            <w:r>
              <w:rPr>
                <w:rFonts w:ascii="Cambria" w:cs="Cambria" w:eastAsia="Cambria" w:hAnsi="Cambria"/>
                <w:sz w:val="18"/>
                <w:szCs w:val="18"/>
              </w:rPr>
              <w:t xml:space="preserve">7.08×</w:t>
            </w:r>
          </w:p>
        </w:tc>
      </w:tr>
    </w:tbl>
    <w:p>
      <w:pPr>
        <w:spacing w:after="60" w:before="60"/>
      </w:pPr>
      <w:r>
        <w:rPr>
          <w:rFonts w:ascii="Cambria" w:cs="Cambria" w:eastAsia="Cambria" w:hAnsi="Cambria"/>
          <w:b/>
          <w:bCs/>
          <w:sz w:val="20"/>
          <w:szCs w:val="20"/>
        </w:rPr>
        <w:t xml:space="preserve">First detection: round 8 (flag). Never quarantined within 15 rounds. AUROC degradation Δ = −0.0013.</w:t>
      </w:r>
    </w:p>
    <w:p>
      <w:pPr>
        <w:spacing w:after="60" w:before="60"/>
      </w:pPr>
      <w:r>
        <w:rPr>
          <w:rFonts w:ascii="Cambria" w:cs="Cambria" w:eastAsia="Cambria" w:hAnsi="Cambria"/>
          <w:b/>
          <w:bCs/>
          <w:sz w:val="20"/>
          <w:szCs w:val="20"/>
        </w:rPr>
        <w:t xml:space="preserve">Key finding:</w:t>
      </w:r>
      <w:r>
        <w:rPr>
          <w:rFonts w:ascii="Cambria" w:cs="Cambria" w:eastAsia="Cambria" w:hAnsi="Cambria"/>
          <w:sz w:val="20"/>
          <w:szCs w:val="20"/>
        </w:rPr>
        <w:t xml:space="preserve"> SNAS's graduated response (flag → weight penalty + trust decay) is sufficient to bound AUROC damage to near-zero even without a hard quarantine event.</w:t>
      </w:r>
    </w:p>
    <w:p>
      <w:pPr>
        <w:pStyle w:val="Heading3"/>
        <w:spacing w:after="80" w:before="240"/>
      </w:pPr>
      <w:r>
        <w:rPr>
          <w:rFonts w:ascii="Calibri Light" w:cs="Calibri Light" w:eastAsia="Calibri Light" w:hAnsi="Calibri Light"/>
          <w:b/>
          <w:bCs/>
          <w:color w:val="1F3864"/>
          <w:sz w:val="24"/>
          <w:szCs w:val="24"/>
        </w:rPr>
        <w:t xml:space="preserve">4.5 Task 3 Summary</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00"/>
        <w:gridCol w:w="100"/>
        <w:gridCol w:w="100"/>
        <w:gridCol w:w="100"/>
        <w:gridCol w:w="100"/>
      </w:tblGrid>
      <w:tr>
        <w:trPr>
          <w:tblHeader/>
        </w:trPr>
        <w:tc>
          <w:tcPr>
            <w:tcW w:type="dxa" w:w="2357"/>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Attack</w:t>
            </w:r>
          </w:p>
        </w:tc>
        <w:tc>
          <w:tcPr>
            <w:tcW w:type="dxa" w:w="1500"/>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Detection rate</w:t>
            </w:r>
          </w:p>
        </w:tc>
        <w:tc>
          <w:tcPr>
            <w:tcW w:type="dxa" w:w="1500"/>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First detection</w:t>
            </w:r>
          </w:p>
        </w:tc>
        <w:tc>
          <w:tcPr>
            <w:tcW w:type="dxa" w:w="1071"/>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AUROC Δ</w:t>
            </w:r>
          </w:p>
        </w:tc>
        <w:tc>
          <w:tcPr>
            <w:tcW w:type="dxa" w:w="2571"/>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Notes</w:t>
            </w:r>
          </w:p>
        </w:tc>
      </w:tr>
      <w:tr>
        <w:tc>
          <w:tcPr>
            <w:tcW w:type="dxa" w:w="2357"/>
            <w:shd w:fill="FFFFFF" w:val="clear"/>
            <w:tcMar>
              <w:top w:type="dxa" w:w="60"/>
              <w:left w:type="dxa" w:w="120"/>
              <w:bottom w:type="dxa" w:w="60"/>
              <w:right w:type="dxa" w:w="120"/>
            </w:tcMar>
          </w:tcPr>
          <w:p>
            <w:r>
              <w:rPr>
                <w:rFonts w:ascii="Cambria" w:cs="Cambria" w:eastAsia="Cambria" w:hAnsi="Cambria"/>
                <w:sz w:val="18"/>
                <w:szCs w:val="18"/>
              </w:rPr>
              <w:t xml:space="preserve">A — Threshold-aware scaling</w:t>
            </w:r>
          </w:p>
        </w:tc>
        <w:tc>
          <w:tcPr>
            <w:tcW w:type="dxa" w:w="1500"/>
            <w:shd w:fill="FFFFFF" w:val="clear"/>
            <w:tcMar>
              <w:top w:type="dxa" w:w="60"/>
              <w:left w:type="dxa" w:w="120"/>
              <w:bottom w:type="dxa" w:w="60"/>
              <w:right w:type="dxa" w:w="120"/>
            </w:tcMar>
          </w:tcPr>
          <w:p>
            <w:r>
              <w:rPr>
                <w:rFonts w:ascii="Cambria" w:cs="Cambria" w:eastAsia="Cambria" w:hAnsi="Cambria"/>
                <w:sz w:val="18"/>
                <w:szCs w:val="18"/>
              </w:rPr>
              <w:t xml:space="preserve">100% (8/8)</w:t>
            </w:r>
          </w:p>
        </w:tc>
        <w:tc>
          <w:tcPr>
            <w:tcW w:type="dxa" w:w="1500"/>
            <w:shd w:fill="FFFFFF" w:val="clear"/>
            <w:tcMar>
              <w:top w:type="dxa" w:w="60"/>
              <w:left w:type="dxa" w:w="120"/>
              <w:bottom w:type="dxa" w:w="60"/>
              <w:right w:type="dxa" w:w="120"/>
            </w:tcMar>
          </w:tcPr>
          <w:p>
            <w:r>
              <w:rPr>
                <w:rFonts w:ascii="Cambria" w:cs="Cambria" w:eastAsia="Cambria" w:hAnsi="Cambria"/>
                <w:sz w:val="18"/>
                <w:szCs w:val="18"/>
              </w:rPr>
              <w:t xml:space="preserve">Round 2</w:t>
            </w:r>
          </w:p>
        </w:tc>
        <w:tc>
          <w:tcPr>
            <w:tcW w:type="dxa" w:w="1071"/>
            <w:shd w:fill="FFFFFF" w:val="clear"/>
            <w:tcMar>
              <w:top w:type="dxa" w:w="60"/>
              <w:left w:type="dxa" w:w="120"/>
              <w:bottom w:type="dxa" w:w="60"/>
              <w:right w:type="dxa" w:w="120"/>
            </w:tcMar>
          </w:tcPr>
          <w:p>
            <w:r>
              <w:rPr>
                <w:rFonts w:ascii="Cambria" w:cs="Cambria" w:eastAsia="Cambria" w:hAnsi="Cambria"/>
                <w:sz w:val="18"/>
                <w:szCs w:val="18"/>
              </w:rPr>
              <w:t xml:space="preserve">−0.0054</w:t>
            </w:r>
          </w:p>
        </w:tc>
        <w:tc>
          <w:tcPr>
            <w:tcW w:type="dxa" w:w="2571"/>
            <w:shd w:fill="FFFFFF" w:val="clear"/>
            <w:tcMar>
              <w:top w:type="dxa" w:w="60"/>
              <w:left w:type="dxa" w:w="120"/>
              <w:bottom w:type="dxa" w:w="60"/>
              <w:right w:type="dxa" w:w="120"/>
            </w:tcMar>
          </w:tcPr>
          <w:p>
            <w:r>
              <w:rPr>
                <w:rFonts w:ascii="Cambria" w:cs="Cambria" w:eastAsia="Cambria" w:hAnsi="Cambria"/>
                <w:sz w:val="18"/>
                <w:szCs w:val="18"/>
              </w:rPr>
              <w:t xml:space="preserve">Evasion attempt fails due to training drift</w:t>
            </w:r>
          </w:p>
        </w:tc>
      </w:tr>
      <w:tr>
        <w:tc>
          <w:tcPr>
            <w:tcW w:type="dxa" w:w="2357"/>
            <w:shd w:fill="F2F2F2" w:val="clear"/>
            <w:tcMar>
              <w:top w:type="dxa" w:w="60"/>
              <w:left w:type="dxa" w:w="120"/>
              <w:bottom w:type="dxa" w:w="60"/>
              <w:right w:type="dxa" w:w="120"/>
            </w:tcMar>
          </w:tcPr>
          <w:p>
            <w:r>
              <w:rPr>
                <w:rFonts w:ascii="Cambria" w:cs="Cambria" w:eastAsia="Cambria" w:hAnsi="Cambria"/>
                <w:sz w:val="18"/>
                <w:szCs w:val="18"/>
              </w:rPr>
              <w:t xml:space="preserve">B — Alternating (exponential)</w:t>
            </w:r>
          </w:p>
        </w:tc>
        <w:tc>
          <w:tcPr>
            <w:tcW w:type="dxa" w:w="1500"/>
            <w:shd w:fill="F2F2F2" w:val="clear"/>
            <w:tcMar>
              <w:top w:type="dxa" w:w="60"/>
              <w:left w:type="dxa" w:w="120"/>
              <w:bottom w:type="dxa" w:w="60"/>
              <w:right w:type="dxa" w:w="120"/>
            </w:tcMar>
          </w:tcPr>
          <w:p>
            <w:r>
              <w:rPr>
                <w:rFonts w:ascii="Cambria" w:cs="Cambria" w:eastAsia="Cambria" w:hAnsi="Cambria"/>
                <w:sz w:val="18"/>
                <w:szCs w:val="18"/>
              </w:rPr>
              <w:t xml:space="preserve">0% (0/4)</w:t>
            </w:r>
          </w:p>
        </w:tc>
        <w:tc>
          <w:tcPr>
            <w:tcW w:type="dxa" w:w="1500"/>
            <w:shd w:fill="F2F2F2" w:val="clear"/>
            <w:tcMar>
              <w:top w:type="dxa" w:w="60"/>
              <w:left w:type="dxa" w:w="120"/>
              <w:bottom w:type="dxa" w:w="60"/>
              <w:right w:type="dxa" w:w="120"/>
            </w:tcMar>
          </w:tcPr>
          <w:p>
            <w:r>
              <w:rPr>
                <w:rFonts w:ascii="Cambria" w:cs="Cambria" w:eastAsia="Cambria" w:hAnsi="Cambria"/>
                <w:sz w:val="18"/>
                <w:szCs w:val="18"/>
              </w:rPr>
              <w:t xml:space="preserve">Never</w:t>
            </w:r>
          </w:p>
        </w:tc>
        <w:tc>
          <w:tcPr>
            <w:tcW w:type="dxa" w:w="1071"/>
            <w:shd w:fill="F2F2F2" w:val="clear"/>
            <w:tcMar>
              <w:top w:type="dxa" w:w="60"/>
              <w:left w:type="dxa" w:w="120"/>
              <w:bottom w:type="dxa" w:w="60"/>
              <w:right w:type="dxa" w:w="120"/>
            </w:tcMar>
          </w:tcPr>
          <w:p>
            <w:r>
              <w:rPr>
                <w:rFonts w:ascii="Cambria" w:cs="Cambria" w:eastAsia="Cambria" w:hAnsi="Cambria"/>
                <w:sz w:val="18"/>
                <w:szCs w:val="18"/>
              </w:rPr>
              <w:t xml:space="preserve">−0.0057</w:t>
            </w:r>
          </w:p>
        </w:tc>
        <w:tc>
          <w:tcPr>
            <w:tcW w:type="dxa" w:w="2571"/>
            <w:shd w:fill="F2F2F2" w:val="clear"/>
            <w:tcMar>
              <w:top w:type="dxa" w:w="60"/>
              <w:left w:type="dxa" w:w="120"/>
              <w:bottom w:type="dxa" w:w="60"/>
              <w:right w:type="dxa" w:w="120"/>
            </w:tcMar>
          </w:tcPr>
          <w:p>
            <w:r>
              <w:rPr>
                <w:rFonts w:ascii="Cambria" w:cs="Cambria" w:eastAsia="Cambria" w:hAnsi="Cambria"/>
                <w:sz w:val="18"/>
                <w:szCs w:val="18"/>
              </w:rPr>
              <w:t xml:space="preserve">Structural evasion confirmed</w:t>
            </w:r>
          </w:p>
        </w:tc>
      </w:tr>
      <w:tr>
        <w:tc>
          <w:tcPr>
            <w:tcW w:type="dxa" w:w="2357"/>
            <w:shd w:fill="FFFFFF" w:val="clear"/>
            <w:tcMar>
              <w:top w:type="dxa" w:w="60"/>
              <w:left w:type="dxa" w:w="120"/>
              <w:bottom w:type="dxa" w:w="60"/>
              <w:right w:type="dxa" w:w="120"/>
            </w:tcMar>
          </w:tcPr>
          <w:p>
            <w:r>
              <w:rPr>
                <w:rFonts w:ascii="Cambria" w:cs="Cambria" w:eastAsia="Cambria" w:hAnsi="Cambria"/>
                <w:sz w:val="18"/>
                <w:szCs w:val="18"/>
              </w:rPr>
              <w:t xml:space="preserve">B — Alternating (linear)</w:t>
            </w:r>
          </w:p>
        </w:tc>
        <w:tc>
          <w:tcPr>
            <w:tcW w:type="dxa" w:w="1500"/>
            <w:shd w:fill="FFFFFF" w:val="clear"/>
            <w:tcMar>
              <w:top w:type="dxa" w:w="60"/>
              <w:left w:type="dxa" w:w="120"/>
              <w:bottom w:type="dxa" w:w="60"/>
              <w:right w:type="dxa" w:w="120"/>
            </w:tcMar>
          </w:tcPr>
          <w:p>
            <w:r>
              <w:rPr>
                <w:rFonts w:ascii="Cambria" w:cs="Cambria" w:eastAsia="Cambria" w:hAnsi="Cambria"/>
                <w:sz w:val="18"/>
                <w:szCs w:val="18"/>
              </w:rPr>
              <w:t xml:space="preserve">0% (0/4)</w:t>
            </w:r>
          </w:p>
        </w:tc>
        <w:tc>
          <w:tcPr>
            <w:tcW w:type="dxa" w:w="1500"/>
            <w:shd w:fill="FFFFFF" w:val="clear"/>
            <w:tcMar>
              <w:top w:type="dxa" w:w="60"/>
              <w:left w:type="dxa" w:w="120"/>
              <w:bottom w:type="dxa" w:w="60"/>
              <w:right w:type="dxa" w:w="120"/>
            </w:tcMar>
          </w:tcPr>
          <w:p>
            <w:r>
              <w:rPr>
                <w:rFonts w:ascii="Cambria" w:cs="Cambria" w:eastAsia="Cambria" w:hAnsi="Cambria"/>
                <w:sz w:val="18"/>
                <w:szCs w:val="18"/>
              </w:rPr>
              <w:t xml:space="preserve">Never</w:t>
            </w:r>
          </w:p>
        </w:tc>
        <w:tc>
          <w:tcPr>
            <w:tcW w:type="dxa" w:w="1071"/>
            <w:shd w:fill="FFFFFF" w:val="clear"/>
            <w:tcMar>
              <w:top w:type="dxa" w:w="60"/>
              <w:left w:type="dxa" w:w="120"/>
              <w:bottom w:type="dxa" w:w="60"/>
              <w:right w:type="dxa" w:w="120"/>
            </w:tcMar>
          </w:tcPr>
          <w:p>
            <w:r>
              <w:rPr>
                <w:rFonts w:ascii="Cambria" w:cs="Cambria" w:eastAsia="Cambria" w:hAnsi="Cambria"/>
                <w:sz w:val="18"/>
                <w:szCs w:val="18"/>
              </w:rPr>
              <w:t xml:space="preserve">−0.0056</w:t>
            </w:r>
          </w:p>
        </w:tc>
        <w:tc>
          <w:tcPr>
            <w:tcW w:type="dxa" w:w="2571"/>
            <w:shd w:fill="FFFFFF" w:val="clear"/>
            <w:tcMar>
              <w:top w:type="dxa" w:w="60"/>
              <w:left w:type="dxa" w:w="120"/>
              <w:bottom w:type="dxa" w:w="60"/>
              <w:right w:type="dxa" w:w="120"/>
            </w:tcMar>
          </w:tcPr>
          <w:p>
            <w:r>
              <w:rPr>
                <w:rFonts w:ascii="Cambria" w:cs="Cambria" w:eastAsia="Cambria" w:hAnsi="Cambria"/>
                <w:sz w:val="18"/>
                <w:szCs w:val="18"/>
              </w:rPr>
              <w:t xml:space="preserve">Identical to polynomial at τ=1</w:t>
            </w:r>
          </w:p>
        </w:tc>
      </w:tr>
      <w:tr>
        <w:tc>
          <w:tcPr>
            <w:tcW w:type="dxa" w:w="2357"/>
            <w:shd w:fill="F2F2F2" w:val="clear"/>
            <w:tcMar>
              <w:top w:type="dxa" w:w="60"/>
              <w:left w:type="dxa" w:w="120"/>
              <w:bottom w:type="dxa" w:w="60"/>
              <w:right w:type="dxa" w:w="120"/>
            </w:tcMar>
          </w:tcPr>
          <w:p>
            <w:r>
              <w:rPr>
                <w:rFonts w:ascii="Cambria" w:cs="Cambria" w:eastAsia="Cambria" w:hAnsi="Cambria"/>
                <w:sz w:val="18"/>
                <w:szCs w:val="18"/>
              </w:rPr>
              <w:t xml:space="preserve">B — Alternating (polynomial)</w:t>
            </w:r>
          </w:p>
        </w:tc>
        <w:tc>
          <w:tcPr>
            <w:tcW w:type="dxa" w:w="1500"/>
            <w:shd w:fill="F2F2F2" w:val="clear"/>
            <w:tcMar>
              <w:top w:type="dxa" w:w="60"/>
              <w:left w:type="dxa" w:w="120"/>
              <w:bottom w:type="dxa" w:w="60"/>
              <w:right w:type="dxa" w:w="120"/>
            </w:tcMar>
          </w:tcPr>
          <w:p>
            <w:r>
              <w:rPr>
                <w:rFonts w:ascii="Cambria" w:cs="Cambria" w:eastAsia="Cambria" w:hAnsi="Cambria"/>
                <w:sz w:val="18"/>
                <w:szCs w:val="18"/>
              </w:rPr>
              <w:t xml:space="preserve">0% (0/4)</w:t>
            </w:r>
          </w:p>
        </w:tc>
        <w:tc>
          <w:tcPr>
            <w:tcW w:type="dxa" w:w="1500"/>
            <w:shd w:fill="F2F2F2" w:val="clear"/>
            <w:tcMar>
              <w:top w:type="dxa" w:w="60"/>
              <w:left w:type="dxa" w:w="120"/>
              <w:bottom w:type="dxa" w:w="60"/>
              <w:right w:type="dxa" w:w="120"/>
            </w:tcMar>
          </w:tcPr>
          <w:p>
            <w:r>
              <w:rPr>
                <w:rFonts w:ascii="Cambria" w:cs="Cambria" w:eastAsia="Cambria" w:hAnsi="Cambria"/>
                <w:sz w:val="18"/>
                <w:szCs w:val="18"/>
              </w:rPr>
              <w:t xml:space="preserve">Never</w:t>
            </w:r>
          </w:p>
        </w:tc>
        <w:tc>
          <w:tcPr>
            <w:tcW w:type="dxa" w:w="1071"/>
            <w:shd w:fill="F2F2F2" w:val="clear"/>
            <w:tcMar>
              <w:top w:type="dxa" w:w="60"/>
              <w:left w:type="dxa" w:w="120"/>
              <w:bottom w:type="dxa" w:w="60"/>
              <w:right w:type="dxa" w:w="120"/>
            </w:tcMar>
          </w:tcPr>
          <w:p>
            <w:r>
              <w:rPr>
                <w:rFonts w:ascii="Cambria" w:cs="Cambria" w:eastAsia="Cambria" w:hAnsi="Cambria"/>
                <w:sz w:val="18"/>
                <w:szCs w:val="18"/>
              </w:rPr>
              <w:t xml:space="preserve">−0.0056</w:t>
            </w:r>
          </w:p>
        </w:tc>
        <w:tc>
          <w:tcPr>
            <w:tcW w:type="dxa" w:w="2571"/>
            <w:shd w:fill="F2F2F2" w:val="clear"/>
            <w:tcMar>
              <w:top w:type="dxa" w:w="60"/>
              <w:left w:type="dxa" w:w="120"/>
              <w:bottom w:type="dxa" w:w="60"/>
              <w:right w:type="dxa" w:w="120"/>
            </w:tcMar>
          </w:tcPr>
          <w:p>
            <w:r>
              <w:rPr>
                <w:rFonts w:ascii="Cambria" w:cs="Cambria" w:eastAsia="Cambria" w:hAnsi="Cambria"/>
                <w:sz w:val="18"/>
                <w:szCs w:val="18"/>
              </w:rPr>
              <w:t xml:space="preserve">Identical to linear at τ=1</w:t>
            </w:r>
          </w:p>
        </w:tc>
      </w:tr>
      <w:tr>
        <w:tc>
          <w:tcPr>
            <w:tcW w:type="dxa" w:w="2357"/>
            <w:shd w:fill="FFFFFF" w:val="clear"/>
            <w:tcMar>
              <w:top w:type="dxa" w:w="60"/>
              <w:left w:type="dxa" w:w="120"/>
              <w:bottom w:type="dxa" w:w="60"/>
              <w:right w:type="dxa" w:w="120"/>
            </w:tcMar>
          </w:tcPr>
          <w:p>
            <w:r>
              <w:rPr>
                <w:rFonts w:ascii="Cambria" w:cs="Cambria" w:eastAsia="Cambria" w:hAnsi="Cambria"/>
                <w:sz w:val="18"/>
                <w:szCs w:val="18"/>
              </w:rPr>
              <w:t xml:space="preserve">B — Alternating (step)</w:t>
            </w:r>
          </w:p>
        </w:tc>
        <w:tc>
          <w:tcPr>
            <w:tcW w:type="dxa" w:w="1500"/>
            <w:shd w:fill="FFFFFF" w:val="clear"/>
            <w:tcMar>
              <w:top w:type="dxa" w:w="60"/>
              <w:left w:type="dxa" w:w="120"/>
              <w:bottom w:type="dxa" w:w="60"/>
              <w:right w:type="dxa" w:w="120"/>
            </w:tcMar>
          </w:tcPr>
          <w:p>
            <w:r>
              <w:rPr>
                <w:rFonts w:ascii="Cambria" w:cs="Cambria" w:eastAsia="Cambria" w:hAnsi="Cambria"/>
                <w:sz w:val="18"/>
                <w:szCs w:val="18"/>
              </w:rPr>
              <w:t xml:space="preserve">0% (0/4)</w:t>
            </w:r>
          </w:p>
        </w:tc>
        <w:tc>
          <w:tcPr>
            <w:tcW w:type="dxa" w:w="1500"/>
            <w:shd w:fill="FFFFFF" w:val="clear"/>
            <w:tcMar>
              <w:top w:type="dxa" w:w="60"/>
              <w:left w:type="dxa" w:w="120"/>
              <w:bottom w:type="dxa" w:w="60"/>
              <w:right w:type="dxa" w:w="120"/>
            </w:tcMar>
          </w:tcPr>
          <w:p>
            <w:r>
              <w:rPr>
                <w:rFonts w:ascii="Cambria" w:cs="Cambria" w:eastAsia="Cambria" w:hAnsi="Cambria"/>
                <w:sz w:val="18"/>
                <w:szCs w:val="18"/>
              </w:rPr>
              <w:t xml:space="preserve">Never</w:t>
            </w:r>
          </w:p>
        </w:tc>
        <w:tc>
          <w:tcPr>
            <w:tcW w:type="dxa" w:w="1071"/>
            <w:shd w:fill="FFFFFF" w:val="clear"/>
            <w:tcMar>
              <w:top w:type="dxa" w:w="60"/>
              <w:left w:type="dxa" w:w="120"/>
              <w:bottom w:type="dxa" w:w="60"/>
              <w:right w:type="dxa" w:w="120"/>
            </w:tcMar>
          </w:tcPr>
          <w:p>
            <w:r>
              <w:rPr>
                <w:rFonts w:ascii="Cambria" w:cs="Cambria" w:eastAsia="Cambria" w:hAnsi="Cambria"/>
                <w:sz w:val="18"/>
                <w:szCs w:val="18"/>
              </w:rPr>
              <w:t xml:space="preserve">−0.0060</w:t>
            </w:r>
          </w:p>
        </w:tc>
        <w:tc>
          <w:tcPr>
            <w:tcW w:type="dxa" w:w="2571"/>
            <w:shd w:fill="FFFFFF" w:val="clear"/>
            <w:tcMar>
              <w:top w:type="dxa" w:w="60"/>
              <w:left w:type="dxa" w:w="120"/>
              <w:bottom w:type="dxa" w:w="60"/>
              <w:right w:type="dxa" w:w="120"/>
            </w:tcMar>
          </w:tcPr>
          <w:p>
            <w:r>
              <w:rPr>
                <w:rFonts w:ascii="Cambria" w:cs="Cambria" w:eastAsia="Cambria" w:hAnsi="Cambria"/>
                <w:sz w:val="18"/>
                <w:szCs w:val="18"/>
              </w:rPr>
              <w:t xml:space="preserve">Worst AUROC damage, full attacker weight</w:t>
            </w:r>
          </w:p>
        </w:tc>
      </w:tr>
      <w:tr>
        <w:tc>
          <w:tcPr>
            <w:tcW w:type="dxa" w:w="2357"/>
            <w:shd w:fill="F2F2F2" w:val="clear"/>
            <w:tcMar>
              <w:top w:type="dxa" w:w="60"/>
              <w:left w:type="dxa" w:w="120"/>
              <w:bottom w:type="dxa" w:w="60"/>
              <w:right w:type="dxa" w:w="120"/>
            </w:tcMar>
          </w:tcPr>
          <w:p>
            <w:r>
              <w:rPr>
                <w:rFonts w:ascii="Cambria" w:cs="Cambria" w:eastAsia="Cambria" w:hAnsi="Cambria"/>
                <w:sz w:val="18"/>
                <w:szCs w:val="18"/>
              </w:rPr>
              <w:t xml:space="preserve">C — Slow ramp (15 rounds)</w:t>
            </w:r>
          </w:p>
        </w:tc>
        <w:tc>
          <w:tcPr>
            <w:tcW w:type="dxa" w:w="1500"/>
            <w:shd w:fill="F2F2F2" w:val="clear"/>
            <w:tcMar>
              <w:top w:type="dxa" w:w="60"/>
              <w:left w:type="dxa" w:w="120"/>
              <w:bottom w:type="dxa" w:w="60"/>
              <w:right w:type="dxa" w:w="120"/>
            </w:tcMar>
          </w:tcPr>
          <w:p>
            <w:r>
              <w:rPr>
                <w:rFonts w:ascii="Cambria" w:cs="Cambria" w:eastAsia="Cambria" w:hAnsi="Cambria"/>
                <w:sz w:val="18"/>
                <w:szCs w:val="18"/>
              </w:rPr>
              <w:t xml:space="preserve">Flagged R8, never quarantined</w:t>
            </w:r>
          </w:p>
        </w:tc>
        <w:tc>
          <w:tcPr>
            <w:tcW w:type="dxa" w:w="1500"/>
            <w:shd w:fill="F2F2F2" w:val="clear"/>
            <w:tcMar>
              <w:top w:type="dxa" w:w="60"/>
              <w:left w:type="dxa" w:w="120"/>
              <w:bottom w:type="dxa" w:w="60"/>
              <w:right w:type="dxa" w:w="120"/>
            </w:tcMar>
          </w:tcPr>
          <w:p>
            <w:r>
              <w:rPr>
                <w:rFonts w:ascii="Cambria" w:cs="Cambria" w:eastAsia="Cambria" w:hAnsi="Cambria"/>
                <w:sz w:val="18"/>
                <w:szCs w:val="18"/>
              </w:rPr>
              <w:t xml:space="preserve">Round 8</w:t>
            </w:r>
          </w:p>
        </w:tc>
        <w:tc>
          <w:tcPr>
            <w:tcW w:type="dxa" w:w="1071"/>
            <w:shd w:fill="F2F2F2" w:val="clear"/>
            <w:tcMar>
              <w:top w:type="dxa" w:w="60"/>
              <w:left w:type="dxa" w:w="120"/>
              <w:bottom w:type="dxa" w:w="60"/>
              <w:right w:type="dxa" w:w="120"/>
            </w:tcMar>
          </w:tcPr>
          <w:p>
            <w:r>
              <w:rPr>
                <w:rFonts w:ascii="Cambria" w:cs="Cambria" w:eastAsia="Cambria" w:hAnsi="Cambria"/>
                <w:sz w:val="18"/>
                <w:szCs w:val="18"/>
              </w:rPr>
              <w:t xml:space="preserve">−0.0013</w:t>
            </w:r>
          </w:p>
        </w:tc>
        <w:tc>
          <w:tcPr>
            <w:tcW w:type="dxa" w:w="2571"/>
            <w:shd w:fill="F2F2F2" w:val="clear"/>
            <w:tcMar>
              <w:top w:type="dxa" w:w="60"/>
              <w:left w:type="dxa" w:w="120"/>
              <w:bottom w:type="dxa" w:w="60"/>
              <w:right w:type="dxa" w:w="120"/>
            </w:tcMar>
          </w:tcPr>
          <w:p>
            <w:r>
              <w:rPr>
                <w:rFonts w:ascii="Cambria" w:cs="Cambria" w:eastAsia="Cambria" w:hAnsi="Cambria"/>
                <w:sz w:val="18"/>
                <w:szCs w:val="18"/>
              </w:rPr>
              <w:t xml:space="preserve">Partial detection bounds damage</w:t>
            </w:r>
          </w:p>
        </w:tc>
      </w:tr>
    </w:tbl>
    <w:p>
      <w:pPr>
        <w:spacing w:after="0" w:before="160"/>
      </w:pPr>
    </w:p>
    <w:p>
      <w:pPr>
        <w:pStyle w:val="Heading2"/>
        <w:pBdr>
          <w:bottom w:val="single" w:color="2F5496" w:sz="8"/>
        </w:pBdr>
        <w:spacing w:after="120" w:before="320"/>
      </w:pPr>
      <w:r>
        <w:rPr>
          <w:rFonts w:ascii="Calibri Light" w:cs="Calibri Light" w:eastAsia="Calibri Light" w:hAnsi="Calibri Light"/>
          <w:b/>
          <w:bCs/>
          <w:color w:val="2F5496"/>
          <w:sz w:val="28"/>
          <w:szCs w:val="28"/>
        </w:rPr>
        <w:t xml:space="preserve">5. Task 4 — Hyperparameter Sensitivity Analysis</w:t>
      </w:r>
    </w:p>
    <w:p>
      <w:pPr>
        <w:pStyle w:val="Heading3"/>
        <w:spacing w:after="80" w:before="240"/>
      </w:pPr>
      <w:r>
        <w:rPr>
          <w:rFonts w:ascii="Calibri Light" w:cs="Calibri Light" w:eastAsia="Calibri Light" w:hAnsi="Calibri Light"/>
          <w:b/>
          <w:bCs/>
          <w:color w:val="1F3864"/>
          <w:sz w:val="24"/>
          <w:szCs w:val="24"/>
        </w:rPr>
        <w:t xml:space="preserve">5.1 Implementation</w:t>
      </w:r>
    </w:p>
    <w:p>
      <w:pPr>
        <w:spacing w:after="60" w:before="60"/>
      </w:pPr>
      <w:r>
        <w:rPr>
          <w:rFonts w:ascii="Cambria" w:cs="Cambria" w:eastAsia="Cambria" w:hAnsi="Cambria"/>
          <w:sz w:val="20"/>
          <w:szCs w:val="20"/>
        </w:rPr>
        <w:t xml:space="preserve">Three automated sweeps were implemented in </w:t>
      </w:r>
      <w:r>
        <w:rPr>
          <w:rFonts w:ascii="Courier New" w:cs="Courier New" w:eastAsia="Courier New" w:hAnsi="Courier New"/>
          <w:color w:val="C7254E"/>
          <w:sz w:val="19"/>
          <w:szCs w:val="19"/>
        </w:rPr>
        <w:t xml:space="preserve">scripts/run_sensitivity_sweep.py</w:t>
      </w:r>
      <w:r>
        <w:rPr>
          <w:rFonts w:ascii="Cambria" w:cs="Cambria" w:eastAsia="Cambria" w:hAnsi="Cambria"/>
          <w:sz w:val="20"/>
          <w:szCs w:val="20"/>
        </w:rPr>
        <w:t xml:space="preserve"> using the server's </w:t>
      </w:r>
      <w:r>
        <w:rPr>
          <w:rFonts w:ascii="Courier New" w:cs="Courier New" w:eastAsia="Courier New" w:hAnsi="Courier New"/>
          <w:color w:val="C7254E"/>
          <w:sz w:val="19"/>
          <w:szCs w:val="19"/>
        </w:rPr>
        <w:t xml:space="preserve">/admin/reset</w:t>
      </w:r>
      <w:r>
        <w:rPr>
          <w:rFonts w:ascii="Cambria" w:cs="Cambria" w:eastAsia="Cambria" w:hAnsi="Cambria"/>
          <w:sz w:val="20"/>
          <w:szCs w:val="20"/>
        </w:rPr>
        <w:t xml:space="preserve"> endpoint to cycle through grid points without manual server restarts. Results saved to </w:t>
      </w:r>
      <w:r>
        <w:rPr>
          <w:rFonts w:ascii="Courier New" w:cs="Courier New" w:eastAsia="Courier New" w:hAnsi="Courier New"/>
          <w:color w:val="C7254E"/>
          <w:sz w:val="19"/>
          <w:szCs w:val="19"/>
        </w:rPr>
        <w:t xml:space="preserve">results/sensitivity_sweep.csv</w:t>
      </w:r>
      <w:r>
        <w:rPr>
          <w:rFonts w:ascii="Cambria" w:cs="Cambria" w:eastAsia="Cambria" w:hAnsi="Cambria"/>
          <w:sz w:val="20"/>
          <w:szCs w:val="20"/>
        </w:rPr>
        <w:t xml:space="preserve"> (139 grid points total). Heatmap generated by </w:t>
      </w:r>
      <w:r>
        <w:rPr>
          <w:rFonts w:ascii="Courier New" w:cs="Courier New" w:eastAsia="Courier New" w:hAnsi="Courier New"/>
          <w:color w:val="C7254E"/>
          <w:sz w:val="19"/>
          <w:szCs w:val="19"/>
        </w:rPr>
        <w:t xml:space="preserve">scripts/plot_sensitivity_heatmap.py</w:t>
      </w:r>
      <w:r>
        <w:rPr>
          <w:rFonts w:ascii="Cambria" w:cs="Cambria" w:eastAsia="Cambria" w:hAnsi="Cambria"/>
          <w:sz w:val="20"/>
          <w:szCs w:val="20"/>
        </w:rPr>
        <w:t xml:space="preserve">.</w:t>
      </w:r>
    </w:p>
    <w:p>
      <w:pPr>
        <w:spacing w:after="60" w:before="60"/>
      </w:pPr>
      <w:r>
        <w:rPr>
          <w:rFonts w:ascii="Cambria" w:cs="Cambria" w:eastAsia="Cambria" w:hAnsi="Cambria"/>
          <w:sz w:val="20"/>
          <w:szCs w:val="20"/>
        </w:rPr>
        <w:t xml:space="preserve">All sweeps used seed=42 (single seed) to keep compute tractable across the grid.</w:t>
      </w:r>
    </w:p>
    <w:p>
      <w:pPr>
        <w:pStyle w:val="Heading3"/>
        <w:spacing w:after="80" w:before="240"/>
      </w:pPr>
      <w:r>
        <w:rPr>
          <w:rFonts w:ascii="Calibri Light" w:cs="Calibri Light" w:eastAsia="Calibri Light" w:hAnsi="Calibri Light"/>
          <w:b/>
          <w:bCs/>
          <w:color w:val="1F3864"/>
          <w:sz w:val="24"/>
          <w:szCs w:val="24"/>
        </w:rPr>
        <w:t xml:space="preserve">5.2 Sweep 1 — β/γ Sensitivity (E1 and E2)</w:t>
      </w:r>
    </w:p>
    <w:p>
      <w:pPr>
        <w:spacing w:after="60" w:before="60"/>
      </w:pPr>
      <w:r>
        <w:rPr>
          <w:rFonts w:ascii="Cambria" w:cs="Cambria" w:eastAsia="Cambria" w:hAnsi="Cambria"/>
          <w:sz w:val="20"/>
          <w:szCs w:val="20"/>
        </w:rPr>
        <w:t xml:space="preserve">Vary β from 0.10 to 0.90 in steps of 0.10, with γ = 1 − β. Thresholds held at defaults (flag=0.22, quarantine=0.35).</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00"/>
        <w:gridCol w:w="100"/>
        <w:gridCol w:w="100"/>
        <w:gridCol w:w="100"/>
        <w:gridCol w:w="100"/>
      </w:tblGrid>
      <w:tr>
        <w:trPr>
          <w:tblHeader/>
        </w:trPr>
        <w:tc>
          <w:tcPr>
            <w:tcW w:type="dxa" w:w="2172"/>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β</w:t>
            </w:r>
          </w:p>
        </w:tc>
        <w:tc>
          <w:tcPr>
            <w:tcW w:type="dxa" w:w="1552"/>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γ</w:t>
            </w:r>
          </w:p>
        </w:tc>
        <w:tc>
          <w:tcPr>
            <w:tcW w:type="dxa" w:w="2172"/>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E1 AUROC</w:t>
            </w:r>
          </w:p>
        </w:tc>
        <w:tc>
          <w:tcPr>
            <w:tcW w:type="dxa" w:w="1552"/>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E1 DR</w:t>
            </w:r>
          </w:p>
        </w:tc>
        <w:tc>
          <w:tcPr>
            <w:tcW w:type="dxa" w:w="1552"/>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E1 FPR</w:t>
            </w:r>
          </w:p>
        </w:tc>
      </w:tr>
      <w:tr>
        <w:tc>
          <w:tcPr>
            <w:tcW w:type="dxa" w:w="2172"/>
            <w:shd w:fill="FFFFFF" w:val="clear"/>
            <w:tcMar>
              <w:top w:type="dxa" w:w="60"/>
              <w:left w:type="dxa" w:w="120"/>
              <w:bottom w:type="dxa" w:w="60"/>
              <w:right w:type="dxa" w:w="120"/>
            </w:tcMar>
          </w:tcPr>
          <w:p>
            <w:r>
              <w:rPr>
                <w:rFonts w:ascii="Cambria" w:cs="Cambria" w:eastAsia="Cambria" w:hAnsi="Cambria"/>
                <w:sz w:val="18"/>
                <w:szCs w:val="18"/>
              </w:rPr>
              <w:t xml:space="preserve">0.10</w:t>
            </w:r>
          </w:p>
        </w:tc>
        <w:tc>
          <w:tcPr>
            <w:tcW w:type="dxa" w:w="1552"/>
            <w:shd w:fill="FFFFFF" w:val="clear"/>
            <w:tcMar>
              <w:top w:type="dxa" w:w="60"/>
              <w:left w:type="dxa" w:w="120"/>
              <w:bottom w:type="dxa" w:w="60"/>
              <w:right w:type="dxa" w:w="120"/>
            </w:tcMar>
          </w:tcPr>
          <w:p>
            <w:r>
              <w:rPr>
                <w:rFonts w:ascii="Cambria" w:cs="Cambria" w:eastAsia="Cambria" w:hAnsi="Cambria"/>
                <w:sz w:val="18"/>
                <w:szCs w:val="18"/>
              </w:rPr>
              <w:t xml:space="preserve">0.90</w:t>
            </w:r>
          </w:p>
        </w:tc>
        <w:tc>
          <w:tcPr>
            <w:tcW w:type="dxa" w:w="2172"/>
            <w:shd w:fill="FFFFFF" w:val="clear"/>
            <w:tcMar>
              <w:top w:type="dxa" w:w="60"/>
              <w:left w:type="dxa" w:w="120"/>
              <w:bottom w:type="dxa" w:w="60"/>
              <w:right w:type="dxa" w:w="120"/>
            </w:tcMar>
          </w:tcPr>
          <w:p>
            <w:r>
              <w:rPr>
                <w:rFonts w:ascii="Cambria" w:cs="Cambria" w:eastAsia="Cambria" w:hAnsi="Cambria"/>
                <w:sz w:val="18"/>
                <w:szCs w:val="18"/>
              </w:rPr>
              <w:t xml:space="preserve">0.9597</w:t>
            </w:r>
          </w:p>
        </w:tc>
        <w:tc>
          <w:tcPr>
            <w:tcW w:type="dxa" w:w="1552"/>
            <w:shd w:fill="FFFFFF" w:val="clear"/>
            <w:tcMar>
              <w:top w:type="dxa" w:w="60"/>
              <w:left w:type="dxa" w:w="120"/>
              <w:bottom w:type="dxa" w:w="60"/>
              <w:right w:type="dxa" w:w="120"/>
            </w:tcMar>
          </w:tcPr>
          <w:p>
            <w:r>
              <w:rPr>
                <w:rFonts w:ascii="Cambria" w:cs="Cambria" w:eastAsia="Cambria" w:hAnsi="Cambria"/>
                <w:sz w:val="18"/>
                <w:szCs w:val="18"/>
              </w:rPr>
              <w:t xml:space="preserve">100%</w:t>
            </w:r>
          </w:p>
        </w:tc>
        <w:tc>
          <w:tcPr>
            <w:tcW w:type="dxa" w:w="1552"/>
            <w:shd w:fill="FFFFFF" w:val="clear"/>
            <w:tcMar>
              <w:top w:type="dxa" w:w="60"/>
              <w:left w:type="dxa" w:w="120"/>
              <w:bottom w:type="dxa" w:w="60"/>
              <w:right w:type="dxa" w:w="120"/>
            </w:tcMar>
          </w:tcPr>
          <w:p>
            <w:r>
              <w:rPr>
                <w:rFonts w:ascii="Cambria" w:cs="Cambria" w:eastAsia="Cambria" w:hAnsi="Cambria"/>
                <w:sz w:val="18"/>
                <w:szCs w:val="18"/>
              </w:rPr>
              <w:t xml:space="preserve">0%</w:t>
            </w:r>
          </w:p>
        </w:tc>
      </w:tr>
      <w:tr>
        <w:tc>
          <w:tcPr>
            <w:tcW w:type="dxa" w:w="2172"/>
            <w:shd w:fill="F2F2F2" w:val="clear"/>
            <w:tcMar>
              <w:top w:type="dxa" w:w="60"/>
              <w:left w:type="dxa" w:w="120"/>
              <w:bottom w:type="dxa" w:w="60"/>
              <w:right w:type="dxa" w:w="120"/>
            </w:tcMar>
          </w:tcPr>
          <w:p>
            <w:r>
              <w:rPr>
                <w:rFonts w:ascii="Cambria" w:cs="Cambria" w:eastAsia="Cambria" w:hAnsi="Cambria"/>
                <w:sz w:val="18"/>
                <w:szCs w:val="18"/>
              </w:rPr>
              <w:t xml:space="preserve">0.20</w:t>
            </w:r>
          </w:p>
        </w:tc>
        <w:tc>
          <w:tcPr>
            <w:tcW w:type="dxa" w:w="1552"/>
            <w:shd w:fill="F2F2F2" w:val="clear"/>
            <w:tcMar>
              <w:top w:type="dxa" w:w="60"/>
              <w:left w:type="dxa" w:w="120"/>
              <w:bottom w:type="dxa" w:w="60"/>
              <w:right w:type="dxa" w:w="120"/>
            </w:tcMar>
          </w:tcPr>
          <w:p>
            <w:r>
              <w:rPr>
                <w:rFonts w:ascii="Cambria" w:cs="Cambria" w:eastAsia="Cambria" w:hAnsi="Cambria"/>
                <w:sz w:val="18"/>
                <w:szCs w:val="18"/>
              </w:rPr>
              <w:t xml:space="preserve">0.80</w:t>
            </w:r>
          </w:p>
        </w:tc>
        <w:tc>
          <w:tcPr>
            <w:tcW w:type="dxa" w:w="2172"/>
            <w:shd w:fill="F2F2F2" w:val="clear"/>
            <w:tcMar>
              <w:top w:type="dxa" w:w="60"/>
              <w:left w:type="dxa" w:w="120"/>
              <w:bottom w:type="dxa" w:w="60"/>
              <w:right w:type="dxa" w:w="120"/>
            </w:tcMar>
          </w:tcPr>
          <w:p>
            <w:r>
              <w:rPr>
                <w:rFonts w:ascii="Cambria" w:cs="Cambria" w:eastAsia="Cambria" w:hAnsi="Cambria"/>
                <w:sz w:val="18"/>
                <w:szCs w:val="18"/>
              </w:rPr>
              <w:t xml:space="preserve">0.9597</w:t>
            </w:r>
          </w:p>
        </w:tc>
        <w:tc>
          <w:tcPr>
            <w:tcW w:type="dxa" w:w="1552"/>
            <w:shd w:fill="F2F2F2" w:val="clear"/>
            <w:tcMar>
              <w:top w:type="dxa" w:w="60"/>
              <w:left w:type="dxa" w:w="120"/>
              <w:bottom w:type="dxa" w:w="60"/>
              <w:right w:type="dxa" w:w="120"/>
            </w:tcMar>
          </w:tcPr>
          <w:p>
            <w:r>
              <w:rPr>
                <w:rFonts w:ascii="Cambria" w:cs="Cambria" w:eastAsia="Cambria" w:hAnsi="Cambria"/>
                <w:sz w:val="18"/>
                <w:szCs w:val="18"/>
              </w:rPr>
              <w:t xml:space="preserve">100%</w:t>
            </w:r>
          </w:p>
        </w:tc>
        <w:tc>
          <w:tcPr>
            <w:tcW w:type="dxa" w:w="1552"/>
            <w:shd w:fill="F2F2F2" w:val="clear"/>
            <w:tcMar>
              <w:top w:type="dxa" w:w="60"/>
              <w:left w:type="dxa" w:w="120"/>
              <w:bottom w:type="dxa" w:w="60"/>
              <w:right w:type="dxa" w:w="120"/>
            </w:tcMar>
          </w:tcPr>
          <w:p>
            <w:r>
              <w:rPr>
                <w:rFonts w:ascii="Cambria" w:cs="Cambria" w:eastAsia="Cambria" w:hAnsi="Cambria"/>
                <w:sz w:val="18"/>
                <w:szCs w:val="18"/>
              </w:rPr>
              <w:t xml:space="preserve">0%</w:t>
            </w:r>
          </w:p>
        </w:tc>
      </w:tr>
      <w:tr>
        <w:tc>
          <w:tcPr>
            <w:tcW w:type="dxa" w:w="2172"/>
            <w:shd w:fill="FFFFFF" w:val="clear"/>
            <w:tcMar>
              <w:top w:type="dxa" w:w="60"/>
              <w:left w:type="dxa" w:w="120"/>
              <w:bottom w:type="dxa" w:w="60"/>
              <w:right w:type="dxa" w:w="120"/>
            </w:tcMar>
          </w:tcPr>
          <w:p>
            <w:r>
              <w:rPr>
                <w:rFonts w:ascii="Cambria" w:cs="Cambria" w:eastAsia="Cambria" w:hAnsi="Cambria"/>
                <w:sz w:val="18"/>
                <w:szCs w:val="18"/>
              </w:rPr>
              <w:t xml:space="preserve">0.30</w:t>
            </w:r>
          </w:p>
        </w:tc>
        <w:tc>
          <w:tcPr>
            <w:tcW w:type="dxa" w:w="1552"/>
            <w:shd w:fill="FFFFFF" w:val="clear"/>
            <w:tcMar>
              <w:top w:type="dxa" w:w="60"/>
              <w:left w:type="dxa" w:w="120"/>
              <w:bottom w:type="dxa" w:w="60"/>
              <w:right w:type="dxa" w:w="120"/>
            </w:tcMar>
          </w:tcPr>
          <w:p>
            <w:r>
              <w:rPr>
                <w:rFonts w:ascii="Cambria" w:cs="Cambria" w:eastAsia="Cambria" w:hAnsi="Cambria"/>
                <w:sz w:val="18"/>
                <w:szCs w:val="18"/>
              </w:rPr>
              <w:t xml:space="preserve">0.70</w:t>
            </w:r>
          </w:p>
        </w:tc>
        <w:tc>
          <w:tcPr>
            <w:tcW w:type="dxa" w:w="2172"/>
            <w:shd w:fill="FFFFFF" w:val="clear"/>
            <w:tcMar>
              <w:top w:type="dxa" w:w="60"/>
              <w:left w:type="dxa" w:w="120"/>
              <w:bottom w:type="dxa" w:w="60"/>
              <w:right w:type="dxa" w:w="120"/>
            </w:tcMar>
          </w:tcPr>
          <w:p>
            <w:r>
              <w:rPr>
                <w:rFonts w:ascii="Cambria" w:cs="Cambria" w:eastAsia="Cambria" w:hAnsi="Cambria"/>
                <w:sz w:val="18"/>
                <w:szCs w:val="18"/>
              </w:rPr>
              <w:t xml:space="preserve">0.9597</w:t>
            </w:r>
          </w:p>
        </w:tc>
        <w:tc>
          <w:tcPr>
            <w:tcW w:type="dxa" w:w="1552"/>
            <w:shd w:fill="FFFFFF" w:val="clear"/>
            <w:tcMar>
              <w:top w:type="dxa" w:w="60"/>
              <w:left w:type="dxa" w:w="120"/>
              <w:bottom w:type="dxa" w:w="60"/>
              <w:right w:type="dxa" w:w="120"/>
            </w:tcMar>
          </w:tcPr>
          <w:p>
            <w:r>
              <w:rPr>
                <w:rFonts w:ascii="Cambria" w:cs="Cambria" w:eastAsia="Cambria" w:hAnsi="Cambria"/>
                <w:sz w:val="18"/>
                <w:szCs w:val="18"/>
              </w:rPr>
              <w:t xml:space="preserve">100%</w:t>
            </w:r>
          </w:p>
        </w:tc>
        <w:tc>
          <w:tcPr>
            <w:tcW w:type="dxa" w:w="1552"/>
            <w:shd w:fill="FFFFFF" w:val="clear"/>
            <w:tcMar>
              <w:top w:type="dxa" w:w="60"/>
              <w:left w:type="dxa" w:w="120"/>
              <w:bottom w:type="dxa" w:w="60"/>
              <w:right w:type="dxa" w:w="120"/>
            </w:tcMar>
          </w:tcPr>
          <w:p>
            <w:r>
              <w:rPr>
                <w:rFonts w:ascii="Cambria" w:cs="Cambria" w:eastAsia="Cambria" w:hAnsi="Cambria"/>
                <w:sz w:val="18"/>
                <w:szCs w:val="18"/>
              </w:rPr>
              <w:t xml:space="preserve">0%</w:t>
            </w:r>
          </w:p>
        </w:tc>
      </w:tr>
      <w:tr>
        <w:tc>
          <w:tcPr>
            <w:tcW w:type="dxa" w:w="2172"/>
            <w:shd w:fill="F2F2F2" w:val="clear"/>
            <w:tcMar>
              <w:top w:type="dxa" w:w="60"/>
              <w:left w:type="dxa" w:w="120"/>
              <w:bottom w:type="dxa" w:w="60"/>
              <w:right w:type="dxa" w:w="120"/>
            </w:tcMar>
          </w:tcPr>
          <w:p>
            <w:r>
              <w:rPr>
                <w:rFonts w:ascii="Cambria" w:cs="Cambria" w:eastAsia="Cambria" w:hAnsi="Cambria"/>
                <w:b/>
                <w:bCs/>
                <w:sz w:val="18"/>
                <w:szCs w:val="18"/>
              </w:rPr>
              <w:t xml:space="preserve">0.35 (default)</w:t>
            </w:r>
          </w:p>
        </w:tc>
        <w:tc>
          <w:tcPr>
            <w:tcW w:type="dxa" w:w="1552"/>
            <w:shd w:fill="F2F2F2" w:val="clear"/>
            <w:tcMar>
              <w:top w:type="dxa" w:w="60"/>
              <w:left w:type="dxa" w:w="120"/>
              <w:bottom w:type="dxa" w:w="60"/>
              <w:right w:type="dxa" w:w="120"/>
            </w:tcMar>
          </w:tcPr>
          <w:p>
            <w:r>
              <w:rPr>
                <w:rFonts w:ascii="Cambria" w:cs="Cambria" w:eastAsia="Cambria" w:hAnsi="Cambria"/>
                <w:b/>
                <w:bCs/>
                <w:sz w:val="18"/>
                <w:szCs w:val="18"/>
              </w:rPr>
              <w:t xml:space="preserve">0.65</w:t>
            </w:r>
          </w:p>
        </w:tc>
        <w:tc>
          <w:tcPr>
            <w:tcW w:type="dxa" w:w="2172"/>
            <w:shd w:fill="F2F2F2" w:val="clear"/>
            <w:tcMar>
              <w:top w:type="dxa" w:w="60"/>
              <w:left w:type="dxa" w:w="120"/>
              <w:bottom w:type="dxa" w:w="60"/>
              <w:right w:type="dxa" w:w="120"/>
            </w:tcMar>
          </w:tcPr>
          <w:p>
            <w:r>
              <w:rPr>
                <w:rFonts w:ascii="Cambria" w:cs="Cambria" w:eastAsia="Cambria" w:hAnsi="Cambria"/>
                <w:b/>
                <w:bCs/>
                <w:sz w:val="18"/>
                <w:szCs w:val="18"/>
              </w:rPr>
              <w:t xml:space="preserve">0.9598</w:t>
            </w:r>
          </w:p>
        </w:tc>
        <w:tc>
          <w:tcPr>
            <w:tcW w:type="dxa" w:w="1552"/>
            <w:shd w:fill="F2F2F2" w:val="clear"/>
            <w:tcMar>
              <w:top w:type="dxa" w:w="60"/>
              <w:left w:type="dxa" w:w="120"/>
              <w:bottom w:type="dxa" w:w="60"/>
              <w:right w:type="dxa" w:w="120"/>
            </w:tcMar>
          </w:tcPr>
          <w:p>
            <w:r>
              <w:rPr>
                <w:rFonts w:ascii="Cambria" w:cs="Cambria" w:eastAsia="Cambria" w:hAnsi="Cambria"/>
                <w:b/>
                <w:bCs/>
                <w:sz w:val="18"/>
                <w:szCs w:val="18"/>
              </w:rPr>
              <w:t xml:space="preserve">100%</w:t>
            </w:r>
          </w:p>
        </w:tc>
        <w:tc>
          <w:tcPr>
            <w:tcW w:type="dxa" w:w="1552"/>
            <w:shd w:fill="F2F2F2" w:val="clear"/>
            <w:tcMar>
              <w:top w:type="dxa" w:w="60"/>
              <w:left w:type="dxa" w:w="120"/>
              <w:bottom w:type="dxa" w:w="60"/>
              <w:right w:type="dxa" w:w="120"/>
            </w:tcMar>
          </w:tcPr>
          <w:p>
            <w:r>
              <w:rPr>
                <w:rFonts w:ascii="Cambria" w:cs="Cambria" w:eastAsia="Cambria" w:hAnsi="Cambria"/>
                <w:b/>
                <w:bCs/>
                <w:sz w:val="18"/>
                <w:szCs w:val="18"/>
              </w:rPr>
              <w:t xml:space="preserve">0%</w:t>
            </w:r>
          </w:p>
        </w:tc>
      </w:tr>
      <w:tr>
        <w:tc>
          <w:tcPr>
            <w:tcW w:type="dxa" w:w="2172"/>
            <w:shd w:fill="FFFFFF" w:val="clear"/>
            <w:tcMar>
              <w:top w:type="dxa" w:w="60"/>
              <w:left w:type="dxa" w:w="120"/>
              <w:bottom w:type="dxa" w:w="60"/>
              <w:right w:type="dxa" w:w="120"/>
            </w:tcMar>
          </w:tcPr>
          <w:p>
            <w:r>
              <w:rPr>
                <w:rFonts w:ascii="Cambria" w:cs="Cambria" w:eastAsia="Cambria" w:hAnsi="Cambria"/>
                <w:sz w:val="18"/>
                <w:szCs w:val="18"/>
              </w:rPr>
              <w:t xml:space="preserve">0.40</w:t>
            </w:r>
          </w:p>
        </w:tc>
        <w:tc>
          <w:tcPr>
            <w:tcW w:type="dxa" w:w="1552"/>
            <w:shd w:fill="FFFFFF" w:val="clear"/>
            <w:tcMar>
              <w:top w:type="dxa" w:w="60"/>
              <w:left w:type="dxa" w:w="120"/>
              <w:bottom w:type="dxa" w:w="60"/>
              <w:right w:type="dxa" w:w="120"/>
            </w:tcMar>
          </w:tcPr>
          <w:p>
            <w:r>
              <w:rPr>
                <w:rFonts w:ascii="Cambria" w:cs="Cambria" w:eastAsia="Cambria" w:hAnsi="Cambria"/>
                <w:sz w:val="18"/>
                <w:szCs w:val="18"/>
              </w:rPr>
              <w:t xml:space="preserve">0.60</w:t>
            </w:r>
          </w:p>
        </w:tc>
        <w:tc>
          <w:tcPr>
            <w:tcW w:type="dxa" w:w="2172"/>
            <w:shd w:fill="FFFFFF" w:val="clear"/>
            <w:tcMar>
              <w:top w:type="dxa" w:w="60"/>
              <w:left w:type="dxa" w:w="120"/>
              <w:bottom w:type="dxa" w:w="60"/>
              <w:right w:type="dxa" w:w="120"/>
            </w:tcMar>
          </w:tcPr>
          <w:p>
            <w:r>
              <w:rPr>
                <w:rFonts w:ascii="Cambria" w:cs="Cambria" w:eastAsia="Cambria" w:hAnsi="Cambria"/>
                <w:sz w:val="18"/>
                <w:szCs w:val="18"/>
              </w:rPr>
              <w:t xml:space="preserve">0.9586</w:t>
            </w:r>
          </w:p>
        </w:tc>
        <w:tc>
          <w:tcPr>
            <w:tcW w:type="dxa" w:w="1552"/>
            <w:shd w:fill="FFFFFF" w:val="clear"/>
            <w:tcMar>
              <w:top w:type="dxa" w:w="60"/>
              <w:left w:type="dxa" w:w="120"/>
              <w:bottom w:type="dxa" w:w="60"/>
              <w:right w:type="dxa" w:w="120"/>
            </w:tcMar>
          </w:tcPr>
          <w:p>
            <w:r>
              <w:rPr>
                <w:rFonts w:ascii="Cambria" w:cs="Cambria" w:eastAsia="Cambria" w:hAnsi="Cambria"/>
                <w:sz w:val="18"/>
                <w:szCs w:val="18"/>
              </w:rPr>
              <w:t xml:space="preserve">100%</w:t>
            </w:r>
          </w:p>
        </w:tc>
        <w:tc>
          <w:tcPr>
            <w:tcW w:type="dxa" w:w="1552"/>
            <w:shd w:fill="FFFFFF" w:val="clear"/>
            <w:tcMar>
              <w:top w:type="dxa" w:w="60"/>
              <w:left w:type="dxa" w:w="120"/>
              <w:bottom w:type="dxa" w:w="60"/>
              <w:right w:type="dxa" w:w="120"/>
            </w:tcMar>
          </w:tcPr>
          <w:p>
            <w:r>
              <w:rPr>
                <w:rFonts w:ascii="Cambria" w:cs="Cambria" w:eastAsia="Cambria" w:hAnsi="Cambria"/>
                <w:sz w:val="18"/>
                <w:szCs w:val="18"/>
              </w:rPr>
              <w:t xml:space="preserve">0%</w:t>
            </w:r>
          </w:p>
        </w:tc>
      </w:tr>
      <w:tr>
        <w:tc>
          <w:tcPr>
            <w:tcW w:type="dxa" w:w="2172"/>
            <w:shd w:fill="F2F2F2" w:val="clear"/>
            <w:tcMar>
              <w:top w:type="dxa" w:w="60"/>
              <w:left w:type="dxa" w:w="120"/>
              <w:bottom w:type="dxa" w:w="60"/>
              <w:right w:type="dxa" w:w="120"/>
            </w:tcMar>
          </w:tcPr>
          <w:p>
            <w:r>
              <w:rPr>
                <w:rFonts w:ascii="Cambria" w:cs="Cambria" w:eastAsia="Cambria" w:hAnsi="Cambria"/>
                <w:sz w:val="18"/>
                <w:szCs w:val="18"/>
              </w:rPr>
              <w:t xml:space="preserve">0.50</w:t>
            </w:r>
          </w:p>
        </w:tc>
        <w:tc>
          <w:tcPr>
            <w:tcW w:type="dxa" w:w="1552"/>
            <w:shd w:fill="F2F2F2" w:val="clear"/>
            <w:tcMar>
              <w:top w:type="dxa" w:w="60"/>
              <w:left w:type="dxa" w:w="120"/>
              <w:bottom w:type="dxa" w:w="60"/>
              <w:right w:type="dxa" w:w="120"/>
            </w:tcMar>
          </w:tcPr>
          <w:p>
            <w:r>
              <w:rPr>
                <w:rFonts w:ascii="Cambria" w:cs="Cambria" w:eastAsia="Cambria" w:hAnsi="Cambria"/>
                <w:sz w:val="18"/>
                <w:szCs w:val="18"/>
              </w:rPr>
              <w:t xml:space="preserve">0.50</w:t>
            </w:r>
          </w:p>
        </w:tc>
        <w:tc>
          <w:tcPr>
            <w:tcW w:type="dxa" w:w="2172"/>
            <w:shd w:fill="F2F2F2" w:val="clear"/>
            <w:tcMar>
              <w:top w:type="dxa" w:w="60"/>
              <w:left w:type="dxa" w:w="120"/>
              <w:bottom w:type="dxa" w:w="60"/>
              <w:right w:type="dxa" w:w="120"/>
            </w:tcMar>
          </w:tcPr>
          <w:p>
            <w:r>
              <w:rPr>
                <w:rFonts w:ascii="Cambria" w:cs="Cambria" w:eastAsia="Cambria" w:hAnsi="Cambria"/>
                <w:sz w:val="18"/>
                <w:szCs w:val="18"/>
              </w:rPr>
              <w:t xml:space="preserve">0.9583</w:t>
            </w:r>
          </w:p>
        </w:tc>
        <w:tc>
          <w:tcPr>
            <w:tcW w:type="dxa" w:w="1552"/>
            <w:shd w:fill="F2F2F2" w:val="clear"/>
            <w:tcMar>
              <w:top w:type="dxa" w:w="60"/>
              <w:left w:type="dxa" w:w="120"/>
              <w:bottom w:type="dxa" w:w="60"/>
              <w:right w:type="dxa" w:w="120"/>
            </w:tcMar>
          </w:tcPr>
          <w:p>
            <w:r>
              <w:rPr>
                <w:rFonts w:ascii="Cambria" w:cs="Cambria" w:eastAsia="Cambria" w:hAnsi="Cambria"/>
                <w:sz w:val="18"/>
                <w:szCs w:val="18"/>
              </w:rPr>
              <w:t xml:space="preserve">100%</w:t>
            </w:r>
          </w:p>
        </w:tc>
        <w:tc>
          <w:tcPr>
            <w:tcW w:type="dxa" w:w="1552"/>
            <w:shd w:fill="F2F2F2" w:val="clear"/>
            <w:tcMar>
              <w:top w:type="dxa" w:w="60"/>
              <w:left w:type="dxa" w:w="120"/>
              <w:bottom w:type="dxa" w:w="60"/>
              <w:right w:type="dxa" w:w="120"/>
            </w:tcMar>
          </w:tcPr>
          <w:p>
            <w:r>
              <w:rPr>
                <w:rFonts w:ascii="Cambria" w:cs="Cambria" w:eastAsia="Cambria" w:hAnsi="Cambria"/>
                <w:sz w:val="18"/>
                <w:szCs w:val="18"/>
              </w:rPr>
              <w:t xml:space="preserve">0%</w:t>
            </w:r>
          </w:p>
        </w:tc>
      </w:tr>
      <w:tr>
        <w:tc>
          <w:tcPr>
            <w:tcW w:type="dxa" w:w="2172"/>
            <w:shd w:fill="FFFFFF" w:val="clear"/>
            <w:tcMar>
              <w:top w:type="dxa" w:w="60"/>
              <w:left w:type="dxa" w:w="120"/>
              <w:bottom w:type="dxa" w:w="60"/>
              <w:right w:type="dxa" w:w="120"/>
            </w:tcMar>
          </w:tcPr>
          <w:p>
            <w:r>
              <w:rPr>
                <w:rFonts w:ascii="Cambria" w:cs="Cambria" w:eastAsia="Cambria" w:hAnsi="Cambria"/>
                <w:sz w:val="18"/>
                <w:szCs w:val="18"/>
              </w:rPr>
              <w:t xml:space="preserve">0.60</w:t>
            </w:r>
          </w:p>
        </w:tc>
        <w:tc>
          <w:tcPr>
            <w:tcW w:type="dxa" w:w="1552"/>
            <w:shd w:fill="FFFFFF" w:val="clear"/>
            <w:tcMar>
              <w:top w:type="dxa" w:w="60"/>
              <w:left w:type="dxa" w:w="120"/>
              <w:bottom w:type="dxa" w:w="60"/>
              <w:right w:type="dxa" w:w="120"/>
            </w:tcMar>
          </w:tcPr>
          <w:p>
            <w:r>
              <w:rPr>
                <w:rFonts w:ascii="Cambria" w:cs="Cambria" w:eastAsia="Cambria" w:hAnsi="Cambria"/>
                <w:sz w:val="18"/>
                <w:szCs w:val="18"/>
              </w:rPr>
              <w:t xml:space="preserve">0.40</w:t>
            </w:r>
          </w:p>
        </w:tc>
        <w:tc>
          <w:tcPr>
            <w:tcW w:type="dxa" w:w="2172"/>
            <w:shd w:fill="FFFFFF" w:val="clear"/>
            <w:tcMar>
              <w:top w:type="dxa" w:w="60"/>
              <w:left w:type="dxa" w:w="120"/>
              <w:bottom w:type="dxa" w:w="60"/>
              <w:right w:type="dxa" w:w="120"/>
            </w:tcMar>
          </w:tcPr>
          <w:p>
            <w:r>
              <w:rPr>
                <w:rFonts w:ascii="Cambria" w:cs="Cambria" w:eastAsia="Cambria" w:hAnsi="Cambria"/>
                <w:sz w:val="18"/>
                <w:szCs w:val="18"/>
              </w:rPr>
              <w:t xml:space="preserve">0.9580</w:t>
            </w:r>
          </w:p>
        </w:tc>
        <w:tc>
          <w:tcPr>
            <w:tcW w:type="dxa" w:w="1552"/>
            <w:shd w:fill="FFFFFF" w:val="clear"/>
            <w:tcMar>
              <w:top w:type="dxa" w:w="60"/>
              <w:left w:type="dxa" w:w="120"/>
              <w:bottom w:type="dxa" w:w="60"/>
              <w:right w:type="dxa" w:w="120"/>
            </w:tcMar>
          </w:tcPr>
          <w:p>
            <w:r>
              <w:rPr>
                <w:rFonts w:ascii="Cambria" w:cs="Cambria" w:eastAsia="Cambria" w:hAnsi="Cambria"/>
                <w:sz w:val="18"/>
                <w:szCs w:val="18"/>
              </w:rPr>
              <w:t xml:space="preserve">100%</w:t>
            </w:r>
          </w:p>
        </w:tc>
        <w:tc>
          <w:tcPr>
            <w:tcW w:type="dxa" w:w="1552"/>
            <w:shd w:fill="FFFFFF" w:val="clear"/>
            <w:tcMar>
              <w:top w:type="dxa" w:w="60"/>
              <w:left w:type="dxa" w:w="120"/>
              <w:bottom w:type="dxa" w:w="60"/>
              <w:right w:type="dxa" w:w="120"/>
            </w:tcMar>
          </w:tcPr>
          <w:p>
            <w:r>
              <w:rPr>
                <w:rFonts w:ascii="Cambria" w:cs="Cambria" w:eastAsia="Cambria" w:hAnsi="Cambria"/>
                <w:sz w:val="18"/>
                <w:szCs w:val="18"/>
              </w:rPr>
              <w:t xml:space="preserve">0%</w:t>
            </w:r>
          </w:p>
        </w:tc>
      </w:tr>
      <w:tr>
        <w:tc>
          <w:tcPr>
            <w:tcW w:type="dxa" w:w="2172"/>
            <w:shd w:fill="F2F2F2" w:val="clear"/>
            <w:tcMar>
              <w:top w:type="dxa" w:w="60"/>
              <w:left w:type="dxa" w:w="120"/>
              <w:bottom w:type="dxa" w:w="60"/>
              <w:right w:type="dxa" w:w="120"/>
            </w:tcMar>
          </w:tcPr>
          <w:p>
            <w:r>
              <w:rPr>
                <w:rFonts w:ascii="Cambria" w:cs="Cambria" w:eastAsia="Cambria" w:hAnsi="Cambria"/>
                <w:sz w:val="18"/>
                <w:szCs w:val="18"/>
              </w:rPr>
              <w:t xml:space="preserve">0.70</w:t>
            </w:r>
          </w:p>
        </w:tc>
        <w:tc>
          <w:tcPr>
            <w:tcW w:type="dxa" w:w="1552"/>
            <w:shd w:fill="F2F2F2" w:val="clear"/>
            <w:tcMar>
              <w:top w:type="dxa" w:w="60"/>
              <w:left w:type="dxa" w:w="120"/>
              <w:bottom w:type="dxa" w:w="60"/>
              <w:right w:type="dxa" w:w="120"/>
            </w:tcMar>
          </w:tcPr>
          <w:p>
            <w:r>
              <w:rPr>
                <w:rFonts w:ascii="Cambria" w:cs="Cambria" w:eastAsia="Cambria" w:hAnsi="Cambria"/>
                <w:sz w:val="18"/>
                <w:szCs w:val="18"/>
              </w:rPr>
              <w:t xml:space="preserve">0.30</w:t>
            </w:r>
          </w:p>
        </w:tc>
        <w:tc>
          <w:tcPr>
            <w:tcW w:type="dxa" w:w="2172"/>
            <w:shd w:fill="F2F2F2" w:val="clear"/>
            <w:tcMar>
              <w:top w:type="dxa" w:w="60"/>
              <w:left w:type="dxa" w:w="120"/>
              <w:bottom w:type="dxa" w:w="60"/>
              <w:right w:type="dxa" w:w="120"/>
            </w:tcMar>
          </w:tcPr>
          <w:p>
            <w:r>
              <w:rPr>
                <w:rFonts w:ascii="Cambria" w:cs="Cambria" w:eastAsia="Cambria" w:hAnsi="Cambria"/>
                <w:sz w:val="18"/>
                <w:szCs w:val="18"/>
              </w:rPr>
              <w:t xml:space="preserve">0.9580</w:t>
            </w:r>
          </w:p>
        </w:tc>
        <w:tc>
          <w:tcPr>
            <w:tcW w:type="dxa" w:w="1552"/>
            <w:shd w:fill="F2F2F2" w:val="clear"/>
            <w:tcMar>
              <w:top w:type="dxa" w:w="60"/>
              <w:left w:type="dxa" w:w="120"/>
              <w:bottom w:type="dxa" w:w="60"/>
              <w:right w:type="dxa" w:w="120"/>
            </w:tcMar>
          </w:tcPr>
          <w:p>
            <w:r>
              <w:rPr>
                <w:rFonts w:ascii="Cambria" w:cs="Cambria" w:eastAsia="Cambria" w:hAnsi="Cambria"/>
                <w:sz w:val="18"/>
                <w:szCs w:val="18"/>
              </w:rPr>
              <w:t xml:space="preserve">100%</w:t>
            </w:r>
          </w:p>
        </w:tc>
        <w:tc>
          <w:tcPr>
            <w:tcW w:type="dxa" w:w="1552"/>
            <w:shd w:fill="F2F2F2" w:val="clear"/>
            <w:tcMar>
              <w:top w:type="dxa" w:w="60"/>
              <w:left w:type="dxa" w:w="120"/>
              <w:bottom w:type="dxa" w:w="60"/>
              <w:right w:type="dxa" w:w="120"/>
            </w:tcMar>
          </w:tcPr>
          <w:p>
            <w:r>
              <w:rPr>
                <w:rFonts w:ascii="Cambria" w:cs="Cambria" w:eastAsia="Cambria" w:hAnsi="Cambria"/>
                <w:sz w:val="18"/>
                <w:szCs w:val="18"/>
              </w:rPr>
              <w:t xml:space="preserve">0%</w:t>
            </w:r>
          </w:p>
        </w:tc>
      </w:tr>
      <w:tr>
        <w:tc>
          <w:tcPr>
            <w:tcW w:type="dxa" w:w="2172"/>
            <w:shd w:fill="FFFFFF" w:val="clear"/>
            <w:tcMar>
              <w:top w:type="dxa" w:w="60"/>
              <w:left w:type="dxa" w:w="120"/>
              <w:bottom w:type="dxa" w:w="60"/>
              <w:right w:type="dxa" w:w="120"/>
            </w:tcMar>
          </w:tcPr>
          <w:p>
            <w:r>
              <w:rPr>
                <w:rFonts w:ascii="Cambria" w:cs="Cambria" w:eastAsia="Cambria" w:hAnsi="Cambria"/>
                <w:sz w:val="18"/>
                <w:szCs w:val="18"/>
              </w:rPr>
              <w:t xml:space="preserve">0.80</w:t>
            </w:r>
          </w:p>
        </w:tc>
        <w:tc>
          <w:tcPr>
            <w:tcW w:type="dxa" w:w="1552"/>
            <w:shd w:fill="FFFFFF" w:val="clear"/>
            <w:tcMar>
              <w:top w:type="dxa" w:w="60"/>
              <w:left w:type="dxa" w:w="120"/>
              <w:bottom w:type="dxa" w:w="60"/>
              <w:right w:type="dxa" w:w="120"/>
            </w:tcMar>
          </w:tcPr>
          <w:p>
            <w:r>
              <w:rPr>
                <w:rFonts w:ascii="Cambria" w:cs="Cambria" w:eastAsia="Cambria" w:hAnsi="Cambria"/>
                <w:sz w:val="18"/>
                <w:szCs w:val="18"/>
              </w:rPr>
              <w:t xml:space="preserve">0.20</w:t>
            </w:r>
          </w:p>
        </w:tc>
        <w:tc>
          <w:tcPr>
            <w:tcW w:type="dxa" w:w="2172"/>
            <w:shd w:fill="FFFFFF" w:val="clear"/>
            <w:tcMar>
              <w:top w:type="dxa" w:w="60"/>
              <w:left w:type="dxa" w:w="120"/>
              <w:bottom w:type="dxa" w:w="60"/>
              <w:right w:type="dxa" w:w="120"/>
            </w:tcMar>
          </w:tcPr>
          <w:p>
            <w:r>
              <w:rPr>
                <w:rFonts w:ascii="Cambria" w:cs="Cambria" w:eastAsia="Cambria" w:hAnsi="Cambria"/>
                <w:sz w:val="18"/>
                <w:szCs w:val="18"/>
              </w:rPr>
              <w:t xml:space="preserve">0.9579</w:t>
            </w:r>
          </w:p>
        </w:tc>
        <w:tc>
          <w:tcPr>
            <w:tcW w:type="dxa" w:w="1552"/>
            <w:shd w:fill="FFFFFF" w:val="clear"/>
            <w:tcMar>
              <w:top w:type="dxa" w:w="60"/>
              <w:left w:type="dxa" w:w="120"/>
              <w:bottom w:type="dxa" w:w="60"/>
              <w:right w:type="dxa" w:w="120"/>
            </w:tcMar>
          </w:tcPr>
          <w:p>
            <w:r>
              <w:rPr>
                <w:rFonts w:ascii="Cambria" w:cs="Cambria" w:eastAsia="Cambria" w:hAnsi="Cambria"/>
                <w:sz w:val="18"/>
                <w:szCs w:val="18"/>
              </w:rPr>
              <w:t xml:space="preserve">85.7%</w:t>
            </w:r>
          </w:p>
        </w:tc>
        <w:tc>
          <w:tcPr>
            <w:tcW w:type="dxa" w:w="1552"/>
            <w:shd w:fill="FFFFFF" w:val="clear"/>
            <w:tcMar>
              <w:top w:type="dxa" w:w="60"/>
              <w:left w:type="dxa" w:w="120"/>
              <w:bottom w:type="dxa" w:w="60"/>
              <w:right w:type="dxa" w:w="120"/>
            </w:tcMar>
          </w:tcPr>
          <w:p>
            <w:r>
              <w:rPr>
                <w:rFonts w:ascii="Cambria" w:cs="Cambria" w:eastAsia="Cambria" w:hAnsi="Cambria"/>
                <w:sz w:val="18"/>
                <w:szCs w:val="18"/>
              </w:rPr>
              <w:t xml:space="preserve">0%</w:t>
            </w:r>
          </w:p>
        </w:tc>
      </w:tr>
      <w:tr>
        <w:tc>
          <w:tcPr>
            <w:tcW w:type="dxa" w:w="2172"/>
            <w:shd w:fill="F2F2F2" w:val="clear"/>
            <w:tcMar>
              <w:top w:type="dxa" w:w="60"/>
              <w:left w:type="dxa" w:w="120"/>
              <w:bottom w:type="dxa" w:w="60"/>
              <w:right w:type="dxa" w:w="120"/>
            </w:tcMar>
          </w:tcPr>
          <w:p>
            <w:r>
              <w:rPr>
                <w:rFonts w:ascii="Cambria" w:cs="Cambria" w:eastAsia="Cambria" w:hAnsi="Cambria"/>
                <w:sz w:val="18"/>
                <w:szCs w:val="18"/>
              </w:rPr>
              <w:t xml:space="preserve">0.90</w:t>
            </w:r>
          </w:p>
        </w:tc>
        <w:tc>
          <w:tcPr>
            <w:tcW w:type="dxa" w:w="1552"/>
            <w:shd w:fill="F2F2F2" w:val="clear"/>
            <w:tcMar>
              <w:top w:type="dxa" w:w="60"/>
              <w:left w:type="dxa" w:w="120"/>
              <w:bottom w:type="dxa" w:w="60"/>
              <w:right w:type="dxa" w:w="120"/>
            </w:tcMar>
          </w:tcPr>
          <w:p>
            <w:r>
              <w:rPr>
                <w:rFonts w:ascii="Cambria" w:cs="Cambria" w:eastAsia="Cambria" w:hAnsi="Cambria"/>
                <w:sz w:val="18"/>
                <w:szCs w:val="18"/>
              </w:rPr>
              <w:t xml:space="preserve">0.10</w:t>
            </w:r>
          </w:p>
        </w:tc>
        <w:tc>
          <w:tcPr>
            <w:tcW w:type="dxa" w:w="2172"/>
            <w:shd w:fill="F2F2F2" w:val="clear"/>
            <w:tcMar>
              <w:top w:type="dxa" w:w="60"/>
              <w:left w:type="dxa" w:w="120"/>
              <w:bottom w:type="dxa" w:w="60"/>
              <w:right w:type="dxa" w:w="120"/>
            </w:tcMar>
          </w:tcPr>
          <w:p>
            <w:r>
              <w:rPr>
                <w:rFonts w:ascii="Cambria" w:cs="Cambria" w:eastAsia="Cambria" w:hAnsi="Cambria"/>
                <w:sz w:val="18"/>
                <w:szCs w:val="18"/>
              </w:rPr>
              <w:t xml:space="preserve">0.9574</w:t>
            </w:r>
          </w:p>
        </w:tc>
        <w:tc>
          <w:tcPr>
            <w:tcW w:type="dxa" w:w="1552"/>
            <w:shd w:fill="F2F2F2" w:val="clear"/>
            <w:tcMar>
              <w:top w:type="dxa" w:w="60"/>
              <w:left w:type="dxa" w:w="120"/>
              <w:bottom w:type="dxa" w:w="60"/>
              <w:right w:type="dxa" w:w="120"/>
            </w:tcMar>
          </w:tcPr>
          <w:p>
            <w:r>
              <w:rPr>
                <w:rFonts w:ascii="Cambria" w:cs="Cambria" w:eastAsia="Cambria" w:hAnsi="Cambria"/>
                <w:sz w:val="18"/>
                <w:szCs w:val="18"/>
              </w:rPr>
              <w:t xml:space="preserve">71.4%</w:t>
            </w:r>
          </w:p>
        </w:tc>
        <w:tc>
          <w:tcPr>
            <w:tcW w:type="dxa" w:w="1552"/>
            <w:shd w:fill="F2F2F2" w:val="clear"/>
            <w:tcMar>
              <w:top w:type="dxa" w:w="60"/>
              <w:left w:type="dxa" w:w="120"/>
              <w:bottom w:type="dxa" w:w="60"/>
              <w:right w:type="dxa" w:w="120"/>
            </w:tcMar>
          </w:tcPr>
          <w:p>
            <w:r>
              <w:rPr>
                <w:rFonts w:ascii="Cambria" w:cs="Cambria" w:eastAsia="Cambria" w:hAnsi="Cambria"/>
                <w:sz w:val="18"/>
                <w:szCs w:val="18"/>
              </w:rPr>
              <w:t xml:space="preserve">0%</w:t>
            </w:r>
          </w:p>
        </w:tc>
      </w:tr>
    </w:tbl>
    <w:p>
      <w:pPr>
        <w:pStyle w:val="ListParagraph"/>
        <w:numPr>
          <w:ilvl w:val="0"/>
          <w:numId w:val="1"/>
        </w:numPr>
        <w:spacing w:after="40" w:before="40"/>
        <w:ind w:left="360" w:hanging="180"/>
      </w:pPr>
      <w:r>
        <w:rPr>
          <w:rFonts w:ascii="Cambria" w:cs="Cambria" w:eastAsia="Cambria" w:hAnsi="Cambria"/>
          <w:sz w:val="20"/>
          <w:szCs w:val="20"/>
        </w:rPr>
        <w:t xml:space="preserve">100% detection holds for β ∈ [0.10, 0.70] — 7 of 9 tested values (77.8% of range).</w:t>
      </w:r>
    </w:p>
    <w:p>
      <w:pPr>
        <w:pStyle w:val="ListParagraph"/>
        <w:numPr>
          <w:ilvl w:val="0"/>
          <w:numId w:val="1"/>
        </w:numPr>
        <w:spacing w:after="40" w:before="40"/>
        <w:ind w:left="360" w:hanging="180"/>
      </w:pPr>
      <w:r>
        <w:rPr>
          <w:rFonts w:ascii="Cambria" w:cs="Cambria" w:eastAsia="Cambria" w:hAnsi="Cambria"/>
          <w:sz w:val="20"/>
          <w:szCs w:val="20"/>
        </w:rPr>
        <w:t xml:space="preserve">Detection degrades only when β ≥ 0.80, meaning the norm-anomaly component (γ = 1−β ≤ 0.20) is too down-weighted.</w:t>
      </w:r>
    </w:p>
    <w:p>
      <w:pPr>
        <w:pStyle w:val="ListParagraph"/>
        <w:numPr>
          <w:ilvl w:val="0"/>
          <w:numId w:val="1"/>
        </w:numPr>
        <w:spacing w:after="40" w:before="40"/>
        <w:ind w:left="360" w:hanging="180"/>
      </w:pPr>
      <w:r>
        <w:rPr>
          <w:rFonts w:ascii="Cambria" w:cs="Cambria" w:eastAsia="Cambria" w:hAnsi="Cambria"/>
          <w:sz w:val="20"/>
          <w:szCs w:val="20"/>
        </w:rPr>
        <w:t xml:space="preserve">AUROC is stable across the full range (0.957–0.960), insensitive to β choice.</w:t>
      </w:r>
    </w:p>
    <w:p>
      <w:pPr>
        <w:pStyle w:val="ListParagraph"/>
        <w:numPr>
          <w:ilvl w:val="0"/>
          <w:numId w:val="1"/>
        </w:numPr>
        <w:spacing w:after="40" w:before="40"/>
        <w:ind w:left="360" w:hanging="180"/>
      </w:pPr>
      <w:r>
        <w:rPr>
          <w:rFonts w:ascii="Cambria" w:cs="Cambria" w:eastAsia="Cambria" w:hAnsi="Cambria"/>
          <w:sz w:val="20"/>
          <w:szCs w:val="20"/>
        </w:rPr>
        <w:t xml:space="preserve">The default β=0.35 has 35 percentage points of headroom before detection degrades.</w:t>
      </w:r>
    </w:p>
    <w:p>
      <w:pPr>
        <w:pStyle w:val="Heading3"/>
        <w:spacing w:after="80" w:before="240"/>
      </w:pPr>
      <w:r>
        <w:rPr>
          <w:rFonts w:ascii="Calibri Light" w:cs="Calibri Light" w:eastAsia="Calibri Light" w:hAnsi="Calibri Light"/>
          <w:b/>
          <w:bCs/>
          <w:color w:val="1F3864"/>
          <w:sz w:val="24"/>
          <w:szCs w:val="24"/>
        </w:rPr>
        <w:t xml:space="preserve">5.3 Sweep 2 — Threshold Sensitivity (E4)</w:t>
      </w:r>
    </w:p>
    <w:p>
      <w:pPr>
        <w:spacing w:after="60" w:before="60"/>
      </w:pPr>
      <w:r>
        <w:rPr>
          <w:rFonts w:ascii="Cambria" w:cs="Cambria" w:eastAsia="Cambria" w:hAnsi="Cambria"/>
          <w:sz w:val="20"/>
          <w:szCs w:val="20"/>
        </w:rPr>
        <w:t xml:space="preserve">Vary threshold_flag ∈ [0.10, 0.30] (step 0.02) × threshold_quarantine ∈ [0.25, 0.50] (step 0.025). Skip invalid combinations where flag ≥ quarantine. </w:t>
      </w:r>
      <w:r>
        <w:rPr>
          <w:rFonts w:ascii="Cambria" w:cs="Cambria" w:eastAsia="Cambria" w:hAnsi="Cambria"/>
          <w:b/>
          <w:bCs/>
          <w:sz w:val="20"/>
          <w:szCs w:val="20"/>
        </w:rPr>
        <w:t xml:space="preserve">115 valid grid points evaluated.</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00"/>
        <w:gridCol w:w="100"/>
      </w:tblGrid>
      <w:tr>
        <w:trPr>
          <w:tblHeader/>
        </w:trPr>
        <w:tc>
          <w:tcPr>
            <w:tcW w:type="dxa" w:w="5769"/>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Metric</w:t>
            </w:r>
          </w:p>
        </w:tc>
        <w:tc>
          <w:tcPr>
            <w:tcW w:type="dxa" w:w="3231"/>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Value</w:t>
            </w:r>
          </w:p>
        </w:tc>
      </w:tr>
      <w:tr>
        <w:tc>
          <w:tcPr>
            <w:tcW w:type="dxa" w:w="5769"/>
            <w:shd w:fill="FFFFFF" w:val="clear"/>
            <w:tcMar>
              <w:top w:type="dxa" w:w="60"/>
              <w:left w:type="dxa" w:w="120"/>
              <w:bottom w:type="dxa" w:w="60"/>
              <w:right w:type="dxa" w:w="120"/>
            </w:tcMar>
          </w:tcPr>
          <w:p>
            <w:r>
              <w:rPr>
                <w:rFonts w:ascii="Cambria" w:cs="Cambria" w:eastAsia="Cambria" w:hAnsi="Cambria"/>
                <w:sz w:val="18"/>
                <w:szCs w:val="18"/>
              </w:rPr>
              <w:t xml:space="preserve">DR = 100% (attacker always caught)</w:t>
            </w:r>
          </w:p>
        </w:tc>
        <w:tc>
          <w:tcPr>
            <w:tcW w:type="dxa" w:w="3231"/>
            <w:shd w:fill="FFFFFF" w:val="clear"/>
            <w:tcMar>
              <w:top w:type="dxa" w:w="60"/>
              <w:left w:type="dxa" w:w="120"/>
              <w:bottom w:type="dxa" w:w="60"/>
              <w:right w:type="dxa" w:w="120"/>
            </w:tcMar>
          </w:tcPr>
          <w:p>
            <w:r>
              <w:rPr>
                <w:rFonts w:ascii="Cambria" w:cs="Cambria" w:eastAsia="Cambria" w:hAnsi="Cambria"/>
                <w:sz w:val="18"/>
                <w:szCs w:val="18"/>
              </w:rPr>
              <w:t xml:space="preserve">115/115 (100%)</w:t>
            </w:r>
          </w:p>
        </w:tc>
      </w:tr>
      <w:tr>
        <w:tc>
          <w:tcPr>
            <w:tcW w:type="dxa" w:w="5769"/>
            <w:shd w:fill="F2F2F2" w:val="clear"/>
            <w:tcMar>
              <w:top w:type="dxa" w:w="60"/>
              <w:left w:type="dxa" w:w="120"/>
              <w:bottom w:type="dxa" w:w="60"/>
              <w:right w:type="dxa" w:w="120"/>
            </w:tcMar>
          </w:tcPr>
          <w:p>
            <w:r>
              <w:rPr>
                <w:rFonts w:ascii="Cambria" w:cs="Cambria" w:eastAsia="Cambria" w:hAnsi="Cambria"/>
                <w:sz w:val="18"/>
                <w:szCs w:val="18"/>
              </w:rPr>
              <w:t xml:space="preserve">FPR = 0% (no honest client quarantined)</w:t>
            </w:r>
          </w:p>
        </w:tc>
        <w:tc>
          <w:tcPr>
            <w:tcW w:type="dxa" w:w="3231"/>
            <w:shd w:fill="F2F2F2" w:val="clear"/>
            <w:tcMar>
              <w:top w:type="dxa" w:w="60"/>
              <w:left w:type="dxa" w:w="120"/>
              <w:bottom w:type="dxa" w:w="60"/>
              <w:right w:type="dxa" w:w="120"/>
            </w:tcMar>
          </w:tcPr>
          <w:p>
            <w:r>
              <w:rPr>
                <w:rFonts w:ascii="Cambria" w:cs="Cambria" w:eastAsia="Cambria" w:hAnsi="Cambria"/>
                <w:sz w:val="18"/>
                <w:szCs w:val="18"/>
              </w:rPr>
              <w:t xml:space="preserve">71/115 (61.7%)</w:t>
            </w:r>
          </w:p>
        </w:tc>
      </w:tr>
      <w:tr>
        <w:tc>
          <w:tcPr>
            <w:tcW w:type="dxa" w:w="5769"/>
            <w:shd w:fill="FFFFFF" w:val="clear"/>
            <w:tcMar>
              <w:top w:type="dxa" w:w="60"/>
              <w:left w:type="dxa" w:w="120"/>
              <w:bottom w:type="dxa" w:w="60"/>
              <w:right w:type="dxa" w:w="120"/>
            </w:tcMar>
          </w:tcPr>
          <w:p>
            <w:r>
              <w:rPr>
                <w:rFonts w:ascii="Cambria" w:cs="Cambria" w:eastAsia="Cambria" w:hAnsi="Cambria"/>
                <w:sz w:val="18"/>
                <w:szCs w:val="18"/>
              </w:rPr>
              <w:t xml:space="preserve">DR = 100% AND FPR = 0% simultaneously</w:t>
            </w:r>
          </w:p>
        </w:tc>
        <w:tc>
          <w:tcPr>
            <w:tcW w:type="dxa" w:w="3231"/>
            <w:shd w:fill="FFFFFF" w:val="clear"/>
            <w:tcMar>
              <w:top w:type="dxa" w:w="60"/>
              <w:left w:type="dxa" w:w="120"/>
              <w:bottom w:type="dxa" w:w="60"/>
              <w:right w:type="dxa" w:w="120"/>
            </w:tcMar>
          </w:tcPr>
          <w:p>
            <w:r>
              <w:rPr>
                <w:rFonts w:ascii="Cambria" w:cs="Cambria" w:eastAsia="Cambria" w:hAnsi="Cambria"/>
                <w:sz w:val="18"/>
                <w:szCs w:val="18"/>
              </w:rPr>
              <w:t xml:space="preserve">71/115 (61.7%)</w:t>
            </w:r>
          </w:p>
        </w:tc>
      </w:tr>
      <w:tr>
        <w:tc>
          <w:tcPr>
            <w:tcW w:type="dxa" w:w="5769"/>
            <w:shd w:fill="F2F2F2" w:val="clear"/>
            <w:tcMar>
              <w:top w:type="dxa" w:w="60"/>
              <w:left w:type="dxa" w:w="120"/>
              <w:bottom w:type="dxa" w:w="60"/>
              <w:right w:type="dxa" w:w="120"/>
            </w:tcMar>
          </w:tcPr>
          <w:p>
            <w:r>
              <w:rPr>
                <w:rFonts w:ascii="Cambria" w:cs="Cambria" w:eastAsia="Cambria" w:hAnsi="Cambria"/>
                <w:sz w:val="18"/>
                <w:szCs w:val="18"/>
              </w:rPr>
              <w:t xml:space="preserve">AUROC range across all 115 points</w:t>
            </w:r>
          </w:p>
        </w:tc>
        <w:tc>
          <w:tcPr>
            <w:tcW w:type="dxa" w:w="3231"/>
            <w:shd w:fill="F2F2F2" w:val="clear"/>
            <w:tcMar>
              <w:top w:type="dxa" w:w="60"/>
              <w:left w:type="dxa" w:w="120"/>
              <w:bottom w:type="dxa" w:w="60"/>
              <w:right w:type="dxa" w:w="120"/>
            </w:tcMar>
          </w:tcPr>
          <w:p>
            <w:r>
              <w:rPr>
                <w:rFonts w:ascii="Cambria" w:cs="Cambria" w:eastAsia="Cambria" w:hAnsi="Cambria"/>
                <w:sz w:val="18"/>
                <w:szCs w:val="18"/>
              </w:rPr>
              <w:t xml:space="preserve">0.9551 – 0.9578</w:t>
            </w:r>
          </w:p>
        </w:tc>
      </w:tr>
      <w:tr>
        <w:tc>
          <w:tcPr>
            <w:tcW w:type="dxa" w:w="5769"/>
            <w:shd w:fill="FFFFFF" w:val="clear"/>
            <w:tcMar>
              <w:top w:type="dxa" w:w="60"/>
              <w:left w:type="dxa" w:w="120"/>
              <w:bottom w:type="dxa" w:w="60"/>
              <w:right w:type="dxa" w:w="120"/>
            </w:tcMar>
          </w:tcPr>
          <w:p>
            <w:r>
              <w:rPr>
                <w:rFonts w:ascii="Cambria" w:cs="Cambria" w:eastAsia="Cambria" w:hAnsi="Cambria"/>
                <w:sz w:val="18"/>
                <w:szCs w:val="18"/>
              </w:rPr>
              <w:t xml:space="preserve">Default point (flag=0.22, quarantine=0.35)</w:t>
            </w:r>
          </w:p>
        </w:tc>
        <w:tc>
          <w:tcPr>
            <w:tcW w:type="dxa" w:w="3231"/>
            <w:shd w:fill="FFFFFF" w:val="clear"/>
            <w:tcMar>
              <w:top w:type="dxa" w:w="60"/>
              <w:left w:type="dxa" w:w="120"/>
              <w:bottom w:type="dxa" w:w="60"/>
              <w:right w:type="dxa" w:w="120"/>
            </w:tcMar>
          </w:tcPr>
          <w:p>
            <w:r>
              <w:rPr>
                <w:rFonts w:ascii="Cambria" w:cs="Cambria" w:eastAsia="Cambria" w:hAnsi="Cambria"/>
                <w:sz w:val="18"/>
                <w:szCs w:val="18"/>
              </w:rPr>
              <w:t xml:space="preserve">DR=100%, FPR=0%, AUROC=0.9575 ✅</w:t>
            </w:r>
          </w:p>
        </w:tc>
      </w:tr>
    </w:tbl>
    <w:p>
      <w:pPr>
        <w:spacing w:after="60" w:before="60"/>
      </w:pPr>
      <w:r>
        <w:rPr>
          <w:rFonts w:ascii="Cambria" w:cs="Cambria" w:eastAsia="Cambria" w:hAnsi="Cambria"/>
          <w:b/>
          <w:bCs/>
          <w:sz w:val="20"/>
          <w:szCs w:val="20"/>
        </w:rPr>
        <w:t xml:space="preserve">Paper headline statistic:</w:t>
      </w:r>
      <w:r>
        <w:rPr>
          <w:rFonts w:ascii="Cambria" w:cs="Cambria" w:eastAsia="Cambria" w:hAnsi="Cambria"/>
          <w:sz w:val="20"/>
          <w:szCs w:val="20"/>
        </w:rPr>
        <w:t xml:space="preserve"> "61.7% of the swept (threshold_flag, threshold_quarantine) parameter space achieves 100% detection with 0% false positives on the hardest evaluated scenario (E4)."</w:t>
      </w:r>
    </w:p>
    <w:p>
      <w:pPr>
        <w:pStyle w:val="Heading3"/>
        <w:spacing w:after="80" w:before="240"/>
      </w:pPr>
      <w:r>
        <w:rPr>
          <w:rFonts w:ascii="Calibri Light" w:cs="Calibri Light" w:eastAsia="Calibri Light" w:hAnsi="Calibri Light"/>
          <w:b/>
          <w:bCs/>
          <w:color w:val="1F3864"/>
          <w:sz w:val="24"/>
          <w:szCs w:val="24"/>
        </w:rPr>
        <w:t xml:space="preserve">5.4 Sweep 3 — clip_ratio Sensitivity (E1, warm-up protection)</w:t>
      </w:r>
    </w:p>
    <w:p>
      <w:pPr>
        <w:spacing w:after="60" w:before="60"/>
      </w:pPr>
      <w:r>
        <w:rPr>
          <w:rFonts w:ascii="Cambria" w:cs="Cambria" w:eastAsia="Cambria" w:hAnsi="Cambria"/>
          <w:sz w:val="20"/>
          <w:szCs w:val="20"/>
        </w:rPr>
        <w:t xml:space="preserve">Vary clip_ratio from 1.5 to 4.0 in steps of 0.5. All other parameters at defaults.</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00"/>
        <w:gridCol w:w="100"/>
        <w:gridCol w:w="100"/>
        <w:gridCol w:w="100"/>
        <w:gridCol w:w="100"/>
      </w:tblGrid>
      <w:tr>
        <w:trPr>
          <w:tblHeader/>
        </w:trPr>
        <w:tc>
          <w:tcPr>
            <w:tcW w:type="dxa" w:w="2032"/>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clip_ratio</w:t>
            </w:r>
          </w:p>
        </w:tc>
        <w:tc>
          <w:tcPr>
            <w:tcW w:type="dxa" w:w="2032"/>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AUROC R8–10</w:t>
            </w:r>
          </w:p>
        </w:tc>
        <w:tc>
          <w:tcPr>
            <w:tcW w:type="dxa" w:w="1161"/>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DR</w:t>
            </w:r>
          </w:p>
        </w:tc>
        <w:tc>
          <w:tcPr>
            <w:tcW w:type="dxa" w:w="1161"/>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FPR</w:t>
            </w:r>
          </w:p>
        </w:tc>
        <w:tc>
          <w:tcPr>
            <w:tcW w:type="dxa" w:w="2613"/>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Round-1 AUROC drop</w:t>
            </w:r>
          </w:p>
        </w:tc>
      </w:tr>
      <w:tr>
        <w:tc>
          <w:tcPr>
            <w:tcW w:type="dxa" w:w="2032"/>
            <w:shd w:fill="FFFFFF" w:val="clear"/>
            <w:tcMar>
              <w:top w:type="dxa" w:w="60"/>
              <w:left w:type="dxa" w:w="120"/>
              <w:bottom w:type="dxa" w:w="60"/>
              <w:right w:type="dxa" w:w="120"/>
            </w:tcMar>
          </w:tcPr>
          <w:p>
            <w:r>
              <w:rPr>
                <w:rFonts w:ascii="Cambria" w:cs="Cambria" w:eastAsia="Cambria" w:hAnsi="Cambria"/>
                <w:sz w:val="18"/>
                <w:szCs w:val="18"/>
              </w:rPr>
              <w:t xml:space="preserve">1.5</w:t>
            </w:r>
          </w:p>
        </w:tc>
        <w:tc>
          <w:tcPr>
            <w:tcW w:type="dxa" w:w="2032"/>
            <w:shd w:fill="FFFFFF" w:val="clear"/>
            <w:tcMar>
              <w:top w:type="dxa" w:w="60"/>
              <w:left w:type="dxa" w:w="120"/>
              <w:bottom w:type="dxa" w:w="60"/>
              <w:right w:type="dxa" w:w="120"/>
            </w:tcMar>
          </w:tcPr>
          <w:p>
            <w:r>
              <w:rPr>
                <w:rFonts w:ascii="Cambria" w:cs="Cambria" w:eastAsia="Cambria" w:hAnsi="Cambria"/>
                <w:sz w:val="18"/>
                <w:szCs w:val="18"/>
              </w:rPr>
              <w:t xml:space="preserve">0.9600</w:t>
            </w:r>
          </w:p>
        </w:tc>
        <w:tc>
          <w:tcPr>
            <w:tcW w:type="dxa" w:w="1161"/>
            <w:shd w:fill="FFFFFF" w:val="clear"/>
            <w:tcMar>
              <w:top w:type="dxa" w:w="60"/>
              <w:left w:type="dxa" w:w="120"/>
              <w:bottom w:type="dxa" w:w="60"/>
              <w:right w:type="dxa" w:w="120"/>
            </w:tcMar>
          </w:tcPr>
          <w:p>
            <w:r>
              <w:rPr>
                <w:rFonts w:ascii="Cambria" w:cs="Cambria" w:eastAsia="Cambria" w:hAnsi="Cambria"/>
                <w:sz w:val="18"/>
                <w:szCs w:val="18"/>
              </w:rPr>
              <w:t xml:space="preserve">100%</w:t>
            </w:r>
          </w:p>
        </w:tc>
        <w:tc>
          <w:tcPr>
            <w:tcW w:type="dxa" w:w="1161"/>
            <w:shd w:fill="FFFFFF" w:val="clear"/>
            <w:tcMar>
              <w:top w:type="dxa" w:w="60"/>
              <w:left w:type="dxa" w:w="120"/>
              <w:bottom w:type="dxa" w:w="60"/>
              <w:right w:type="dxa" w:w="120"/>
            </w:tcMar>
          </w:tcPr>
          <w:p>
            <w:r>
              <w:rPr>
                <w:rFonts w:ascii="Cambria" w:cs="Cambria" w:eastAsia="Cambria" w:hAnsi="Cambria"/>
                <w:sz w:val="18"/>
                <w:szCs w:val="18"/>
              </w:rPr>
              <w:t xml:space="preserve">0%</w:t>
            </w:r>
          </w:p>
        </w:tc>
        <w:tc>
          <w:tcPr>
            <w:tcW w:type="dxa" w:w="2613"/>
            <w:shd w:fill="FFFFFF" w:val="clear"/>
            <w:tcMar>
              <w:top w:type="dxa" w:w="60"/>
              <w:left w:type="dxa" w:w="120"/>
              <w:bottom w:type="dxa" w:w="60"/>
              <w:right w:type="dxa" w:w="120"/>
            </w:tcMar>
          </w:tcPr>
          <w:p>
            <w:r>
              <w:rPr>
                <w:rFonts w:ascii="Cambria" w:cs="Cambria" w:eastAsia="Cambria" w:hAnsi="Cambria"/>
                <w:sz w:val="18"/>
                <w:szCs w:val="18"/>
              </w:rPr>
              <w:t xml:space="preserve">0.0071</w:t>
            </w:r>
          </w:p>
        </w:tc>
      </w:tr>
      <w:tr>
        <w:tc>
          <w:tcPr>
            <w:tcW w:type="dxa" w:w="2032"/>
            <w:shd w:fill="F2F2F2" w:val="clear"/>
            <w:tcMar>
              <w:top w:type="dxa" w:w="60"/>
              <w:left w:type="dxa" w:w="120"/>
              <w:bottom w:type="dxa" w:w="60"/>
              <w:right w:type="dxa" w:w="120"/>
            </w:tcMar>
          </w:tcPr>
          <w:p>
            <w:r>
              <w:rPr>
                <w:rFonts w:ascii="Cambria" w:cs="Cambria" w:eastAsia="Cambria" w:hAnsi="Cambria"/>
                <w:b/>
                <w:bCs/>
                <w:sz w:val="18"/>
                <w:szCs w:val="18"/>
              </w:rPr>
              <w:t xml:space="preserve">2.0 (default)</w:t>
            </w:r>
          </w:p>
        </w:tc>
        <w:tc>
          <w:tcPr>
            <w:tcW w:type="dxa" w:w="2032"/>
            <w:shd w:fill="F2F2F2" w:val="clear"/>
            <w:tcMar>
              <w:top w:type="dxa" w:w="60"/>
              <w:left w:type="dxa" w:w="120"/>
              <w:bottom w:type="dxa" w:w="60"/>
              <w:right w:type="dxa" w:w="120"/>
            </w:tcMar>
          </w:tcPr>
          <w:p>
            <w:r>
              <w:rPr>
                <w:rFonts w:ascii="Cambria" w:cs="Cambria" w:eastAsia="Cambria" w:hAnsi="Cambria"/>
                <w:b/>
                <w:bCs/>
                <w:sz w:val="18"/>
                <w:szCs w:val="18"/>
              </w:rPr>
              <w:t xml:space="preserve">0.9594</w:t>
            </w:r>
          </w:p>
        </w:tc>
        <w:tc>
          <w:tcPr>
            <w:tcW w:type="dxa" w:w="1161"/>
            <w:shd w:fill="F2F2F2" w:val="clear"/>
            <w:tcMar>
              <w:top w:type="dxa" w:w="60"/>
              <w:left w:type="dxa" w:w="120"/>
              <w:bottom w:type="dxa" w:w="60"/>
              <w:right w:type="dxa" w:w="120"/>
            </w:tcMar>
          </w:tcPr>
          <w:p>
            <w:r>
              <w:rPr>
                <w:rFonts w:ascii="Cambria" w:cs="Cambria" w:eastAsia="Cambria" w:hAnsi="Cambria"/>
                <w:b/>
                <w:bCs/>
                <w:sz w:val="18"/>
                <w:szCs w:val="18"/>
              </w:rPr>
              <w:t xml:space="preserve">100%</w:t>
            </w:r>
          </w:p>
        </w:tc>
        <w:tc>
          <w:tcPr>
            <w:tcW w:type="dxa" w:w="1161"/>
            <w:shd w:fill="F2F2F2" w:val="clear"/>
            <w:tcMar>
              <w:top w:type="dxa" w:w="60"/>
              <w:left w:type="dxa" w:w="120"/>
              <w:bottom w:type="dxa" w:w="60"/>
              <w:right w:type="dxa" w:w="120"/>
            </w:tcMar>
          </w:tcPr>
          <w:p>
            <w:r>
              <w:rPr>
                <w:rFonts w:ascii="Cambria" w:cs="Cambria" w:eastAsia="Cambria" w:hAnsi="Cambria"/>
                <w:b/>
                <w:bCs/>
                <w:sz w:val="18"/>
                <w:szCs w:val="18"/>
              </w:rPr>
              <w:t xml:space="preserve">0%</w:t>
            </w:r>
          </w:p>
        </w:tc>
        <w:tc>
          <w:tcPr>
            <w:tcW w:type="dxa" w:w="2613"/>
            <w:shd w:fill="F2F2F2" w:val="clear"/>
            <w:tcMar>
              <w:top w:type="dxa" w:w="60"/>
              <w:left w:type="dxa" w:w="120"/>
              <w:bottom w:type="dxa" w:w="60"/>
              <w:right w:type="dxa" w:w="120"/>
            </w:tcMar>
          </w:tcPr>
          <w:p>
            <w:r>
              <w:rPr>
                <w:rFonts w:ascii="Cambria" w:cs="Cambria" w:eastAsia="Cambria" w:hAnsi="Cambria"/>
                <w:b/>
                <w:bCs/>
                <w:sz w:val="18"/>
                <w:szCs w:val="18"/>
              </w:rPr>
              <w:t xml:space="preserve">0.0071</w:t>
            </w:r>
          </w:p>
        </w:tc>
      </w:tr>
      <w:tr>
        <w:tc>
          <w:tcPr>
            <w:tcW w:type="dxa" w:w="2032"/>
            <w:shd w:fill="FFFFFF" w:val="clear"/>
            <w:tcMar>
              <w:top w:type="dxa" w:w="60"/>
              <w:left w:type="dxa" w:w="120"/>
              <w:bottom w:type="dxa" w:w="60"/>
              <w:right w:type="dxa" w:w="120"/>
            </w:tcMar>
          </w:tcPr>
          <w:p>
            <w:r>
              <w:rPr>
                <w:rFonts w:ascii="Cambria" w:cs="Cambria" w:eastAsia="Cambria" w:hAnsi="Cambria"/>
                <w:sz w:val="18"/>
                <w:szCs w:val="18"/>
              </w:rPr>
              <w:t xml:space="preserve">2.5</w:t>
            </w:r>
          </w:p>
        </w:tc>
        <w:tc>
          <w:tcPr>
            <w:tcW w:type="dxa" w:w="2032"/>
            <w:shd w:fill="FFFFFF" w:val="clear"/>
            <w:tcMar>
              <w:top w:type="dxa" w:w="60"/>
              <w:left w:type="dxa" w:w="120"/>
              <w:bottom w:type="dxa" w:w="60"/>
              <w:right w:type="dxa" w:w="120"/>
            </w:tcMar>
          </w:tcPr>
          <w:p>
            <w:r>
              <w:rPr>
                <w:rFonts w:ascii="Cambria" w:cs="Cambria" w:eastAsia="Cambria" w:hAnsi="Cambria"/>
                <w:sz w:val="18"/>
                <w:szCs w:val="18"/>
              </w:rPr>
              <w:t xml:space="preserve">0.9590</w:t>
            </w:r>
          </w:p>
        </w:tc>
        <w:tc>
          <w:tcPr>
            <w:tcW w:type="dxa" w:w="1161"/>
            <w:shd w:fill="FFFFFF" w:val="clear"/>
            <w:tcMar>
              <w:top w:type="dxa" w:w="60"/>
              <w:left w:type="dxa" w:w="120"/>
              <w:bottom w:type="dxa" w:w="60"/>
              <w:right w:type="dxa" w:w="120"/>
            </w:tcMar>
          </w:tcPr>
          <w:p>
            <w:r>
              <w:rPr>
                <w:rFonts w:ascii="Cambria" w:cs="Cambria" w:eastAsia="Cambria" w:hAnsi="Cambria"/>
                <w:sz w:val="18"/>
                <w:szCs w:val="18"/>
              </w:rPr>
              <w:t xml:space="preserve">100%</w:t>
            </w:r>
          </w:p>
        </w:tc>
        <w:tc>
          <w:tcPr>
            <w:tcW w:type="dxa" w:w="1161"/>
            <w:shd w:fill="FFFFFF" w:val="clear"/>
            <w:tcMar>
              <w:top w:type="dxa" w:w="60"/>
              <w:left w:type="dxa" w:w="120"/>
              <w:bottom w:type="dxa" w:w="60"/>
              <w:right w:type="dxa" w:w="120"/>
            </w:tcMar>
          </w:tcPr>
          <w:p>
            <w:r>
              <w:rPr>
                <w:rFonts w:ascii="Cambria" w:cs="Cambria" w:eastAsia="Cambria" w:hAnsi="Cambria"/>
                <w:sz w:val="18"/>
                <w:szCs w:val="18"/>
              </w:rPr>
              <w:t xml:space="preserve">0%</w:t>
            </w:r>
          </w:p>
        </w:tc>
        <w:tc>
          <w:tcPr>
            <w:tcW w:type="dxa" w:w="2613"/>
            <w:shd w:fill="FFFFFF" w:val="clear"/>
            <w:tcMar>
              <w:top w:type="dxa" w:w="60"/>
              <w:left w:type="dxa" w:w="120"/>
              <w:bottom w:type="dxa" w:w="60"/>
              <w:right w:type="dxa" w:w="120"/>
            </w:tcMar>
          </w:tcPr>
          <w:p>
            <w:r>
              <w:rPr>
                <w:rFonts w:ascii="Cambria" w:cs="Cambria" w:eastAsia="Cambria" w:hAnsi="Cambria"/>
                <w:sz w:val="18"/>
                <w:szCs w:val="18"/>
              </w:rPr>
              <w:t xml:space="preserve">0.0071</w:t>
            </w:r>
          </w:p>
        </w:tc>
      </w:tr>
      <w:tr>
        <w:tc>
          <w:tcPr>
            <w:tcW w:type="dxa" w:w="2032"/>
            <w:shd w:fill="F2F2F2" w:val="clear"/>
            <w:tcMar>
              <w:top w:type="dxa" w:w="60"/>
              <w:left w:type="dxa" w:w="120"/>
              <w:bottom w:type="dxa" w:w="60"/>
              <w:right w:type="dxa" w:w="120"/>
            </w:tcMar>
          </w:tcPr>
          <w:p>
            <w:r>
              <w:rPr>
                <w:rFonts w:ascii="Cambria" w:cs="Cambria" w:eastAsia="Cambria" w:hAnsi="Cambria"/>
                <w:sz w:val="18"/>
                <w:szCs w:val="18"/>
              </w:rPr>
              <w:t xml:space="preserve">3.0</w:t>
            </w:r>
          </w:p>
        </w:tc>
        <w:tc>
          <w:tcPr>
            <w:tcW w:type="dxa" w:w="2032"/>
            <w:shd w:fill="F2F2F2" w:val="clear"/>
            <w:tcMar>
              <w:top w:type="dxa" w:w="60"/>
              <w:left w:type="dxa" w:w="120"/>
              <w:bottom w:type="dxa" w:w="60"/>
              <w:right w:type="dxa" w:w="120"/>
            </w:tcMar>
          </w:tcPr>
          <w:p>
            <w:r>
              <w:rPr>
                <w:rFonts w:ascii="Cambria" w:cs="Cambria" w:eastAsia="Cambria" w:hAnsi="Cambria"/>
                <w:sz w:val="18"/>
                <w:szCs w:val="18"/>
              </w:rPr>
              <w:t xml:space="preserve">0.9588</w:t>
            </w:r>
          </w:p>
        </w:tc>
        <w:tc>
          <w:tcPr>
            <w:tcW w:type="dxa" w:w="1161"/>
            <w:shd w:fill="F2F2F2" w:val="clear"/>
            <w:tcMar>
              <w:top w:type="dxa" w:w="60"/>
              <w:left w:type="dxa" w:w="120"/>
              <w:bottom w:type="dxa" w:w="60"/>
              <w:right w:type="dxa" w:w="120"/>
            </w:tcMar>
          </w:tcPr>
          <w:p>
            <w:r>
              <w:rPr>
                <w:rFonts w:ascii="Cambria" w:cs="Cambria" w:eastAsia="Cambria" w:hAnsi="Cambria"/>
                <w:sz w:val="18"/>
                <w:szCs w:val="18"/>
              </w:rPr>
              <w:t xml:space="preserve">100%</w:t>
            </w:r>
          </w:p>
        </w:tc>
        <w:tc>
          <w:tcPr>
            <w:tcW w:type="dxa" w:w="1161"/>
            <w:shd w:fill="F2F2F2" w:val="clear"/>
            <w:tcMar>
              <w:top w:type="dxa" w:w="60"/>
              <w:left w:type="dxa" w:w="120"/>
              <w:bottom w:type="dxa" w:w="60"/>
              <w:right w:type="dxa" w:w="120"/>
            </w:tcMar>
          </w:tcPr>
          <w:p>
            <w:r>
              <w:rPr>
                <w:rFonts w:ascii="Cambria" w:cs="Cambria" w:eastAsia="Cambria" w:hAnsi="Cambria"/>
                <w:sz w:val="18"/>
                <w:szCs w:val="18"/>
              </w:rPr>
              <w:t xml:space="preserve">0%</w:t>
            </w:r>
          </w:p>
        </w:tc>
        <w:tc>
          <w:tcPr>
            <w:tcW w:type="dxa" w:w="2613"/>
            <w:shd w:fill="F2F2F2" w:val="clear"/>
            <w:tcMar>
              <w:top w:type="dxa" w:w="60"/>
              <w:left w:type="dxa" w:w="120"/>
              <w:bottom w:type="dxa" w:w="60"/>
              <w:right w:type="dxa" w:w="120"/>
            </w:tcMar>
          </w:tcPr>
          <w:p>
            <w:r>
              <w:rPr>
                <w:rFonts w:ascii="Cambria" w:cs="Cambria" w:eastAsia="Cambria" w:hAnsi="Cambria"/>
                <w:sz w:val="18"/>
                <w:szCs w:val="18"/>
              </w:rPr>
              <w:t xml:space="preserve">0.0071</w:t>
            </w:r>
          </w:p>
        </w:tc>
      </w:tr>
      <w:tr>
        <w:tc>
          <w:tcPr>
            <w:tcW w:type="dxa" w:w="2032"/>
            <w:shd w:fill="FFFFFF" w:val="clear"/>
            <w:tcMar>
              <w:top w:type="dxa" w:w="60"/>
              <w:left w:type="dxa" w:w="120"/>
              <w:bottom w:type="dxa" w:w="60"/>
              <w:right w:type="dxa" w:w="120"/>
            </w:tcMar>
          </w:tcPr>
          <w:p>
            <w:r>
              <w:rPr>
                <w:rFonts w:ascii="Cambria" w:cs="Cambria" w:eastAsia="Cambria" w:hAnsi="Cambria"/>
                <w:sz w:val="18"/>
                <w:szCs w:val="18"/>
              </w:rPr>
              <w:t xml:space="preserve">3.5</w:t>
            </w:r>
          </w:p>
        </w:tc>
        <w:tc>
          <w:tcPr>
            <w:tcW w:type="dxa" w:w="2032"/>
            <w:shd w:fill="FFFFFF" w:val="clear"/>
            <w:tcMar>
              <w:top w:type="dxa" w:w="60"/>
              <w:left w:type="dxa" w:w="120"/>
              <w:bottom w:type="dxa" w:w="60"/>
              <w:right w:type="dxa" w:w="120"/>
            </w:tcMar>
          </w:tcPr>
          <w:p>
            <w:r>
              <w:rPr>
                <w:rFonts w:ascii="Cambria" w:cs="Cambria" w:eastAsia="Cambria" w:hAnsi="Cambria"/>
                <w:sz w:val="18"/>
                <w:szCs w:val="18"/>
              </w:rPr>
              <w:t xml:space="preserve">0.9582</w:t>
            </w:r>
          </w:p>
        </w:tc>
        <w:tc>
          <w:tcPr>
            <w:tcW w:type="dxa" w:w="1161"/>
            <w:shd w:fill="FFFFFF" w:val="clear"/>
            <w:tcMar>
              <w:top w:type="dxa" w:w="60"/>
              <w:left w:type="dxa" w:w="120"/>
              <w:bottom w:type="dxa" w:w="60"/>
              <w:right w:type="dxa" w:w="120"/>
            </w:tcMar>
          </w:tcPr>
          <w:p>
            <w:r>
              <w:rPr>
                <w:rFonts w:ascii="Cambria" w:cs="Cambria" w:eastAsia="Cambria" w:hAnsi="Cambria"/>
                <w:sz w:val="18"/>
                <w:szCs w:val="18"/>
              </w:rPr>
              <w:t xml:space="preserve">100%</w:t>
            </w:r>
          </w:p>
        </w:tc>
        <w:tc>
          <w:tcPr>
            <w:tcW w:type="dxa" w:w="1161"/>
            <w:shd w:fill="FFFFFF" w:val="clear"/>
            <w:tcMar>
              <w:top w:type="dxa" w:w="60"/>
              <w:left w:type="dxa" w:w="120"/>
              <w:bottom w:type="dxa" w:w="60"/>
              <w:right w:type="dxa" w:w="120"/>
            </w:tcMar>
          </w:tcPr>
          <w:p>
            <w:r>
              <w:rPr>
                <w:rFonts w:ascii="Cambria" w:cs="Cambria" w:eastAsia="Cambria" w:hAnsi="Cambria"/>
                <w:sz w:val="18"/>
                <w:szCs w:val="18"/>
              </w:rPr>
              <w:t xml:space="preserve">0%</w:t>
            </w:r>
          </w:p>
        </w:tc>
        <w:tc>
          <w:tcPr>
            <w:tcW w:type="dxa" w:w="2613"/>
            <w:shd w:fill="FFFFFF" w:val="clear"/>
            <w:tcMar>
              <w:top w:type="dxa" w:w="60"/>
              <w:left w:type="dxa" w:w="120"/>
              <w:bottom w:type="dxa" w:w="60"/>
              <w:right w:type="dxa" w:w="120"/>
            </w:tcMar>
          </w:tcPr>
          <w:p>
            <w:r>
              <w:rPr>
                <w:rFonts w:ascii="Cambria" w:cs="Cambria" w:eastAsia="Cambria" w:hAnsi="Cambria"/>
                <w:sz w:val="18"/>
                <w:szCs w:val="18"/>
              </w:rPr>
              <w:t xml:space="preserve">0.0071</w:t>
            </w:r>
          </w:p>
        </w:tc>
      </w:tr>
      <w:tr>
        <w:tc>
          <w:tcPr>
            <w:tcW w:type="dxa" w:w="2032"/>
            <w:shd w:fill="F2F2F2" w:val="clear"/>
            <w:tcMar>
              <w:top w:type="dxa" w:w="60"/>
              <w:left w:type="dxa" w:w="120"/>
              <w:bottom w:type="dxa" w:w="60"/>
              <w:right w:type="dxa" w:w="120"/>
            </w:tcMar>
          </w:tcPr>
          <w:p>
            <w:r>
              <w:rPr>
                <w:rFonts w:ascii="Cambria" w:cs="Cambria" w:eastAsia="Cambria" w:hAnsi="Cambria"/>
                <w:sz w:val="18"/>
                <w:szCs w:val="18"/>
              </w:rPr>
              <w:t xml:space="preserve">4.0</w:t>
            </w:r>
          </w:p>
        </w:tc>
        <w:tc>
          <w:tcPr>
            <w:tcW w:type="dxa" w:w="2032"/>
            <w:shd w:fill="F2F2F2" w:val="clear"/>
            <w:tcMar>
              <w:top w:type="dxa" w:w="60"/>
              <w:left w:type="dxa" w:w="120"/>
              <w:bottom w:type="dxa" w:w="60"/>
              <w:right w:type="dxa" w:w="120"/>
            </w:tcMar>
          </w:tcPr>
          <w:p>
            <w:r>
              <w:rPr>
                <w:rFonts w:ascii="Cambria" w:cs="Cambria" w:eastAsia="Cambria" w:hAnsi="Cambria"/>
                <w:sz w:val="18"/>
                <w:szCs w:val="18"/>
              </w:rPr>
              <w:t xml:space="preserve">0.9581</w:t>
            </w:r>
          </w:p>
        </w:tc>
        <w:tc>
          <w:tcPr>
            <w:tcW w:type="dxa" w:w="1161"/>
            <w:shd w:fill="F2F2F2" w:val="clear"/>
            <w:tcMar>
              <w:top w:type="dxa" w:w="60"/>
              <w:left w:type="dxa" w:w="120"/>
              <w:bottom w:type="dxa" w:w="60"/>
              <w:right w:type="dxa" w:w="120"/>
            </w:tcMar>
          </w:tcPr>
          <w:p>
            <w:r>
              <w:rPr>
                <w:rFonts w:ascii="Cambria" w:cs="Cambria" w:eastAsia="Cambria" w:hAnsi="Cambria"/>
                <w:sz w:val="18"/>
                <w:szCs w:val="18"/>
              </w:rPr>
              <w:t xml:space="preserve">100%</w:t>
            </w:r>
          </w:p>
        </w:tc>
        <w:tc>
          <w:tcPr>
            <w:tcW w:type="dxa" w:w="1161"/>
            <w:shd w:fill="F2F2F2" w:val="clear"/>
            <w:tcMar>
              <w:top w:type="dxa" w:w="60"/>
              <w:left w:type="dxa" w:w="120"/>
              <w:bottom w:type="dxa" w:w="60"/>
              <w:right w:type="dxa" w:w="120"/>
            </w:tcMar>
          </w:tcPr>
          <w:p>
            <w:r>
              <w:rPr>
                <w:rFonts w:ascii="Cambria" w:cs="Cambria" w:eastAsia="Cambria" w:hAnsi="Cambria"/>
                <w:sz w:val="18"/>
                <w:szCs w:val="18"/>
              </w:rPr>
              <w:t xml:space="preserve">0%</w:t>
            </w:r>
          </w:p>
        </w:tc>
        <w:tc>
          <w:tcPr>
            <w:tcW w:type="dxa" w:w="2613"/>
            <w:shd w:fill="F2F2F2" w:val="clear"/>
            <w:tcMar>
              <w:top w:type="dxa" w:w="60"/>
              <w:left w:type="dxa" w:w="120"/>
              <w:bottom w:type="dxa" w:w="60"/>
              <w:right w:type="dxa" w:w="120"/>
            </w:tcMar>
          </w:tcPr>
          <w:p>
            <w:r>
              <w:rPr>
                <w:rFonts w:ascii="Cambria" w:cs="Cambria" w:eastAsia="Cambria" w:hAnsi="Cambria"/>
                <w:sz w:val="18"/>
                <w:szCs w:val="18"/>
              </w:rPr>
              <w:t xml:space="preserve">0.0071</w:t>
            </w:r>
          </w:p>
        </w:tc>
      </w:tr>
    </w:tbl>
    <w:p>
      <w:pPr>
        <w:pStyle w:val="ListParagraph"/>
        <w:numPr>
          <w:ilvl w:val="0"/>
          <w:numId w:val="1"/>
        </w:numPr>
        <w:spacing w:after="40" w:before="40"/>
        <w:ind w:left="360" w:hanging="180"/>
      </w:pPr>
      <w:r>
        <w:rPr>
          <w:rFonts w:ascii="Cambria" w:cs="Cambria" w:eastAsia="Cambria" w:hAnsi="Cambria"/>
          <w:sz w:val="20"/>
          <w:szCs w:val="20"/>
        </w:rPr>
        <w:t xml:space="preserve">DR=100% and FPR=0% for all six clip_ratio values — detection is entirely clip-insensitive.</w:t>
      </w:r>
    </w:p>
    <w:p>
      <w:pPr>
        <w:pStyle w:val="ListParagraph"/>
        <w:numPr>
          <w:ilvl w:val="0"/>
          <w:numId w:val="1"/>
        </w:numPr>
        <w:spacing w:after="40" w:before="40"/>
        <w:ind w:left="360" w:hanging="180"/>
      </w:pPr>
      <w:r>
        <w:rPr>
          <w:rFonts w:ascii="Cambria" w:cs="Cambria" w:eastAsia="Cambria" w:hAnsi="Cambria"/>
          <w:sz w:val="20"/>
          <w:szCs w:val="20"/>
        </w:rPr>
        <w:t xml:space="preserve">Round-1 AUROC drop is identical (0.0071) across all values.</w:t>
      </w:r>
    </w:p>
    <w:p>
      <w:pPr>
        <w:pStyle w:val="ListParagraph"/>
        <w:numPr>
          <w:ilvl w:val="0"/>
          <w:numId w:val="1"/>
        </w:numPr>
        <w:spacing w:after="40" w:before="40"/>
        <w:ind w:left="360" w:hanging="180"/>
      </w:pPr>
      <w:r>
        <w:rPr>
          <w:rFonts w:ascii="Cambria" w:cs="Cambria" w:eastAsia="Cambria" w:hAnsi="Cambria"/>
          <w:sz w:val="20"/>
          <w:szCs w:val="20"/>
        </w:rPr>
        <w:t xml:space="preserve">AUROC improves slightly with tighter clipping (Δ=0.002 from 1.5 to 4.0).</w:t>
      </w:r>
    </w:p>
    <w:p>
      <w:pPr>
        <w:pStyle w:val="Heading3"/>
        <w:spacing w:after="80" w:before="240"/>
      </w:pPr>
      <w:r>
        <w:rPr>
          <w:rFonts w:ascii="Calibri Light" w:cs="Calibri Light" w:eastAsia="Calibri Light" w:hAnsi="Calibri Light"/>
          <w:b/>
          <w:bCs/>
          <w:color w:val="1F3864"/>
          <w:sz w:val="24"/>
          <w:szCs w:val="24"/>
        </w:rPr>
        <w:t xml:space="preserve">5.5 Sensitivity Heatmap Summary</w:t>
      </w:r>
    </w:p>
    <w:p>
      <w:pPr>
        <w:spacing w:after="60" w:before="60"/>
      </w:pPr>
      <w:r>
        <w:rPr>
          <w:rFonts w:ascii="Cambria" w:cs="Cambria" w:eastAsia="Cambria" w:hAnsi="Cambria"/>
          <w:sz w:val="20"/>
          <w:szCs w:val="20"/>
        </w:rPr>
        <w:t xml:space="preserve">The threshold sensitivity heatmap (threshold_flag × threshold_quarantine) shows uniform 100% DR across the entire valid parameter space, with a vertical FPR=0 boundary at flag≈0.18. The default operating point (0.22, 0.35) sits clearly within the safe operating zone with 0.04 units of headroom.</w:t>
      </w:r>
    </w:p>
    <w:p>
      <w:pPr>
        <w:spacing w:after="0" w:before="160"/>
      </w:pPr>
    </w:p>
    <w:p>
      <w:pPr>
        <w:pStyle w:val="Heading2"/>
        <w:pBdr>
          <w:bottom w:val="single" w:color="2F5496" w:sz="8"/>
        </w:pBdr>
        <w:spacing w:after="120" w:before="320"/>
      </w:pPr>
      <w:r>
        <w:rPr>
          <w:rFonts w:ascii="Calibri Light" w:cs="Calibri Light" w:eastAsia="Calibri Light" w:hAnsi="Calibri Light"/>
          <w:b/>
          <w:bCs/>
          <w:color w:val="2F5496"/>
          <w:sz w:val="28"/>
          <w:szCs w:val="28"/>
        </w:rPr>
        <w:t xml:space="preserve">6. Consolidated Results After Gap Closing</w:t>
      </w:r>
    </w:p>
    <w:p>
      <w:pPr>
        <w:pStyle w:val="Heading3"/>
        <w:spacing w:after="80" w:before="240"/>
      </w:pPr>
      <w:r>
        <w:rPr>
          <w:rFonts w:ascii="Calibri Light" w:cs="Calibri Light" w:eastAsia="Calibri Light" w:hAnsi="Calibri Light"/>
          <w:b/>
          <w:bCs/>
          <w:color w:val="1F3864"/>
          <w:sz w:val="24"/>
          <w:szCs w:val="24"/>
        </w:rPr>
        <w:t xml:space="preserve">6.1 Updated Paper Results Table (5-seed SNAS values)</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00"/>
        <w:gridCol w:w="100"/>
        <w:gridCol w:w="100"/>
        <w:gridCol w:w="100"/>
        <w:gridCol w:w="100"/>
      </w:tblGrid>
      <w:tr>
        <w:trPr>
          <w:tblHeader/>
        </w:trPr>
        <w:tc>
          <w:tcPr>
            <w:tcW w:type="dxa" w:w="2925"/>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Experiment</w:t>
            </w:r>
          </w:p>
        </w:tc>
        <w:tc>
          <w:tcPr>
            <w:tcW w:type="dxa" w:w="2700"/>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Mean AUROC (5-seed) ± Std</w:t>
            </w:r>
          </w:p>
        </w:tc>
        <w:tc>
          <w:tcPr>
            <w:tcW w:type="dxa" w:w="900"/>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DR</w:t>
            </w:r>
          </w:p>
        </w:tc>
        <w:tc>
          <w:tcPr>
            <w:tcW w:type="dxa" w:w="900"/>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FPR</w:t>
            </w:r>
          </w:p>
        </w:tc>
        <w:tc>
          <w:tcPr>
            <w:tcW w:type="dxa" w:w="1575"/>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Δ vs baseline</w:t>
            </w:r>
          </w:p>
        </w:tc>
      </w:tr>
      <w:tr>
        <w:tc>
          <w:tcPr>
            <w:tcW w:type="dxa" w:w="2925"/>
            <w:shd w:fill="FFFFFF" w:val="clear"/>
            <w:tcMar>
              <w:top w:type="dxa" w:w="60"/>
              <w:left w:type="dxa" w:w="120"/>
              <w:bottom w:type="dxa" w:w="60"/>
              <w:right w:type="dxa" w:w="120"/>
            </w:tcMar>
          </w:tcPr>
          <w:p>
            <w:r>
              <w:rPr>
                <w:rFonts w:ascii="Cambria" w:cs="Cambria" w:eastAsia="Cambria" w:hAnsi="Cambria"/>
                <w:sz w:val="18"/>
                <w:szCs w:val="18"/>
              </w:rPr>
              <w:t xml:space="preserve">Sync-FedAvg baseline</w:t>
            </w:r>
          </w:p>
        </w:tc>
        <w:tc>
          <w:tcPr>
            <w:tcW w:type="dxa" w:w="2700"/>
            <w:shd w:fill="FFFFFF" w:val="clear"/>
            <w:tcMar>
              <w:top w:type="dxa" w:w="60"/>
              <w:left w:type="dxa" w:w="120"/>
              <w:bottom w:type="dxa" w:w="60"/>
              <w:right w:type="dxa" w:w="120"/>
            </w:tcMar>
          </w:tcPr>
          <w:p>
            <w:r>
              <w:rPr>
                <w:rFonts w:ascii="Cambria" w:cs="Cambria" w:eastAsia="Cambria" w:hAnsi="Cambria"/>
                <w:sz w:val="18"/>
                <w:szCs w:val="18"/>
              </w:rPr>
              <w:t xml:space="preserve">0.9649 (single seed)</w:t>
            </w:r>
          </w:p>
        </w:tc>
        <w:tc>
          <w:tcPr>
            <w:tcW w:type="dxa" w:w="900"/>
            <w:shd w:fill="FFFFFF" w:val="clear"/>
            <w:tcMar>
              <w:top w:type="dxa" w:w="60"/>
              <w:left w:type="dxa" w:w="120"/>
              <w:bottom w:type="dxa" w:w="60"/>
              <w:right w:type="dxa" w:w="120"/>
            </w:tcMar>
          </w:tcPr>
          <w:p>
            <w:r>
              <w:rPr>
                <w:rFonts w:ascii="Cambria" w:cs="Cambria" w:eastAsia="Cambria" w:hAnsi="Cambria"/>
                <w:sz w:val="18"/>
                <w:szCs w:val="18"/>
              </w:rPr>
              <w:t xml:space="preserve">—</w:t>
            </w:r>
          </w:p>
        </w:tc>
        <w:tc>
          <w:tcPr>
            <w:tcW w:type="dxa" w:w="900"/>
            <w:shd w:fill="FFFFFF" w:val="clear"/>
            <w:tcMar>
              <w:top w:type="dxa" w:w="60"/>
              <w:left w:type="dxa" w:w="120"/>
              <w:bottom w:type="dxa" w:w="60"/>
              <w:right w:type="dxa" w:w="120"/>
            </w:tcMar>
          </w:tcPr>
          <w:p>
            <w:r>
              <w:rPr>
                <w:rFonts w:ascii="Cambria" w:cs="Cambria" w:eastAsia="Cambria" w:hAnsi="Cambria"/>
                <w:sz w:val="18"/>
                <w:szCs w:val="18"/>
              </w:rPr>
              <w:t xml:space="preserve">—</w:t>
            </w:r>
          </w:p>
        </w:tc>
        <w:tc>
          <w:tcPr>
            <w:tcW w:type="dxa" w:w="1575"/>
            <w:shd w:fill="FFFFFF" w:val="clear"/>
            <w:tcMar>
              <w:top w:type="dxa" w:w="60"/>
              <w:left w:type="dxa" w:w="120"/>
              <w:bottom w:type="dxa" w:w="60"/>
              <w:right w:type="dxa" w:w="120"/>
            </w:tcMar>
          </w:tcPr>
          <w:p>
            <w:r>
              <w:rPr>
                <w:rFonts w:ascii="Cambria" w:cs="Cambria" w:eastAsia="Cambria" w:hAnsi="Cambria"/>
                <w:sz w:val="18"/>
                <w:szCs w:val="18"/>
              </w:rPr>
              <w:t xml:space="preserve">—</w:t>
            </w:r>
          </w:p>
        </w:tc>
      </w:tr>
      <w:tr>
        <w:tc>
          <w:tcPr>
            <w:tcW w:type="dxa" w:w="2925"/>
            <w:shd w:fill="F2F2F2" w:val="clear"/>
            <w:tcMar>
              <w:top w:type="dxa" w:w="60"/>
              <w:left w:type="dxa" w:w="120"/>
              <w:bottom w:type="dxa" w:w="60"/>
              <w:right w:type="dxa" w:w="120"/>
            </w:tcMar>
          </w:tcPr>
          <w:p>
            <w:r>
              <w:rPr>
                <w:rFonts w:ascii="Cambria" w:cs="Cambria" w:eastAsia="Cambria" w:hAnsi="Cambria"/>
                <w:sz w:val="18"/>
                <w:szCs w:val="18"/>
              </w:rPr>
              <w:t xml:space="preserve">Async clean (mild lag)</w:t>
            </w:r>
          </w:p>
        </w:tc>
        <w:tc>
          <w:tcPr>
            <w:tcW w:type="dxa" w:w="2700"/>
            <w:shd w:fill="F2F2F2" w:val="clear"/>
            <w:tcMar>
              <w:top w:type="dxa" w:w="60"/>
              <w:left w:type="dxa" w:w="120"/>
              <w:bottom w:type="dxa" w:w="60"/>
              <w:right w:type="dxa" w:w="120"/>
            </w:tcMar>
          </w:tcPr>
          <w:p>
            <w:r>
              <w:rPr>
                <w:rFonts w:ascii="Cambria" w:cs="Cambria" w:eastAsia="Cambria" w:hAnsi="Cambria"/>
                <w:sz w:val="18"/>
                <w:szCs w:val="18"/>
              </w:rPr>
              <w:t xml:space="preserve">0.9649 (single seed)</w:t>
            </w:r>
          </w:p>
        </w:tc>
        <w:tc>
          <w:tcPr>
            <w:tcW w:type="dxa" w:w="900"/>
            <w:shd w:fill="F2F2F2" w:val="clear"/>
            <w:tcMar>
              <w:top w:type="dxa" w:w="60"/>
              <w:left w:type="dxa" w:w="120"/>
              <w:bottom w:type="dxa" w:w="60"/>
              <w:right w:type="dxa" w:w="120"/>
            </w:tcMar>
          </w:tcPr>
          <w:p>
            <w:r>
              <w:rPr>
                <w:rFonts w:ascii="Cambria" w:cs="Cambria" w:eastAsia="Cambria" w:hAnsi="Cambria"/>
                <w:sz w:val="18"/>
                <w:szCs w:val="18"/>
              </w:rPr>
              <w:t xml:space="preserve">—</w:t>
            </w:r>
          </w:p>
        </w:tc>
        <w:tc>
          <w:tcPr>
            <w:tcW w:type="dxa" w:w="900"/>
            <w:shd w:fill="F2F2F2" w:val="clear"/>
            <w:tcMar>
              <w:top w:type="dxa" w:w="60"/>
              <w:left w:type="dxa" w:w="120"/>
              <w:bottom w:type="dxa" w:w="60"/>
              <w:right w:type="dxa" w:w="120"/>
            </w:tcMar>
          </w:tcPr>
          <w:p>
            <w:r>
              <w:rPr>
                <w:rFonts w:ascii="Cambria" w:cs="Cambria" w:eastAsia="Cambria" w:hAnsi="Cambria"/>
                <w:sz w:val="18"/>
                <w:szCs w:val="18"/>
              </w:rPr>
              <w:t xml:space="preserve">—</w:t>
            </w:r>
          </w:p>
        </w:tc>
        <w:tc>
          <w:tcPr>
            <w:tcW w:type="dxa" w:w="1575"/>
            <w:shd w:fill="F2F2F2" w:val="clear"/>
            <w:tcMar>
              <w:top w:type="dxa" w:w="60"/>
              <w:left w:type="dxa" w:w="120"/>
              <w:bottom w:type="dxa" w:w="60"/>
              <w:right w:type="dxa" w:w="120"/>
            </w:tcMar>
          </w:tcPr>
          <w:p>
            <w:r>
              <w:rPr>
                <w:rFonts w:ascii="Cambria" w:cs="Cambria" w:eastAsia="Cambria" w:hAnsi="Cambria"/>
                <w:sz w:val="18"/>
                <w:szCs w:val="18"/>
              </w:rPr>
              <w:t xml:space="preserve">0.0000</w:t>
            </w:r>
          </w:p>
        </w:tc>
      </w:tr>
      <w:tr>
        <w:tc>
          <w:tcPr>
            <w:tcW w:type="dxa" w:w="2925"/>
            <w:shd w:fill="FFFFFF" w:val="clear"/>
            <w:tcMar>
              <w:top w:type="dxa" w:w="60"/>
              <w:left w:type="dxa" w:w="120"/>
              <w:bottom w:type="dxa" w:w="60"/>
              <w:right w:type="dxa" w:w="120"/>
            </w:tcMar>
          </w:tcPr>
          <w:p>
            <w:r>
              <w:rPr>
                <w:rFonts w:ascii="Cambria" w:cs="Cambria" w:eastAsia="Cambria" w:hAnsi="Cambria"/>
                <w:sz w:val="18"/>
                <w:szCs w:val="18"/>
              </w:rPr>
              <w:t xml:space="preserve">E6 honest straggler</w:t>
            </w:r>
          </w:p>
        </w:tc>
        <w:tc>
          <w:tcPr>
            <w:tcW w:type="dxa" w:w="2700"/>
            <w:shd w:fill="FFFFFF" w:val="clear"/>
            <w:tcMar>
              <w:top w:type="dxa" w:w="60"/>
              <w:left w:type="dxa" w:w="120"/>
              <w:bottom w:type="dxa" w:w="60"/>
              <w:right w:type="dxa" w:w="120"/>
            </w:tcMar>
          </w:tcPr>
          <w:p>
            <w:r>
              <w:rPr>
                <w:rFonts w:ascii="Cambria" w:cs="Cambria" w:eastAsia="Cambria" w:hAnsi="Cambria"/>
                <w:b/>
                <w:bCs/>
                <w:sz w:val="18"/>
                <w:szCs w:val="18"/>
              </w:rPr>
              <w:t xml:space="preserve">0.9661 ± 0.0004</w:t>
            </w:r>
          </w:p>
        </w:tc>
        <w:tc>
          <w:tcPr>
            <w:tcW w:type="dxa" w:w="900"/>
            <w:shd w:fill="FFFFFF" w:val="clear"/>
            <w:tcMar>
              <w:top w:type="dxa" w:w="60"/>
              <w:left w:type="dxa" w:w="120"/>
              <w:bottom w:type="dxa" w:w="60"/>
              <w:right w:type="dxa" w:w="120"/>
            </w:tcMar>
          </w:tcPr>
          <w:p>
            <w:r>
              <w:rPr>
                <w:rFonts w:ascii="Cambria" w:cs="Cambria" w:eastAsia="Cambria" w:hAnsi="Cambria"/>
                <w:sz w:val="18"/>
                <w:szCs w:val="18"/>
              </w:rPr>
              <w:t xml:space="preserve">—</w:t>
            </w:r>
          </w:p>
        </w:tc>
        <w:tc>
          <w:tcPr>
            <w:tcW w:type="dxa" w:w="900"/>
            <w:shd w:fill="FFFFFF" w:val="clear"/>
            <w:tcMar>
              <w:top w:type="dxa" w:w="60"/>
              <w:left w:type="dxa" w:w="120"/>
              <w:bottom w:type="dxa" w:w="60"/>
              <w:right w:type="dxa" w:w="120"/>
            </w:tcMar>
          </w:tcPr>
          <w:p>
            <w:r>
              <w:rPr>
                <w:rFonts w:ascii="Cambria" w:cs="Cambria" w:eastAsia="Cambria" w:hAnsi="Cambria"/>
                <w:b/>
                <w:bCs/>
                <w:sz w:val="18"/>
                <w:szCs w:val="18"/>
              </w:rPr>
              <w:t xml:space="preserve">0%</w:t>
            </w:r>
          </w:p>
        </w:tc>
        <w:tc>
          <w:tcPr>
            <w:tcW w:type="dxa" w:w="1575"/>
            <w:shd w:fill="FFFFFF" w:val="clear"/>
            <w:tcMar>
              <w:top w:type="dxa" w:w="60"/>
              <w:left w:type="dxa" w:w="120"/>
              <w:bottom w:type="dxa" w:w="60"/>
              <w:right w:type="dxa" w:w="120"/>
            </w:tcMar>
          </w:tcPr>
          <w:p>
            <w:r>
              <w:rPr>
                <w:rFonts w:ascii="Cambria" w:cs="Cambria" w:eastAsia="Cambria" w:hAnsi="Cambria"/>
                <w:b/>
                <w:bCs/>
                <w:sz w:val="18"/>
                <w:szCs w:val="18"/>
              </w:rPr>
              <w:t xml:space="preserve">+0.0012</w:t>
            </w:r>
          </w:p>
        </w:tc>
      </w:tr>
      <w:tr>
        <w:tc>
          <w:tcPr>
            <w:tcW w:type="dxa" w:w="2925"/>
            <w:shd w:fill="F2F2F2" w:val="clear"/>
            <w:tcMar>
              <w:top w:type="dxa" w:w="60"/>
              <w:left w:type="dxa" w:w="120"/>
              <w:bottom w:type="dxa" w:w="60"/>
              <w:right w:type="dxa" w:w="120"/>
            </w:tcMar>
          </w:tcPr>
          <w:p>
            <w:r>
              <w:rPr>
                <w:rFonts w:ascii="Cambria" w:cs="Cambria" w:eastAsia="Cambria" w:hAnsi="Cambria"/>
                <w:sz w:val="18"/>
                <w:szCs w:val="18"/>
              </w:rPr>
              <w:t xml:space="preserve">E1 gradient scaling</w:t>
            </w:r>
          </w:p>
        </w:tc>
        <w:tc>
          <w:tcPr>
            <w:tcW w:type="dxa" w:w="2700"/>
            <w:shd w:fill="F2F2F2" w:val="clear"/>
            <w:tcMar>
              <w:top w:type="dxa" w:w="60"/>
              <w:left w:type="dxa" w:w="120"/>
              <w:bottom w:type="dxa" w:w="60"/>
              <w:right w:type="dxa" w:w="120"/>
            </w:tcMar>
          </w:tcPr>
          <w:p>
            <w:r>
              <w:rPr>
                <w:rFonts w:ascii="Cambria" w:cs="Cambria" w:eastAsia="Cambria" w:hAnsi="Cambria"/>
                <w:b/>
                <w:bCs/>
                <w:sz w:val="18"/>
                <w:szCs w:val="18"/>
              </w:rPr>
              <w:t xml:space="preserve">0.9598 ± 0.0004</w:t>
            </w:r>
          </w:p>
        </w:tc>
        <w:tc>
          <w:tcPr>
            <w:tcW w:type="dxa" w:w="900"/>
            <w:shd w:fill="F2F2F2" w:val="clear"/>
            <w:tcMar>
              <w:top w:type="dxa" w:w="60"/>
              <w:left w:type="dxa" w:w="120"/>
              <w:bottom w:type="dxa" w:w="60"/>
              <w:right w:type="dxa" w:w="120"/>
            </w:tcMar>
          </w:tcPr>
          <w:p>
            <w:r>
              <w:rPr>
                <w:rFonts w:ascii="Cambria" w:cs="Cambria" w:eastAsia="Cambria" w:hAnsi="Cambria"/>
                <w:b/>
                <w:bCs/>
                <w:sz w:val="18"/>
                <w:szCs w:val="18"/>
              </w:rPr>
              <w:t xml:space="preserve">100%</w:t>
            </w:r>
          </w:p>
        </w:tc>
        <w:tc>
          <w:tcPr>
            <w:tcW w:type="dxa" w:w="900"/>
            <w:shd w:fill="F2F2F2" w:val="clear"/>
            <w:tcMar>
              <w:top w:type="dxa" w:w="60"/>
              <w:left w:type="dxa" w:w="120"/>
              <w:bottom w:type="dxa" w:w="60"/>
              <w:right w:type="dxa" w:w="120"/>
            </w:tcMar>
          </w:tcPr>
          <w:p>
            <w:r>
              <w:rPr>
                <w:rFonts w:ascii="Cambria" w:cs="Cambria" w:eastAsia="Cambria" w:hAnsi="Cambria"/>
                <w:b/>
                <w:bCs/>
                <w:sz w:val="18"/>
                <w:szCs w:val="18"/>
              </w:rPr>
              <w:t xml:space="preserve">0%</w:t>
            </w:r>
          </w:p>
        </w:tc>
        <w:tc>
          <w:tcPr>
            <w:tcW w:type="dxa" w:w="1575"/>
            <w:shd w:fill="F2F2F2" w:val="clear"/>
            <w:tcMar>
              <w:top w:type="dxa" w:w="60"/>
              <w:left w:type="dxa" w:w="120"/>
              <w:bottom w:type="dxa" w:w="60"/>
              <w:right w:type="dxa" w:w="120"/>
            </w:tcMar>
          </w:tcPr>
          <w:p>
            <w:r>
              <w:rPr>
                <w:rFonts w:ascii="Cambria" w:cs="Cambria" w:eastAsia="Cambria" w:hAnsi="Cambria"/>
                <w:sz w:val="18"/>
                <w:szCs w:val="18"/>
              </w:rPr>
              <w:t xml:space="preserve">−0.0051</w:t>
            </w:r>
          </w:p>
        </w:tc>
      </w:tr>
      <w:tr>
        <w:tc>
          <w:tcPr>
            <w:tcW w:type="dxa" w:w="2925"/>
            <w:shd w:fill="FFFFFF" w:val="clear"/>
            <w:tcMar>
              <w:top w:type="dxa" w:w="60"/>
              <w:left w:type="dxa" w:w="120"/>
              <w:bottom w:type="dxa" w:w="60"/>
              <w:right w:type="dxa" w:w="120"/>
            </w:tcMar>
          </w:tcPr>
          <w:p>
            <w:r>
              <w:rPr>
                <w:rFonts w:ascii="Cambria" w:cs="Cambria" w:eastAsia="Cambria" w:hAnsi="Cambria"/>
                <w:sz w:val="18"/>
                <w:szCs w:val="18"/>
              </w:rPr>
              <w:t xml:space="preserve">E4 attack + straggler</w:t>
            </w:r>
          </w:p>
        </w:tc>
        <w:tc>
          <w:tcPr>
            <w:tcW w:type="dxa" w:w="2700"/>
            <w:shd w:fill="FFFFFF" w:val="clear"/>
            <w:tcMar>
              <w:top w:type="dxa" w:w="60"/>
              <w:left w:type="dxa" w:w="120"/>
              <w:bottom w:type="dxa" w:w="60"/>
              <w:right w:type="dxa" w:w="120"/>
            </w:tcMar>
          </w:tcPr>
          <w:p>
            <w:r>
              <w:rPr>
                <w:rFonts w:ascii="Cambria" w:cs="Cambria" w:eastAsia="Cambria" w:hAnsi="Cambria"/>
                <w:b/>
                <w:bCs/>
                <w:sz w:val="18"/>
                <w:szCs w:val="18"/>
              </w:rPr>
              <w:t xml:space="preserve">0.9579 ± 0.0004</w:t>
            </w:r>
          </w:p>
        </w:tc>
        <w:tc>
          <w:tcPr>
            <w:tcW w:type="dxa" w:w="900"/>
            <w:shd w:fill="FFFFFF" w:val="clear"/>
            <w:tcMar>
              <w:top w:type="dxa" w:w="60"/>
              <w:left w:type="dxa" w:w="120"/>
              <w:bottom w:type="dxa" w:w="60"/>
              <w:right w:type="dxa" w:w="120"/>
            </w:tcMar>
          </w:tcPr>
          <w:p>
            <w:r>
              <w:rPr>
                <w:rFonts w:ascii="Cambria" w:cs="Cambria" w:eastAsia="Cambria" w:hAnsi="Cambria"/>
                <w:b/>
                <w:bCs/>
                <w:sz w:val="18"/>
                <w:szCs w:val="18"/>
              </w:rPr>
              <w:t xml:space="preserve">100%</w:t>
            </w:r>
          </w:p>
        </w:tc>
        <w:tc>
          <w:tcPr>
            <w:tcW w:type="dxa" w:w="900"/>
            <w:shd w:fill="FFFFFF" w:val="clear"/>
            <w:tcMar>
              <w:top w:type="dxa" w:w="60"/>
              <w:left w:type="dxa" w:w="120"/>
              <w:bottom w:type="dxa" w:w="60"/>
              <w:right w:type="dxa" w:w="120"/>
            </w:tcMar>
          </w:tcPr>
          <w:p>
            <w:r>
              <w:rPr>
                <w:rFonts w:ascii="Cambria" w:cs="Cambria" w:eastAsia="Cambria" w:hAnsi="Cambria"/>
                <w:b/>
                <w:bCs/>
                <w:sz w:val="18"/>
                <w:szCs w:val="18"/>
              </w:rPr>
              <w:t xml:space="preserve">0%</w:t>
            </w:r>
          </w:p>
        </w:tc>
        <w:tc>
          <w:tcPr>
            <w:tcW w:type="dxa" w:w="1575"/>
            <w:shd w:fill="FFFFFF" w:val="clear"/>
            <w:tcMar>
              <w:top w:type="dxa" w:w="60"/>
              <w:left w:type="dxa" w:w="120"/>
              <w:bottom w:type="dxa" w:w="60"/>
              <w:right w:type="dxa" w:w="120"/>
            </w:tcMar>
          </w:tcPr>
          <w:p>
            <w:r>
              <w:rPr>
                <w:rFonts w:ascii="Cambria" w:cs="Cambria" w:eastAsia="Cambria" w:hAnsi="Cambria"/>
                <w:sz w:val="18"/>
                <w:szCs w:val="18"/>
              </w:rPr>
              <w:t xml:space="preserve">−0.0070</w:t>
            </w:r>
          </w:p>
        </w:tc>
      </w:tr>
      <w:tr>
        <w:tc>
          <w:tcPr>
            <w:tcW w:type="dxa" w:w="2925"/>
            <w:shd w:fill="F2F2F2" w:val="clear"/>
            <w:tcMar>
              <w:top w:type="dxa" w:w="60"/>
              <w:left w:type="dxa" w:w="120"/>
              <w:bottom w:type="dxa" w:w="60"/>
              <w:right w:type="dxa" w:w="120"/>
            </w:tcMar>
          </w:tcPr>
          <w:p>
            <w:r>
              <w:rPr>
                <w:rFonts w:ascii="Cambria" w:cs="Cambria" w:eastAsia="Cambria" w:hAnsi="Cambria"/>
                <w:sz w:val="18"/>
                <w:szCs w:val="18"/>
              </w:rPr>
              <w:t xml:space="preserve">E2 free rider</w:t>
            </w:r>
          </w:p>
        </w:tc>
        <w:tc>
          <w:tcPr>
            <w:tcW w:type="dxa" w:w="2700"/>
            <w:shd w:fill="F2F2F2" w:val="clear"/>
            <w:tcMar>
              <w:top w:type="dxa" w:w="60"/>
              <w:left w:type="dxa" w:w="120"/>
              <w:bottom w:type="dxa" w:w="60"/>
              <w:right w:type="dxa" w:w="120"/>
            </w:tcMar>
          </w:tcPr>
          <w:p>
            <w:r>
              <w:rPr>
                <w:rFonts w:ascii="Cambria" w:cs="Cambria" w:eastAsia="Cambria" w:hAnsi="Cambria"/>
                <w:b/>
                <w:bCs/>
                <w:sz w:val="18"/>
                <w:szCs w:val="18"/>
              </w:rPr>
              <w:t xml:space="preserve">0.9042 ± 0.0071</w:t>
            </w:r>
          </w:p>
        </w:tc>
        <w:tc>
          <w:tcPr>
            <w:tcW w:type="dxa" w:w="900"/>
            <w:shd w:fill="F2F2F2" w:val="clear"/>
            <w:tcMar>
              <w:top w:type="dxa" w:w="60"/>
              <w:left w:type="dxa" w:w="120"/>
              <w:bottom w:type="dxa" w:w="60"/>
              <w:right w:type="dxa" w:w="120"/>
            </w:tcMar>
          </w:tcPr>
          <w:p>
            <w:r>
              <w:rPr>
                <w:rFonts w:ascii="Cambria" w:cs="Cambria" w:eastAsia="Cambria" w:hAnsi="Cambria"/>
                <w:b/>
                <w:bCs/>
                <w:sz w:val="18"/>
                <w:szCs w:val="18"/>
              </w:rPr>
              <w:t xml:space="preserve">100%</w:t>
            </w:r>
          </w:p>
        </w:tc>
        <w:tc>
          <w:tcPr>
            <w:tcW w:type="dxa" w:w="900"/>
            <w:shd w:fill="F2F2F2" w:val="clear"/>
            <w:tcMar>
              <w:top w:type="dxa" w:w="60"/>
              <w:left w:type="dxa" w:w="120"/>
              <w:bottom w:type="dxa" w:w="60"/>
              <w:right w:type="dxa" w:w="120"/>
            </w:tcMar>
          </w:tcPr>
          <w:p>
            <w:r>
              <w:rPr>
                <w:rFonts w:ascii="Cambria" w:cs="Cambria" w:eastAsia="Cambria" w:hAnsi="Cambria"/>
                <w:b/>
                <w:bCs/>
                <w:sz w:val="18"/>
                <w:szCs w:val="18"/>
              </w:rPr>
              <w:t xml:space="preserve">0%</w:t>
            </w:r>
          </w:p>
        </w:tc>
        <w:tc>
          <w:tcPr>
            <w:tcW w:type="dxa" w:w="1575"/>
            <w:shd w:fill="F2F2F2" w:val="clear"/>
            <w:tcMar>
              <w:top w:type="dxa" w:w="60"/>
              <w:left w:type="dxa" w:w="120"/>
              <w:bottom w:type="dxa" w:w="60"/>
              <w:right w:type="dxa" w:w="120"/>
            </w:tcMar>
          </w:tcPr>
          <w:p>
            <w:r>
              <w:rPr>
                <w:rFonts w:ascii="Cambria" w:cs="Cambria" w:eastAsia="Cambria" w:hAnsi="Cambria"/>
                <w:sz w:val="18"/>
                <w:szCs w:val="18"/>
              </w:rPr>
              <w:t xml:space="preserve">−0.0607</w:t>
            </w:r>
          </w:p>
        </w:tc>
      </w:tr>
    </w:tbl>
    <w:p>
      <w:pPr>
        <w:spacing w:after="80" w:before="40"/>
      </w:pPr>
      <w:r>
        <w:rPr>
          <w:rFonts w:ascii="Cambria" w:cs="Cambria" w:eastAsia="Cambria" w:hAnsi="Cambria"/>
          <w:i/>
          <w:iCs/>
          <w:color w:val="595959"/>
          <w:sz w:val="18"/>
          <w:szCs w:val="18"/>
        </w:rPr>
        <w:t xml:space="preserve">Note: All AUROC deltas are from baseline 0.9649. Detection and FPR from original single-seed experiments; the 5-seed results confirm stability.</w:t>
      </w:r>
    </w:p>
    <w:p>
      <w:pPr>
        <w:pStyle w:val="Heading3"/>
        <w:spacing w:after="80" w:before="240"/>
      </w:pPr>
      <w:r>
        <w:rPr>
          <w:rFonts w:ascii="Calibri Light" w:cs="Calibri Light" w:eastAsia="Calibri Light" w:hAnsi="Calibri Light"/>
          <w:b/>
          <w:bCs/>
          <w:color w:val="1F3864"/>
          <w:sz w:val="24"/>
          <w:szCs w:val="24"/>
        </w:rPr>
        <w:t xml:space="preserve">6.2 Baseline Comparison Summary</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00"/>
        <w:gridCol w:w="100"/>
        <w:gridCol w:w="100"/>
        <w:gridCol w:w="100"/>
        <w:gridCol w:w="100"/>
        <w:gridCol w:w="100"/>
      </w:tblGrid>
      <w:tr>
        <w:trPr>
          <w:tblHeader/>
        </w:trPr>
        <w:tc>
          <w:tcPr>
            <w:tcW w:type="dxa" w:w="1370"/>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Aggregator</w:t>
            </w:r>
          </w:p>
        </w:tc>
        <w:tc>
          <w:tcPr>
            <w:tcW w:type="dxa" w:w="1174"/>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E1 AUROC</w:t>
            </w:r>
          </w:p>
        </w:tc>
        <w:tc>
          <w:tcPr>
            <w:tcW w:type="dxa" w:w="1174"/>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E2 AUROC</w:t>
            </w:r>
          </w:p>
        </w:tc>
        <w:tc>
          <w:tcPr>
            <w:tcW w:type="dxa" w:w="1174"/>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E4 AUROC</w:t>
            </w:r>
          </w:p>
        </w:tc>
        <w:tc>
          <w:tcPr>
            <w:tcW w:type="dxa" w:w="2543"/>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Architectural guarantee</w:t>
            </w:r>
          </w:p>
        </w:tc>
        <w:tc>
          <w:tcPr>
            <w:tcW w:type="dxa" w:w="1565"/>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Federation preserved?</w:t>
            </w:r>
          </w:p>
        </w:tc>
      </w:tr>
      <w:tr>
        <w:tc>
          <w:tcPr>
            <w:tcW w:type="dxa" w:w="1370"/>
            <w:shd w:fill="FFFFFF" w:val="clear"/>
            <w:tcMar>
              <w:top w:type="dxa" w:w="60"/>
              <w:left w:type="dxa" w:w="120"/>
              <w:bottom w:type="dxa" w:w="60"/>
              <w:right w:type="dxa" w:w="120"/>
            </w:tcMar>
          </w:tcPr>
          <w:p>
            <w:r>
              <w:rPr>
                <w:rFonts w:ascii="Cambria" w:cs="Cambria" w:eastAsia="Cambria" w:hAnsi="Cambria"/>
                <w:b/>
                <w:bCs/>
                <w:sz w:val="18"/>
                <w:szCs w:val="18"/>
              </w:rPr>
              <w:t xml:space="preserve">SNAS</w:t>
            </w:r>
          </w:p>
        </w:tc>
        <w:tc>
          <w:tcPr>
            <w:tcW w:type="dxa" w:w="1174"/>
            <w:shd w:fill="FFFFFF" w:val="clear"/>
            <w:tcMar>
              <w:top w:type="dxa" w:w="60"/>
              <w:left w:type="dxa" w:w="120"/>
              <w:bottom w:type="dxa" w:w="60"/>
              <w:right w:type="dxa" w:w="120"/>
            </w:tcMar>
          </w:tcPr>
          <w:p>
            <w:r>
              <w:rPr>
                <w:rFonts w:ascii="Cambria" w:cs="Cambria" w:eastAsia="Cambria" w:hAnsi="Cambria"/>
                <w:sz w:val="18"/>
                <w:szCs w:val="18"/>
              </w:rPr>
              <w:t xml:space="preserve">0.9597</w:t>
            </w:r>
          </w:p>
        </w:tc>
        <w:tc>
          <w:tcPr>
            <w:tcW w:type="dxa" w:w="1174"/>
            <w:shd w:fill="FFFFFF" w:val="clear"/>
            <w:tcMar>
              <w:top w:type="dxa" w:w="60"/>
              <w:left w:type="dxa" w:w="120"/>
              <w:bottom w:type="dxa" w:w="60"/>
              <w:right w:type="dxa" w:w="120"/>
            </w:tcMar>
          </w:tcPr>
          <w:p>
            <w:r>
              <w:rPr>
                <w:rFonts w:ascii="Cambria" w:cs="Cambria" w:eastAsia="Cambria" w:hAnsi="Cambria"/>
                <w:sz w:val="18"/>
                <w:szCs w:val="18"/>
              </w:rPr>
              <w:t xml:space="preserve">0.9107</w:t>
            </w:r>
          </w:p>
        </w:tc>
        <w:tc>
          <w:tcPr>
            <w:tcW w:type="dxa" w:w="1174"/>
            <w:shd w:fill="FFFFFF" w:val="clear"/>
            <w:tcMar>
              <w:top w:type="dxa" w:w="60"/>
              <w:left w:type="dxa" w:w="120"/>
              <w:bottom w:type="dxa" w:w="60"/>
              <w:right w:type="dxa" w:w="120"/>
            </w:tcMar>
          </w:tcPr>
          <w:p>
            <w:r>
              <w:rPr>
                <w:rFonts w:ascii="Cambria" w:cs="Cambria" w:eastAsia="Cambria" w:hAnsi="Cambria"/>
                <w:sz w:val="18"/>
                <w:szCs w:val="18"/>
              </w:rPr>
              <w:t xml:space="preserve">0.9574</w:t>
            </w:r>
          </w:p>
        </w:tc>
        <w:tc>
          <w:tcPr>
            <w:tcW w:type="dxa" w:w="2543"/>
            <w:shd w:fill="FFFFFF" w:val="clear"/>
            <w:tcMar>
              <w:top w:type="dxa" w:w="60"/>
              <w:left w:type="dxa" w:w="120"/>
              <w:bottom w:type="dxa" w:w="60"/>
              <w:right w:type="dxa" w:w="120"/>
            </w:tcMar>
          </w:tcPr>
          <w:p>
            <w:r>
              <w:rPr>
                <w:rFonts w:ascii="Cambria" w:cs="Cambria" w:eastAsia="Cambria" w:hAnsi="Cambria"/>
                <w:sz w:val="18"/>
                <w:szCs w:val="18"/>
              </w:rPr>
              <w:t xml:space="preserve">Yes — FPR=0 by design</w:t>
            </w:r>
          </w:p>
        </w:tc>
        <w:tc>
          <w:tcPr>
            <w:tcW w:type="dxa" w:w="1565"/>
            <w:shd w:fill="FFFFFF" w:val="clear"/>
            <w:tcMar>
              <w:top w:type="dxa" w:w="60"/>
              <w:left w:type="dxa" w:w="120"/>
              <w:bottom w:type="dxa" w:w="60"/>
              <w:right w:type="dxa" w:w="120"/>
            </w:tcMar>
          </w:tcPr>
          <w:p>
            <w:r>
              <w:rPr>
                <w:rFonts w:ascii="Cambria" w:cs="Cambria" w:eastAsia="Cambria" w:hAnsi="Cambria"/>
                <w:sz w:val="18"/>
                <w:szCs w:val="18"/>
              </w:rPr>
              <w:t xml:space="preserve">Yes</w:t>
            </w:r>
          </w:p>
        </w:tc>
      </w:tr>
      <w:tr>
        <w:tc>
          <w:tcPr>
            <w:tcW w:type="dxa" w:w="1370"/>
            <w:shd w:fill="F2F2F2" w:val="clear"/>
            <w:tcMar>
              <w:top w:type="dxa" w:w="60"/>
              <w:left w:type="dxa" w:w="120"/>
              <w:bottom w:type="dxa" w:w="60"/>
              <w:right w:type="dxa" w:w="120"/>
            </w:tcMar>
          </w:tcPr>
          <w:p>
            <w:r>
              <w:rPr>
                <w:rFonts w:ascii="Cambria" w:cs="Cambria" w:eastAsia="Cambria" w:hAnsi="Cambria"/>
                <w:sz w:val="18"/>
                <w:szCs w:val="18"/>
              </w:rPr>
              <w:t xml:space="preserve">Krum</w:t>
            </w:r>
          </w:p>
        </w:tc>
        <w:tc>
          <w:tcPr>
            <w:tcW w:type="dxa" w:w="1174"/>
            <w:shd w:fill="F2F2F2" w:val="clear"/>
            <w:tcMar>
              <w:top w:type="dxa" w:w="60"/>
              <w:left w:type="dxa" w:w="120"/>
              <w:bottom w:type="dxa" w:w="60"/>
              <w:right w:type="dxa" w:w="120"/>
            </w:tcMar>
          </w:tcPr>
          <w:p>
            <w:r>
              <w:rPr>
                <w:rFonts w:ascii="Cambria" w:cs="Cambria" w:eastAsia="Cambria" w:hAnsi="Cambria"/>
                <w:sz w:val="18"/>
                <w:szCs w:val="18"/>
              </w:rPr>
              <w:t xml:space="preserve">0.9647</w:t>
            </w:r>
          </w:p>
        </w:tc>
        <w:tc>
          <w:tcPr>
            <w:tcW w:type="dxa" w:w="1174"/>
            <w:shd w:fill="F2F2F2" w:val="clear"/>
            <w:tcMar>
              <w:top w:type="dxa" w:w="60"/>
              <w:left w:type="dxa" w:w="120"/>
              <w:bottom w:type="dxa" w:w="60"/>
              <w:right w:type="dxa" w:w="120"/>
            </w:tcMar>
          </w:tcPr>
          <w:p>
            <w:r>
              <w:rPr>
                <w:rFonts w:ascii="Cambria" w:cs="Cambria" w:eastAsia="Cambria" w:hAnsi="Cambria"/>
                <w:sz w:val="18"/>
                <w:szCs w:val="18"/>
              </w:rPr>
              <w:t xml:space="preserve">0.9653</w:t>
            </w:r>
          </w:p>
        </w:tc>
        <w:tc>
          <w:tcPr>
            <w:tcW w:type="dxa" w:w="1174"/>
            <w:shd w:fill="F2F2F2" w:val="clear"/>
            <w:tcMar>
              <w:top w:type="dxa" w:w="60"/>
              <w:left w:type="dxa" w:w="120"/>
              <w:bottom w:type="dxa" w:w="60"/>
              <w:right w:type="dxa" w:w="120"/>
            </w:tcMar>
          </w:tcPr>
          <w:p>
            <w:r>
              <w:rPr>
                <w:rFonts w:ascii="Cambria" w:cs="Cambria" w:eastAsia="Cambria" w:hAnsi="Cambria"/>
                <w:sz w:val="18"/>
                <w:szCs w:val="18"/>
              </w:rPr>
              <w:t xml:space="preserve">0.9647</w:t>
            </w:r>
          </w:p>
        </w:tc>
        <w:tc>
          <w:tcPr>
            <w:tcW w:type="dxa" w:w="2543"/>
            <w:shd w:fill="F2F2F2" w:val="clear"/>
            <w:tcMar>
              <w:top w:type="dxa" w:w="60"/>
              <w:left w:type="dxa" w:w="120"/>
              <w:bottom w:type="dxa" w:w="60"/>
              <w:right w:type="dxa" w:w="120"/>
            </w:tcMar>
          </w:tcPr>
          <w:p>
            <w:r>
              <w:rPr>
                <w:rFonts w:ascii="Cambria" w:cs="Cambria" w:eastAsia="Cambria" w:hAnsi="Cambria"/>
                <w:sz w:val="18"/>
                <w:szCs w:val="18"/>
              </w:rPr>
              <w:t xml:space="preserve">No — order-dependent</w:t>
            </w:r>
          </w:p>
        </w:tc>
        <w:tc>
          <w:tcPr>
            <w:tcW w:type="dxa" w:w="1565"/>
            <w:shd w:fill="F2F2F2" w:val="clear"/>
            <w:tcMar>
              <w:top w:type="dxa" w:w="60"/>
              <w:left w:type="dxa" w:w="120"/>
              <w:bottom w:type="dxa" w:w="60"/>
              <w:right w:type="dxa" w:w="120"/>
            </w:tcMar>
          </w:tcPr>
          <w:p>
            <w:r>
              <w:rPr>
                <w:rFonts w:ascii="Cambria" w:cs="Cambria" w:eastAsia="Cambria" w:hAnsi="Cambria"/>
                <w:sz w:val="18"/>
                <w:szCs w:val="18"/>
              </w:rPr>
              <w:t xml:space="preserve">No (single-client)</w:t>
            </w:r>
          </w:p>
        </w:tc>
      </w:tr>
      <w:tr>
        <w:tc>
          <w:tcPr>
            <w:tcW w:type="dxa" w:w="1370"/>
            <w:shd w:fill="FFFFFF" w:val="clear"/>
            <w:tcMar>
              <w:top w:type="dxa" w:w="60"/>
              <w:left w:type="dxa" w:w="120"/>
              <w:bottom w:type="dxa" w:w="60"/>
              <w:right w:type="dxa" w:w="120"/>
            </w:tcMar>
          </w:tcPr>
          <w:p>
            <w:r>
              <w:rPr>
                <w:rFonts w:ascii="Cambria" w:cs="Cambria" w:eastAsia="Cambria" w:hAnsi="Cambria"/>
                <w:sz w:val="18"/>
                <w:szCs w:val="18"/>
              </w:rPr>
              <w:t xml:space="preserve">Trimmed Mean</w:t>
            </w:r>
          </w:p>
        </w:tc>
        <w:tc>
          <w:tcPr>
            <w:tcW w:type="dxa" w:w="1174"/>
            <w:shd w:fill="FFFFFF" w:val="clear"/>
            <w:tcMar>
              <w:top w:type="dxa" w:w="60"/>
              <w:left w:type="dxa" w:w="120"/>
              <w:bottom w:type="dxa" w:w="60"/>
              <w:right w:type="dxa" w:w="120"/>
            </w:tcMar>
          </w:tcPr>
          <w:p>
            <w:r>
              <w:rPr>
                <w:rFonts w:ascii="Cambria" w:cs="Cambria" w:eastAsia="Cambria" w:hAnsi="Cambria"/>
                <w:sz w:val="18"/>
                <w:szCs w:val="18"/>
              </w:rPr>
              <w:t xml:space="preserve">0.9539</w:t>
            </w:r>
          </w:p>
        </w:tc>
        <w:tc>
          <w:tcPr>
            <w:tcW w:type="dxa" w:w="1174"/>
            <w:shd w:fill="FFFFFF" w:val="clear"/>
            <w:tcMar>
              <w:top w:type="dxa" w:w="60"/>
              <w:left w:type="dxa" w:w="120"/>
              <w:bottom w:type="dxa" w:w="60"/>
              <w:right w:type="dxa" w:w="120"/>
            </w:tcMar>
          </w:tcPr>
          <w:p>
            <w:r>
              <w:rPr>
                <w:rFonts w:ascii="Cambria" w:cs="Cambria" w:eastAsia="Cambria" w:hAnsi="Cambria"/>
                <w:sz w:val="18"/>
                <w:szCs w:val="18"/>
              </w:rPr>
              <w:t xml:space="preserve">0.8227</w:t>
            </w:r>
          </w:p>
        </w:tc>
        <w:tc>
          <w:tcPr>
            <w:tcW w:type="dxa" w:w="1174"/>
            <w:shd w:fill="FFFFFF" w:val="clear"/>
            <w:tcMar>
              <w:top w:type="dxa" w:w="60"/>
              <w:left w:type="dxa" w:w="120"/>
              <w:bottom w:type="dxa" w:w="60"/>
              <w:right w:type="dxa" w:w="120"/>
            </w:tcMar>
          </w:tcPr>
          <w:p>
            <w:r>
              <w:rPr>
                <w:rFonts w:ascii="Cambria" w:cs="Cambria" w:eastAsia="Cambria" w:hAnsi="Cambria"/>
                <w:sz w:val="18"/>
                <w:szCs w:val="18"/>
              </w:rPr>
              <w:t xml:space="preserve">0.9541</w:t>
            </w:r>
          </w:p>
        </w:tc>
        <w:tc>
          <w:tcPr>
            <w:tcW w:type="dxa" w:w="2543"/>
            <w:shd w:fill="FFFFFF" w:val="clear"/>
            <w:tcMar>
              <w:top w:type="dxa" w:w="60"/>
              <w:left w:type="dxa" w:w="120"/>
              <w:bottom w:type="dxa" w:w="60"/>
              <w:right w:type="dxa" w:w="120"/>
            </w:tcMar>
          </w:tcPr>
          <w:p>
            <w:r>
              <w:rPr>
                <w:rFonts w:ascii="Cambria" w:cs="Cambria" w:eastAsia="Cambria" w:hAnsi="Cambria"/>
                <w:sz w:val="18"/>
                <w:szCs w:val="18"/>
              </w:rPr>
              <w:t xml:space="preserve">No — vanilla FedAvg at n=3</w:t>
            </w:r>
          </w:p>
        </w:tc>
        <w:tc>
          <w:tcPr>
            <w:tcW w:type="dxa" w:w="1565"/>
            <w:shd w:fill="FFFFFF" w:val="clear"/>
            <w:tcMar>
              <w:top w:type="dxa" w:w="60"/>
              <w:left w:type="dxa" w:w="120"/>
              <w:bottom w:type="dxa" w:w="60"/>
              <w:right w:type="dxa" w:w="120"/>
            </w:tcMar>
          </w:tcPr>
          <w:p>
            <w:r>
              <w:rPr>
                <w:rFonts w:ascii="Cambria" w:cs="Cambria" w:eastAsia="Cambria" w:hAnsi="Cambria"/>
                <w:sz w:val="18"/>
                <w:szCs w:val="18"/>
              </w:rPr>
              <w:t xml:space="preserve">Nominally</w:t>
            </w:r>
          </w:p>
        </w:tc>
      </w:tr>
      <w:tr>
        <w:tc>
          <w:tcPr>
            <w:tcW w:type="dxa" w:w="1370"/>
            <w:shd w:fill="F2F2F2" w:val="clear"/>
            <w:tcMar>
              <w:top w:type="dxa" w:w="60"/>
              <w:left w:type="dxa" w:w="120"/>
              <w:bottom w:type="dxa" w:w="60"/>
              <w:right w:type="dxa" w:w="120"/>
            </w:tcMar>
          </w:tcPr>
          <w:p>
            <w:r>
              <w:rPr>
                <w:rFonts w:ascii="Cambria" w:cs="Cambria" w:eastAsia="Cambria" w:hAnsi="Cambria"/>
                <w:sz w:val="18"/>
                <w:szCs w:val="18"/>
              </w:rPr>
              <w:t xml:space="preserve">FLTrust</w:t>
            </w:r>
          </w:p>
        </w:tc>
        <w:tc>
          <w:tcPr>
            <w:tcW w:type="dxa" w:w="1174"/>
            <w:shd w:fill="F2F2F2" w:val="clear"/>
            <w:tcMar>
              <w:top w:type="dxa" w:w="60"/>
              <w:left w:type="dxa" w:w="120"/>
              <w:bottom w:type="dxa" w:w="60"/>
              <w:right w:type="dxa" w:w="120"/>
            </w:tcMar>
          </w:tcPr>
          <w:p>
            <w:r>
              <w:rPr>
                <w:rFonts w:ascii="Cambria" w:cs="Cambria" w:eastAsia="Cambria" w:hAnsi="Cambria"/>
                <w:sz w:val="18"/>
                <w:szCs w:val="18"/>
              </w:rPr>
              <w:t xml:space="preserve">0.9539</w:t>
            </w:r>
          </w:p>
        </w:tc>
        <w:tc>
          <w:tcPr>
            <w:tcW w:type="dxa" w:w="1174"/>
            <w:shd w:fill="F2F2F2" w:val="clear"/>
            <w:tcMar>
              <w:top w:type="dxa" w:w="60"/>
              <w:left w:type="dxa" w:w="120"/>
              <w:bottom w:type="dxa" w:w="60"/>
              <w:right w:type="dxa" w:w="120"/>
            </w:tcMar>
          </w:tcPr>
          <w:p>
            <w:r>
              <w:rPr>
                <w:rFonts w:ascii="Cambria" w:cs="Cambria" w:eastAsia="Cambria" w:hAnsi="Cambria"/>
                <w:sz w:val="18"/>
                <w:szCs w:val="18"/>
              </w:rPr>
              <w:t xml:space="preserve">0.8227</w:t>
            </w:r>
          </w:p>
        </w:tc>
        <w:tc>
          <w:tcPr>
            <w:tcW w:type="dxa" w:w="1174"/>
            <w:shd w:fill="F2F2F2" w:val="clear"/>
            <w:tcMar>
              <w:top w:type="dxa" w:w="60"/>
              <w:left w:type="dxa" w:w="120"/>
              <w:bottom w:type="dxa" w:w="60"/>
              <w:right w:type="dxa" w:w="120"/>
            </w:tcMar>
          </w:tcPr>
          <w:p>
            <w:r>
              <w:rPr>
                <w:rFonts w:ascii="Cambria" w:cs="Cambria" w:eastAsia="Cambria" w:hAnsi="Cambria"/>
                <w:sz w:val="18"/>
                <w:szCs w:val="18"/>
              </w:rPr>
              <w:t xml:space="preserve">0.9541</w:t>
            </w:r>
          </w:p>
        </w:tc>
        <w:tc>
          <w:tcPr>
            <w:tcW w:type="dxa" w:w="2543"/>
            <w:shd w:fill="F2F2F2" w:val="clear"/>
            <w:tcMar>
              <w:top w:type="dxa" w:w="60"/>
              <w:left w:type="dxa" w:w="120"/>
              <w:bottom w:type="dxa" w:w="60"/>
              <w:right w:type="dxa" w:w="120"/>
            </w:tcMar>
          </w:tcPr>
          <w:p>
            <w:r>
              <w:rPr>
                <w:rFonts w:ascii="Cambria" w:cs="Cambria" w:eastAsia="Cambria" w:hAnsi="Cambria"/>
                <w:sz w:val="18"/>
                <w:szCs w:val="18"/>
              </w:rPr>
              <w:t xml:space="preserve">No — inapplicable to split learning</w:t>
            </w:r>
          </w:p>
        </w:tc>
        <w:tc>
          <w:tcPr>
            <w:tcW w:type="dxa" w:w="1565"/>
            <w:shd w:fill="F2F2F2" w:val="clear"/>
            <w:tcMar>
              <w:top w:type="dxa" w:w="60"/>
              <w:left w:type="dxa" w:w="120"/>
              <w:bottom w:type="dxa" w:w="60"/>
              <w:right w:type="dxa" w:w="120"/>
            </w:tcMar>
          </w:tcPr>
          <w:p>
            <w:r>
              <w:rPr>
                <w:rFonts w:ascii="Cambria" w:cs="Cambria" w:eastAsia="Cambria" w:hAnsi="Cambria"/>
                <w:sz w:val="18"/>
                <w:szCs w:val="18"/>
              </w:rPr>
              <w:t xml:space="preserve">Nominally</w:t>
            </w:r>
          </w:p>
        </w:tc>
      </w:tr>
    </w:tbl>
    <w:p>
      <w:pPr>
        <w:pStyle w:val="Heading3"/>
        <w:spacing w:after="80" w:before="240"/>
      </w:pPr>
      <w:r>
        <w:rPr>
          <w:rFonts w:ascii="Calibri Light" w:cs="Calibri Light" w:eastAsia="Calibri Light" w:hAnsi="Calibri Light"/>
          <w:b/>
          <w:bCs/>
          <w:color w:val="1F3864"/>
          <w:sz w:val="24"/>
          <w:szCs w:val="24"/>
        </w:rPr>
        <w:t xml:space="preserve">6.3 Adaptive Attack Robustness Boundary</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00"/>
        <w:gridCol w:w="100"/>
        <w:gridCol w:w="100"/>
        <w:gridCol w:w="100"/>
      </w:tblGrid>
      <w:tr>
        <w:trPr>
          <w:tblHeader/>
        </w:trPr>
        <w:tc>
          <w:tcPr>
            <w:tcW w:type="dxa" w:w="1976"/>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Attack type</w:t>
            </w:r>
          </w:p>
        </w:tc>
        <w:tc>
          <w:tcPr>
            <w:tcW w:type="dxa" w:w="1537"/>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Detection</w:t>
            </w:r>
          </w:p>
        </w:tc>
        <w:tc>
          <w:tcPr>
            <w:tcW w:type="dxa" w:w="3073"/>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Vulnerability exploited</w:t>
            </w:r>
          </w:p>
        </w:tc>
        <w:tc>
          <w:tcPr>
            <w:tcW w:type="dxa" w:w="2415"/>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Mitigation direction</w:t>
            </w:r>
          </w:p>
        </w:tc>
      </w:tr>
      <w:tr>
        <w:tc>
          <w:tcPr>
            <w:tcW w:type="dxa" w:w="1976"/>
            <w:shd w:fill="FFFFFF" w:val="clear"/>
            <w:tcMar>
              <w:top w:type="dxa" w:w="60"/>
              <w:left w:type="dxa" w:w="120"/>
              <w:bottom w:type="dxa" w:w="60"/>
              <w:right w:type="dxa" w:w="120"/>
            </w:tcMar>
          </w:tcPr>
          <w:p>
            <w:r>
              <w:rPr>
                <w:rFonts w:ascii="Cambria" w:cs="Cambria" w:eastAsia="Cambria" w:hAnsi="Cambria"/>
                <w:sz w:val="18"/>
                <w:szCs w:val="18"/>
              </w:rPr>
              <w:t xml:space="preserve">A — Threshold-aware</w:t>
            </w:r>
          </w:p>
        </w:tc>
        <w:tc>
          <w:tcPr>
            <w:tcW w:type="dxa" w:w="1537"/>
            <w:shd w:fill="FFFFFF" w:val="clear"/>
            <w:tcMar>
              <w:top w:type="dxa" w:w="60"/>
              <w:left w:type="dxa" w:w="120"/>
              <w:bottom w:type="dxa" w:w="60"/>
              <w:right w:type="dxa" w:w="120"/>
            </w:tcMar>
          </w:tcPr>
          <w:p>
            <w:r>
              <w:rPr>
                <w:rFonts w:ascii="Cambria" w:cs="Cambria" w:eastAsia="Cambria" w:hAnsi="Cambria"/>
                <w:sz w:val="18"/>
                <w:szCs w:val="18"/>
              </w:rPr>
              <w:t xml:space="preserve">100% caught</w:t>
            </w:r>
          </w:p>
        </w:tc>
        <w:tc>
          <w:tcPr>
            <w:tcW w:type="dxa" w:w="3073"/>
            <w:shd w:fill="FFFFFF" w:val="clear"/>
            <w:tcMar>
              <w:top w:type="dxa" w:w="60"/>
              <w:left w:type="dxa" w:w="120"/>
              <w:bottom w:type="dxa" w:w="60"/>
              <w:right w:type="dxa" w:w="120"/>
            </w:tcMar>
          </w:tcPr>
          <w:p>
            <w:r>
              <w:rPr>
                <w:rFonts w:ascii="Cambria" w:cs="Cambria" w:eastAsia="Cambria" w:hAnsi="Cambria"/>
                <w:sz w:val="18"/>
                <w:szCs w:val="18"/>
              </w:rPr>
              <w:t xml:space="preserve">SNAS formula knowledge (incomplete model)</w:t>
            </w:r>
          </w:p>
        </w:tc>
        <w:tc>
          <w:tcPr>
            <w:tcW w:type="dxa" w:w="2415"/>
            <w:shd w:fill="FFFFFF" w:val="clear"/>
            <w:tcMar>
              <w:top w:type="dxa" w:w="60"/>
              <w:left w:type="dxa" w:w="120"/>
              <w:bottom w:type="dxa" w:w="60"/>
              <w:right w:type="dxa" w:w="120"/>
            </w:tcMar>
          </w:tcPr>
          <w:p>
            <w:r>
              <w:rPr>
                <w:rFonts w:ascii="Cambria" w:cs="Cambria" w:eastAsia="Cambria" w:hAnsi="Cambria"/>
                <w:sz w:val="18"/>
                <w:szCs w:val="18"/>
              </w:rPr>
              <w:t xml:space="preserve">None needed — attack fails</w:t>
            </w:r>
          </w:p>
        </w:tc>
      </w:tr>
      <w:tr>
        <w:tc>
          <w:tcPr>
            <w:tcW w:type="dxa" w:w="1976"/>
            <w:shd w:fill="F2F2F2" w:val="clear"/>
            <w:tcMar>
              <w:top w:type="dxa" w:w="60"/>
              <w:left w:type="dxa" w:w="120"/>
              <w:bottom w:type="dxa" w:w="60"/>
              <w:right w:type="dxa" w:w="120"/>
            </w:tcMar>
          </w:tcPr>
          <w:p>
            <w:r>
              <w:rPr>
                <w:rFonts w:ascii="Cambria" w:cs="Cambria" w:eastAsia="Cambria" w:hAnsi="Cambria"/>
                <w:sz w:val="18"/>
                <w:szCs w:val="18"/>
              </w:rPr>
              <w:t xml:space="preserve">B — Alternating</w:t>
            </w:r>
          </w:p>
        </w:tc>
        <w:tc>
          <w:tcPr>
            <w:tcW w:type="dxa" w:w="1537"/>
            <w:shd w:fill="F2F2F2" w:val="clear"/>
            <w:tcMar>
              <w:top w:type="dxa" w:w="60"/>
              <w:left w:type="dxa" w:w="120"/>
              <w:bottom w:type="dxa" w:w="60"/>
              <w:right w:type="dxa" w:w="120"/>
            </w:tcMar>
          </w:tcPr>
          <w:p>
            <w:r>
              <w:rPr>
                <w:rFonts w:ascii="Cambria" w:cs="Cambria" w:eastAsia="Cambria" w:hAnsi="Cambria"/>
                <w:sz w:val="18"/>
                <w:szCs w:val="18"/>
              </w:rPr>
              <w:t xml:space="preserve">0% detected</w:t>
            </w:r>
          </w:p>
        </w:tc>
        <w:tc>
          <w:tcPr>
            <w:tcW w:type="dxa" w:w="3073"/>
            <w:shd w:fill="F2F2F2" w:val="clear"/>
            <w:tcMar>
              <w:top w:type="dxa" w:w="60"/>
              <w:left w:type="dxa" w:w="120"/>
              <w:bottom w:type="dxa" w:w="60"/>
              <w:right w:type="dxa" w:w="120"/>
            </w:tcMar>
          </w:tcPr>
          <w:p>
            <w:r>
              <w:rPr>
                <w:rFonts w:ascii="Cambria" w:cs="Cambria" w:eastAsia="Cambria" w:hAnsi="Cambria"/>
                <w:sz w:val="18"/>
                <w:szCs w:val="18"/>
              </w:rPr>
              <w:t xml:space="preserve">(1+τ) denominator halves anomaly at τ=1</w:t>
            </w:r>
          </w:p>
        </w:tc>
        <w:tc>
          <w:tcPr>
            <w:tcW w:type="dxa" w:w="2415"/>
            <w:shd w:fill="F2F2F2" w:val="clear"/>
            <w:tcMar>
              <w:top w:type="dxa" w:w="60"/>
              <w:left w:type="dxa" w:w="120"/>
              <w:bottom w:type="dxa" w:w="60"/>
              <w:right w:type="dxa" w:w="120"/>
            </w:tcMar>
          </w:tcPr>
          <w:p>
            <w:r>
              <w:rPr>
                <w:rFonts w:ascii="Cambria" w:cs="Cambria" w:eastAsia="Cambria" w:hAnsi="Cambria"/>
                <w:sz w:val="18"/>
                <w:szCs w:val="18"/>
              </w:rPr>
              <w:t xml:space="preserve">Temporal SNAS accumulation</w:t>
            </w:r>
          </w:p>
        </w:tc>
      </w:tr>
      <w:tr>
        <w:tc>
          <w:tcPr>
            <w:tcW w:type="dxa" w:w="1976"/>
            <w:shd w:fill="FFFFFF" w:val="clear"/>
            <w:tcMar>
              <w:top w:type="dxa" w:w="60"/>
              <w:left w:type="dxa" w:w="120"/>
              <w:bottom w:type="dxa" w:w="60"/>
              <w:right w:type="dxa" w:w="120"/>
            </w:tcMar>
          </w:tcPr>
          <w:p>
            <w:r>
              <w:rPr>
                <w:rFonts w:ascii="Cambria" w:cs="Cambria" w:eastAsia="Cambria" w:hAnsi="Cambria"/>
                <w:sz w:val="18"/>
                <w:szCs w:val="18"/>
              </w:rPr>
              <w:t xml:space="preserve">C — Slow ramp</w:t>
            </w:r>
          </w:p>
        </w:tc>
        <w:tc>
          <w:tcPr>
            <w:tcW w:type="dxa" w:w="1537"/>
            <w:shd w:fill="FFFFFF" w:val="clear"/>
            <w:tcMar>
              <w:top w:type="dxa" w:w="60"/>
              <w:left w:type="dxa" w:w="120"/>
              <w:bottom w:type="dxa" w:w="60"/>
              <w:right w:type="dxa" w:w="120"/>
            </w:tcMar>
          </w:tcPr>
          <w:p>
            <w:r>
              <w:rPr>
                <w:rFonts w:ascii="Cambria" w:cs="Cambria" w:eastAsia="Cambria" w:hAnsi="Cambria"/>
                <w:sz w:val="18"/>
                <w:szCs w:val="18"/>
              </w:rPr>
              <w:t xml:space="preserve">Partially detected (flagged)</w:t>
            </w:r>
          </w:p>
        </w:tc>
        <w:tc>
          <w:tcPr>
            <w:tcW w:type="dxa" w:w="3073"/>
            <w:shd w:fill="FFFFFF" w:val="clear"/>
            <w:tcMar>
              <w:top w:type="dxa" w:w="60"/>
              <w:left w:type="dxa" w:w="120"/>
              <w:bottom w:type="dxa" w:w="60"/>
              <w:right w:type="dxa" w:w="120"/>
            </w:tcMar>
          </w:tcPr>
          <w:p>
            <w:r>
              <w:rPr>
                <w:rFonts w:ascii="Cambria" w:cs="Cambria" w:eastAsia="Cambria" w:hAnsi="Cambria"/>
                <w:sz w:val="18"/>
                <w:szCs w:val="18"/>
              </w:rPr>
              <w:t xml:space="preserve">Memoryless per-round scoring</w:t>
            </w:r>
          </w:p>
        </w:tc>
        <w:tc>
          <w:tcPr>
            <w:tcW w:type="dxa" w:w="2415"/>
            <w:shd w:fill="FFFFFF" w:val="clear"/>
            <w:tcMar>
              <w:top w:type="dxa" w:w="60"/>
              <w:left w:type="dxa" w:w="120"/>
              <w:bottom w:type="dxa" w:w="60"/>
              <w:right w:type="dxa" w:w="120"/>
            </w:tcMar>
          </w:tcPr>
          <w:p>
            <w:r>
              <w:rPr>
                <w:rFonts w:ascii="Cambria" w:cs="Cambria" w:eastAsia="Cambria" w:hAnsi="Cambria"/>
                <w:sz w:val="18"/>
                <w:szCs w:val="18"/>
              </w:rPr>
              <w:t xml:space="preserve">Quarantine threshold tuning</w:t>
            </w:r>
          </w:p>
        </w:tc>
      </w:tr>
    </w:tbl>
    <w:p>
      <w:pPr>
        <w:pStyle w:val="Heading3"/>
        <w:spacing w:after="80" w:before="240"/>
      </w:pPr>
      <w:r>
        <w:rPr>
          <w:rFonts w:ascii="Calibri Light" w:cs="Calibri Light" w:eastAsia="Calibri Light" w:hAnsi="Calibri Light"/>
          <w:b/>
          <w:bCs/>
          <w:color w:val="1F3864"/>
          <w:sz w:val="24"/>
          <w:szCs w:val="24"/>
        </w:rPr>
        <w:t xml:space="preserve">6.4 Hyperparameter Sensitivity Summary</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00"/>
        <w:gridCol w:w="100"/>
        <w:gridCol w:w="100"/>
      </w:tblGrid>
      <w:tr>
        <w:trPr>
          <w:tblHeader/>
        </w:trPr>
        <w:tc>
          <w:tcPr>
            <w:tcW w:type="dxa" w:w="2432"/>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Parameter</w:t>
            </w:r>
          </w:p>
        </w:tc>
        <w:tc>
          <w:tcPr>
            <w:tcW w:type="dxa" w:w="2676"/>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Safe operating range</w:t>
            </w:r>
          </w:p>
        </w:tc>
        <w:tc>
          <w:tcPr>
            <w:tcW w:type="dxa" w:w="3892"/>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Paper statistic</w:t>
            </w:r>
          </w:p>
        </w:tc>
      </w:tr>
      <w:tr>
        <w:tc>
          <w:tcPr>
            <w:tcW w:type="dxa" w:w="2432"/>
            <w:shd w:fill="FFFFFF" w:val="clear"/>
            <w:tcMar>
              <w:top w:type="dxa" w:w="60"/>
              <w:left w:type="dxa" w:w="120"/>
              <w:bottom w:type="dxa" w:w="60"/>
              <w:right w:type="dxa" w:w="120"/>
            </w:tcMar>
          </w:tcPr>
          <w:p>
            <w:r>
              <w:rPr>
                <w:rFonts w:ascii="Cambria" w:cs="Cambria" w:eastAsia="Cambria" w:hAnsi="Cambria"/>
                <w:sz w:val="18"/>
                <w:szCs w:val="18"/>
              </w:rPr>
              <w:t xml:space="preserve">β (cosine weight)</w:t>
            </w:r>
          </w:p>
        </w:tc>
        <w:tc>
          <w:tcPr>
            <w:tcW w:type="dxa" w:w="2676"/>
            <w:shd w:fill="FFFFFF" w:val="clear"/>
            <w:tcMar>
              <w:top w:type="dxa" w:w="60"/>
              <w:left w:type="dxa" w:w="120"/>
              <w:bottom w:type="dxa" w:w="60"/>
              <w:right w:type="dxa" w:w="120"/>
            </w:tcMar>
          </w:tcPr>
          <w:p>
            <w:r>
              <w:rPr>
                <w:rFonts w:ascii="Cambria" w:cs="Cambria" w:eastAsia="Cambria" w:hAnsi="Cambria"/>
                <w:sz w:val="18"/>
                <w:szCs w:val="18"/>
              </w:rPr>
              <w:t xml:space="preserve">[0.10, 0.70]</w:t>
            </w:r>
          </w:p>
        </w:tc>
        <w:tc>
          <w:tcPr>
            <w:tcW w:type="dxa" w:w="3892"/>
            <w:shd w:fill="FFFFFF" w:val="clear"/>
            <w:tcMar>
              <w:top w:type="dxa" w:w="60"/>
              <w:left w:type="dxa" w:w="120"/>
              <w:bottom w:type="dxa" w:w="60"/>
              <w:right w:type="dxa" w:w="120"/>
            </w:tcMar>
          </w:tcPr>
          <w:p>
            <w:r>
              <w:rPr>
                <w:rFonts w:ascii="Cambria" w:cs="Cambria" w:eastAsia="Cambria" w:hAnsi="Cambria"/>
                <w:sz w:val="18"/>
                <w:szCs w:val="18"/>
              </w:rPr>
              <w:t xml:space="preserve">77.8% of tested range has DR=100%</w:t>
            </w:r>
          </w:p>
        </w:tc>
      </w:tr>
      <w:tr>
        <w:tc>
          <w:tcPr>
            <w:tcW w:type="dxa" w:w="2432"/>
            <w:shd w:fill="F2F2F2" w:val="clear"/>
            <w:tcMar>
              <w:top w:type="dxa" w:w="60"/>
              <w:left w:type="dxa" w:w="120"/>
              <w:bottom w:type="dxa" w:w="60"/>
              <w:right w:type="dxa" w:w="120"/>
            </w:tcMar>
          </w:tcPr>
          <w:p>
            <w:r>
              <w:rPr>
                <w:rFonts w:ascii="Cambria" w:cs="Cambria" w:eastAsia="Cambria" w:hAnsi="Cambria"/>
                <w:sz w:val="18"/>
                <w:szCs w:val="18"/>
              </w:rPr>
              <w:t xml:space="preserve">(flag, quarantine) pair</w:t>
            </w:r>
          </w:p>
        </w:tc>
        <w:tc>
          <w:tcPr>
            <w:tcW w:type="dxa" w:w="2676"/>
            <w:shd w:fill="F2F2F2" w:val="clear"/>
            <w:tcMar>
              <w:top w:type="dxa" w:w="60"/>
              <w:left w:type="dxa" w:w="120"/>
              <w:bottom w:type="dxa" w:w="60"/>
              <w:right w:type="dxa" w:w="120"/>
            </w:tcMar>
          </w:tcPr>
          <w:p>
            <w:r>
              <w:rPr>
                <w:rFonts w:ascii="Cambria" w:cs="Cambria" w:eastAsia="Cambria" w:hAnsi="Cambria"/>
                <w:sz w:val="18"/>
                <w:szCs w:val="18"/>
              </w:rPr>
              <w:t xml:space="preserve">71/115 valid combinations</w:t>
            </w:r>
          </w:p>
        </w:tc>
        <w:tc>
          <w:tcPr>
            <w:tcW w:type="dxa" w:w="3892"/>
            <w:shd w:fill="F2F2F2" w:val="clear"/>
            <w:tcMar>
              <w:top w:type="dxa" w:w="60"/>
              <w:left w:type="dxa" w:w="120"/>
              <w:bottom w:type="dxa" w:w="60"/>
              <w:right w:type="dxa" w:w="120"/>
            </w:tcMar>
          </w:tcPr>
          <w:p>
            <w:r>
              <w:rPr>
                <w:rFonts w:ascii="Cambria" w:cs="Cambria" w:eastAsia="Cambria" w:hAnsi="Cambria"/>
                <w:sz w:val="18"/>
                <w:szCs w:val="18"/>
              </w:rPr>
              <w:t xml:space="preserve">61.7% zero-FPR region shown in heatmap</w:t>
            </w:r>
          </w:p>
        </w:tc>
      </w:tr>
      <w:tr>
        <w:tc>
          <w:tcPr>
            <w:tcW w:type="dxa" w:w="2432"/>
            <w:shd w:fill="FFFFFF" w:val="clear"/>
            <w:tcMar>
              <w:top w:type="dxa" w:w="60"/>
              <w:left w:type="dxa" w:w="120"/>
              <w:bottom w:type="dxa" w:w="60"/>
              <w:right w:type="dxa" w:w="120"/>
            </w:tcMar>
          </w:tcPr>
          <w:p>
            <w:r>
              <w:rPr>
                <w:rFonts w:ascii="Cambria" w:cs="Cambria" w:eastAsia="Cambria" w:hAnsi="Cambria"/>
                <w:sz w:val="18"/>
                <w:szCs w:val="18"/>
              </w:rPr>
              <w:t xml:space="preserve">clip_ratio</w:t>
            </w:r>
          </w:p>
        </w:tc>
        <w:tc>
          <w:tcPr>
            <w:tcW w:type="dxa" w:w="2676"/>
            <w:shd w:fill="FFFFFF" w:val="clear"/>
            <w:tcMar>
              <w:top w:type="dxa" w:w="60"/>
              <w:left w:type="dxa" w:w="120"/>
              <w:bottom w:type="dxa" w:w="60"/>
              <w:right w:type="dxa" w:w="120"/>
            </w:tcMar>
          </w:tcPr>
          <w:p>
            <w:r>
              <w:rPr>
                <w:rFonts w:ascii="Cambria" w:cs="Cambria" w:eastAsia="Cambria" w:hAnsi="Cambria"/>
                <w:sz w:val="18"/>
                <w:szCs w:val="18"/>
              </w:rPr>
              <w:t xml:space="preserve">1.5–4.0 (all tested)</w:t>
            </w:r>
          </w:p>
        </w:tc>
        <w:tc>
          <w:tcPr>
            <w:tcW w:type="dxa" w:w="3892"/>
            <w:shd w:fill="FFFFFF" w:val="clear"/>
            <w:tcMar>
              <w:top w:type="dxa" w:w="60"/>
              <w:left w:type="dxa" w:w="120"/>
              <w:bottom w:type="dxa" w:w="60"/>
              <w:right w:type="dxa" w:w="120"/>
            </w:tcMar>
          </w:tcPr>
          <w:p>
            <w:r>
              <w:rPr>
                <w:rFonts w:ascii="Cambria" w:cs="Cambria" w:eastAsia="Cambria" w:hAnsi="Cambria"/>
                <w:sz w:val="18"/>
                <w:szCs w:val="18"/>
              </w:rPr>
              <w:t xml:space="preserve">DR/FPR identical across full range</w:t>
            </w:r>
          </w:p>
        </w:tc>
      </w:tr>
    </w:tbl>
    <w:p>
      <w:pPr>
        <w:spacing w:after="0" w:before="160"/>
      </w:pPr>
    </w:p>
    <w:p>
      <w:pPr>
        <w:pStyle w:val="Heading2"/>
        <w:pBdr>
          <w:bottom w:val="single" w:color="2F5496" w:sz="8"/>
        </w:pBdr>
        <w:spacing w:after="120" w:before="320"/>
      </w:pPr>
      <w:r>
        <w:rPr>
          <w:rFonts w:ascii="Calibri Light" w:cs="Calibri Light" w:eastAsia="Calibri Light" w:hAnsi="Calibri Light"/>
          <w:b/>
          <w:bCs/>
          <w:color w:val="2F5496"/>
          <w:sz w:val="28"/>
          <w:szCs w:val="28"/>
        </w:rPr>
        <w:t xml:space="preserve">7. Deliverables Checklist</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00"/>
        <w:gridCol w:w="100"/>
        <w:gridCol w:w="100"/>
      </w:tblGrid>
      <w:tr>
        <w:trPr>
          <w:tblHeader/>
        </w:trPr>
        <w:tc>
          <w:tcPr>
            <w:tcW w:type="dxa" w:w="5625"/>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Deliverable</w:t>
            </w:r>
          </w:p>
        </w:tc>
        <w:tc>
          <w:tcPr>
            <w:tcW w:type="dxa" w:w="844"/>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Status</w:t>
            </w:r>
          </w:p>
        </w:tc>
        <w:tc>
          <w:tcPr>
            <w:tcW w:type="dxa" w:w="2531"/>
            <w:shd w:fill="1F3864" w:val="clear"/>
            <w:tcMar>
              <w:top w:type="dxa" w:w="80"/>
              <w:left w:type="dxa" w:w="120"/>
              <w:bottom w:type="dxa" w:w="80"/>
              <w:right w:type="dxa" w:w="120"/>
            </w:tcMar>
          </w:tcPr>
          <w:p>
            <w:pPr>
              <w:jc w:val="left"/>
            </w:pPr>
            <w:r>
              <w:rPr>
                <w:rFonts w:ascii="Calibri Light" w:cs="Calibri Light" w:eastAsia="Calibri Light" w:hAnsi="Calibri Light"/>
                <w:b/>
                <w:bCs/>
                <w:color w:val="FFFFFF"/>
                <w:sz w:val="18"/>
                <w:szCs w:val="18"/>
              </w:rPr>
              <w:t xml:space="preserve">Location</w:t>
            </w:r>
          </w:p>
        </w:tc>
      </w:tr>
      <w:tr>
        <w:tc>
          <w:tcPr>
            <w:tcW w:type="dxa" w:w="5625"/>
            <w:shd w:fill="FFFFFF" w:val="clear"/>
            <w:tcMar>
              <w:top w:type="dxa" w:w="60"/>
              <w:left w:type="dxa" w:w="120"/>
              <w:bottom w:type="dxa" w:w="60"/>
              <w:right w:type="dxa" w:w="120"/>
            </w:tcMar>
          </w:tcPr>
          <w:p>
            <w:r>
              <w:rPr>
                <w:rFonts w:ascii="Courier New" w:cs="Courier New" w:eastAsia="Courier New" w:hAnsi="Courier New"/>
                <w:color w:val="C7254E"/>
                <w:sz w:val="17"/>
                <w:szCs w:val="17"/>
              </w:rPr>
              <w:t xml:space="preserve">src/sfl/server/baseline_aggregators.py</w:t>
            </w:r>
          </w:p>
        </w:tc>
        <w:tc>
          <w:tcPr>
            <w:tcW w:type="dxa" w:w="844"/>
            <w:shd w:fill="FFFFFF" w:val="clear"/>
            <w:tcMar>
              <w:top w:type="dxa" w:w="60"/>
              <w:left w:type="dxa" w:w="120"/>
              <w:bottom w:type="dxa" w:w="60"/>
              <w:right w:type="dxa" w:w="120"/>
            </w:tcMar>
          </w:tcPr>
          <w:p>
            <w:r>
              <w:rPr>
                <w:rFonts w:ascii="Cambria" w:cs="Cambria" w:eastAsia="Cambria" w:hAnsi="Cambria"/>
                <w:sz w:val="18"/>
                <w:szCs w:val="18"/>
              </w:rPr>
              <w:t xml:space="preserve">✅</w:t>
            </w:r>
          </w:p>
        </w:tc>
        <w:tc>
          <w:tcPr>
            <w:tcW w:type="dxa" w:w="2531"/>
            <w:shd w:fill="FFFFFF" w:val="clear"/>
            <w:tcMar>
              <w:top w:type="dxa" w:w="60"/>
              <w:left w:type="dxa" w:w="120"/>
              <w:bottom w:type="dxa" w:w="60"/>
              <w:right w:type="dxa" w:w="120"/>
            </w:tcMar>
          </w:tcPr>
          <w:p>
            <w:r>
              <w:rPr>
                <w:rFonts w:ascii="Cambria" w:cs="Cambria" w:eastAsia="Cambria" w:hAnsi="Cambria"/>
                <w:sz w:val="18"/>
                <w:szCs w:val="18"/>
              </w:rPr>
              <w:t xml:space="preserve">src/sfl/server/</w:t>
            </w:r>
          </w:p>
        </w:tc>
      </w:tr>
      <w:tr>
        <w:tc>
          <w:tcPr>
            <w:tcW w:type="dxa" w:w="5625"/>
            <w:shd w:fill="F2F2F2" w:val="clear"/>
            <w:tcMar>
              <w:top w:type="dxa" w:w="60"/>
              <w:left w:type="dxa" w:w="120"/>
              <w:bottom w:type="dxa" w:w="60"/>
              <w:right w:type="dxa" w:w="120"/>
            </w:tcMar>
          </w:tcPr>
          <w:p>
            <w:r>
              <w:rPr>
                <w:rFonts w:ascii="Courier New" w:cs="Courier New" w:eastAsia="Courier New" w:hAnsi="Courier New"/>
                <w:color w:val="C7254E"/>
                <w:sz w:val="17"/>
                <w:szCs w:val="17"/>
              </w:rPr>
              <w:t xml:space="preserve">configs/fltrust_root_indices.json</w:t>
            </w:r>
          </w:p>
        </w:tc>
        <w:tc>
          <w:tcPr>
            <w:tcW w:type="dxa" w:w="844"/>
            <w:shd w:fill="F2F2F2" w:val="clear"/>
            <w:tcMar>
              <w:top w:type="dxa" w:w="60"/>
              <w:left w:type="dxa" w:w="120"/>
              <w:bottom w:type="dxa" w:w="60"/>
              <w:right w:type="dxa" w:w="120"/>
            </w:tcMar>
          </w:tcPr>
          <w:p>
            <w:r>
              <w:rPr>
                <w:rFonts w:ascii="Cambria" w:cs="Cambria" w:eastAsia="Cambria" w:hAnsi="Cambria"/>
                <w:sz w:val="18"/>
                <w:szCs w:val="18"/>
              </w:rPr>
              <w:t xml:space="preserve">✅</w:t>
            </w:r>
          </w:p>
        </w:tc>
        <w:tc>
          <w:tcPr>
            <w:tcW w:type="dxa" w:w="2531"/>
            <w:shd w:fill="F2F2F2" w:val="clear"/>
            <w:tcMar>
              <w:top w:type="dxa" w:w="60"/>
              <w:left w:type="dxa" w:w="120"/>
              <w:bottom w:type="dxa" w:w="60"/>
              <w:right w:type="dxa" w:w="120"/>
            </w:tcMar>
          </w:tcPr>
          <w:p>
            <w:r>
              <w:rPr>
                <w:rFonts w:ascii="Cambria" w:cs="Cambria" w:eastAsia="Cambria" w:hAnsi="Cambria"/>
                <w:sz w:val="18"/>
                <w:szCs w:val="18"/>
              </w:rPr>
              <w:t xml:space="preserve">configs/</w:t>
            </w:r>
          </w:p>
        </w:tc>
      </w:tr>
      <w:tr>
        <w:tc>
          <w:tcPr>
            <w:tcW w:type="dxa" w:w="5625"/>
            <w:shd w:fill="FFFFFF" w:val="clear"/>
            <w:tcMar>
              <w:top w:type="dxa" w:w="60"/>
              <w:left w:type="dxa" w:w="120"/>
              <w:bottom w:type="dxa" w:w="60"/>
              <w:right w:type="dxa" w:w="120"/>
            </w:tcMar>
          </w:tcPr>
          <w:p>
            <w:r>
              <w:rPr>
                <w:rFonts w:ascii="Courier New" w:cs="Courier New" w:eastAsia="Courier New" w:hAnsi="Courier New"/>
                <w:color w:val="C7254E"/>
                <w:sz w:val="17"/>
                <w:szCs w:val="17"/>
              </w:rPr>
              <w:t xml:space="preserve">results/baseline_comparison.csv</w:t>
            </w:r>
          </w:p>
        </w:tc>
        <w:tc>
          <w:tcPr>
            <w:tcW w:type="dxa" w:w="844"/>
            <w:shd w:fill="FFFFFF" w:val="clear"/>
            <w:tcMar>
              <w:top w:type="dxa" w:w="60"/>
              <w:left w:type="dxa" w:w="120"/>
              <w:bottom w:type="dxa" w:w="60"/>
              <w:right w:type="dxa" w:w="120"/>
            </w:tcMar>
          </w:tcPr>
          <w:p>
            <w:r>
              <w:rPr>
                <w:rFonts w:ascii="Cambria" w:cs="Cambria" w:eastAsia="Cambria" w:hAnsi="Cambria"/>
                <w:sz w:val="18"/>
                <w:szCs w:val="18"/>
              </w:rPr>
              <w:t xml:space="preserve">✅</w:t>
            </w:r>
          </w:p>
        </w:tc>
        <w:tc>
          <w:tcPr>
            <w:tcW w:type="dxa" w:w="2531"/>
            <w:shd w:fill="FFFFFF" w:val="clear"/>
            <w:tcMar>
              <w:top w:type="dxa" w:w="60"/>
              <w:left w:type="dxa" w:w="120"/>
              <w:bottom w:type="dxa" w:w="60"/>
              <w:right w:type="dxa" w:w="120"/>
            </w:tcMar>
          </w:tcPr>
          <w:p>
            <w:r>
              <w:rPr>
                <w:rFonts w:ascii="Cambria" w:cs="Cambria" w:eastAsia="Cambria" w:hAnsi="Cambria"/>
                <w:sz w:val="18"/>
                <w:szCs w:val="18"/>
              </w:rPr>
              <w:t xml:space="preserve">results/</w:t>
            </w:r>
          </w:p>
        </w:tc>
      </w:tr>
      <w:tr>
        <w:tc>
          <w:tcPr>
            <w:tcW w:type="dxa" w:w="5625"/>
            <w:shd w:fill="F2F2F2" w:val="clear"/>
            <w:tcMar>
              <w:top w:type="dxa" w:w="60"/>
              <w:left w:type="dxa" w:w="120"/>
              <w:bottom w:type="dxa" w:w="60"/>
              <w:right w:type="dxa" w:w="120"/>
            </w:tcMar>
          </w:tcPr>
          <w:p>
            <w:r>
              <w:rPr>
                <w:rFonts w:ascii="Courier New" w:cs="Courier New" w:eastAsia="Courier New" w:hAnsi="Courier New"/>
                <w:color w:val="C7254E"/>
                <w:sz w:val="17"/>
                <w:szCs w:val="17"/>
              </w:rPr>
              <w:t xml:space="preserve">scripts/run_multiseed.py</w:t>
            </w:r>
          </w:p>
        </w:tc>
        <w:tc>
          <w:tcPr>
            <w:tcW w:type="dxa" w:w="844"/>
            <w:shd w:fill="F2F2F2" w:val="clear"/>
            <w:tcMar>
              <w:top w:type="dxa" w:w="60"/>
              <w:left w:type="dxa" w:w="120"/>
              <w:bottom w:type="dxa" w:w="60"/>
              <w:right w:type="dxa" w:w="120"/>
            </w:tcMar>
          </w:tcPr>
          <w:p>
            <w:r>
              <w:rPr>
                <w:rFonts w:ascii="Cambria" w:cs="Cambria" w:eastAsia="Cambria" w:hAnsi="Cambria"/>
                <w:sz w:val="18"/>
                <w:szCs w:val="18"/>
              </w:rPr>
              <w:t xml:space="preserve">✅</w:t>
            </w:r>
          </w:p>
        </w:tc>
        <w:tc>
          <w:tcPr>
            <w:tcW w:type="dxa" w:w="2531"/>
            <w:shd w:fill="F2F2F2" w:val="clear"/>
            <w:tcMar>
              <w:top w:type="dxa" w:w="60"/>
              <w:left w:type="dxa" w:w="120"/>
              <w:bottom w:type="dxa" w:w="60"/>
              <w:right w:type="dxa" w:w="120"/>
            </w:tcMar>
          </w:tcPr>
          <w:p>
            <w:r>
              <w:rPr>
                <w:rFonts w:ascii="Cambria" w:cs="Cambria" w:eastAsia="Cambria" w:hAnsi="Cambria"/>
                <w:sz w:val="18"/>
                <w:szCs w:val="18"/>
              </w:rPr>
              <w:t xml:space="preserve">scripts/</w:t>
            </w:r>
          </w:p>
        </w:tc>
      </w:tr>
      <w:tr>
        <w:tc>
          <w:tcPr>
            <w:tcW w:type="dxa" w:w="5625"/>
            <w:shd w:fill="FFFFFF" w:val="clear"/>
            <w:tcMar>
              <w:top w:type="dxa" w:w="60"/>
              <w:left w:type="dxa" w:w="120"/>
              <w:bottom w:type="dxa" w:w="60"/>
              <w:right w:type="dxa" w:w="120"/>
            </w:tcMar>
          </w:tcPr>
          <w:p>
            <w:r>
              <w:rPr>
                <w:rFonts w:ascii="Courier New" w:cs="Courier New" w:eastAsia="Courier New" w:hAnsi="Courier New"/>
                <w:color w:val="C7254E"/>
                <w:sz w:val="17"/>
                <w:szCs w:val="17"/>
              </w:rPr>
              <w:t xml:space="preserve">results/multiseed_summary.json</w:t>
            </w:r>
          </w:p>
        </w:tc>
        <w:tc>
          <w:tcPr>
            <w:tcW w:type="dxa" w:w="844"/>
            <w:shd w:fill="FFFFFF" w:val="clear"/>
            <w:tcMar>
              <w:top w:type="dxa" w:w="60"/>
              <w:left w:type="dxa" w:w="120"/>
              <w:bottom w:type="dxa" w:w="60"/>
              <w:right w:type="dxa" w:w="120"/>
            </w:tcMar>
          </w:tcPr>
          <w:p>
            <w:r>
              <w:rPr>
                <w:rFonts w:ascii="Cambria" w:cs="Cambria" w:eastAsia="Cambria" w:hAnsi="Cambria"/>
                <w:sz w:val="18"/>
                <w:szCs w:val="18"/>
              </w:rPr>
              <w:t xml:space="preserve">✅</w:t>
            </w:r>
          </w:p>
        </w:tc>
        <w:tc>
          <w:tcPr>
            <w:tcW w:type="dxa" w:w="2531"/>
            <w:shd w:fill="FFFFFF" w:val="clear"/>
            <w:tcMar>
              <w:top w:type="dxa" w:w="60"/>
              <w:left w:type="dxa" w:w="120"/>
              <w:bottom w:type="dxa" w:w="60"/>
              <w:right w:type="dxa" w:w="120"/>
            </w:tcMar>
          </w:tcPr>
          <w:p>
            <w:r>
              <w:rPr>
                <w:rFonts w:ascii="Cambria" w:cs="Cambria" w:eastAsia="Cambria" w:hAnsi="Cambria"/>
                <w:sz w:val="18"/>
                <w:szCs w:val="18"/>
              </w:rPr>
              <w:t xml:space="preserve">results/</w:t>
            </w:r>
          </w:p>
        </w:tc>
      </w:tr>
      <w:tr>
        <w:tc>
          <w:tcPr>
            <w:tcW w:type="dxa" w:w="5625"/>
            <w:shd w:fill="F2F2F2" w:val="clear"/>
            <w:tcMar>
              <w:top w:type="dxa" w:w="60"/>
              <w:left w:type="dxa" w:w="120"/>
              <w:bottom w:type="dxa" w:w="60"/>
              <w:right w:type="dxa" w:w="120"/>
            </w:tcMar>
          </w:tcPr>
          <w:p>
            <w:r>
              <w:rPr>
                <w:rFonts w:ascii="Courier New" w:cs="Courier New" w:eastAsia="Courier New" w:hAnsi="Courier New"/>
                <w:color w:val="C7254E"/>
                <w:sz w:val="17"/>
                <w:szCs w:val="17"/>
              </w:rPr>
              <w:t xml:space="preserve">results/significance_tests.csv</w:t>
            </w:r>
          </w:p>
        </w:tc>
        <w:tc>
          <w:tcPr>
            <w:tcW w:type="dxa" w:w="844"/>
            <w:shd w:fill="F2F2F2" w:val="clear"/>
            <w:tcMar>
              <w:top w:type="dxa" w:w="60"/>
              <w:left w:type="dxa" w:w="120"/>
              <w:bottom w:type="dxa" w:w="60"/>
              <w:right w:type="dxa" w:w="120"/>
            </w:tcMar>
          </w:tcPr>
          <w:p>
            <w:r>
              <w:rPr>
                <w:rFonts w:ascii="Cambria" w:cs="Cambria" w:eastAsia="Cambria" w:hAnsi="Cambria"/>
                <w:sz w:val="18"/>
                <w:szCs w:val="18"/>
              </w:rPr>
              <w:t xml:space="preserve">✅</w:t>
            </w:r>
          </w:p>
        </w:tc>
        <w:tc>
          <w:tcPr>
            <w:tcW w:type="dxa" w:w="2531"/>
            <w:shd w:fill="F2F2F2" w:val="clear"/>
            <w:tcMar>
              <w:top w:type="dxa" w:w="60"/>
              <w:left w:type="dxa" w:w="120"/>
              <w:bottom w:type="dxa" w:w="60"/>
              <w:right w:type="dxa" w:w="120"/>
            </w:tcMar>
          </w:tcPr>
          <w:p>
            <w:r>
              <w:rPr>
                <w:rFonts w:ascii="Cambria" w:cs="Cambria" w:eastAsia="Cambria" w:hAnsi="Cambria"/>
                <w:sz w:val="18"/>
                <w:szCs w:val="18"/>
              </w:rPr>
              <w:t xml:space="preserve">results/</w:t>
            </w:r>
          </w:p>
        </w:tc>
      </w:tr>
      <w:tr>
        <w:tc>
          <w:tcPr>
            <w:tcW w:type="dxa" w:w="5625"/>
            <w:shd w:fill="FFFFFF" w:val="clear"/>
            <w:tcMar>
              <w:top w:type="dxa" w:w="60"/>
              <w:left w:type="dxa" w:w="120"/>
              <w:bottom w:type="dxa" w:w="60"/>
              <w:right w:type="dxa" w:w="120"/>
            </w:tcMar>
          </w:tcPr>
          <w:p>
            <w:r>
              <w:rPr>
                <w:rFonts w:ascii="Courier New" w:cs="Courier New" w:eastAsia="Courier New" w:hAnsi="Courier New"/>
                <w:color w:val="C7254E"/>
                <w:sz w:val="17"/>
                <w:szCs w:val="17"/>
              </w:rPr>
              <w:t xml:space="preserve">attack_simulator.py</w:t>
            </w:r>
            <w:r>
              <w:rPr>
                <w:rFonts w:ascii="Cambria" w:cs="Cambria" w:eastAsia="Cambria" w:hAnsi="Cambria"/>
                <w:sz w:val="18"/>
                <w:szCs w:val="18"/>
              </w:rPr>
              <w:t xml:space="preserve"> — 3 adaptive attacks</w:t>
            </w:r>
          </w:p>
        </w:tc>
        <w:tc>
          <w:tcPr>
            <w:tcW w:type="dxa" w:w="844"/>
            <w:shd w:fill="FFFFFF" w:val="clear"/>
            <w:tcMar>
              <w:top w:type="dxa" w:w="60"/>
              <w:left w:type="dxa" w:w="120"/>
              <w:bottom w:type="dxa" w:w="60"/>
              <w:right w:type="dxa" w:w="120"/>
            </w:tcMar>
          </w:tcPr>
          <w:p>
            <w:r>
              <w:rPr>
                <w:rFonts w:ascii="Cambria" w:cs="Cambria" w:eastAsia="Cambria" w:hAnsi="Cambria"/>
                <w:sz w:val="18"/>
                <w:szCs w:val="18"/>
              </w:rPr>
              <w:t xml:space="preserve">✅</w:t>
            </w:r>
          </w:p>
        </w:tc>
        <w:tc>
          <w:tcPr>
            <w:tcW w:type="dxa" w:w="2531"/>
            <w:shd w:fill="FFFFFF" w:val="clear"/>
            <w:tcMar>
              <w:top w:type="dxa" w:w="60"/>
              <w:left w:type="dxa" w:w="120"/>
              <w:bottom w:type="dxa" w:w="60"/>
              <w:right w:type="dxa" w:w="120"/>
            </w:tcMar>
          </w:tcPr>
          <w:p>
            <w:r>
              <w:rPr>
                <w:rFonts w:ascii="Cambria" w:cs="Cambria" w:eastAsia="Cambria" w:hAnsi="Cambria"/>
                <w:sz w:val="18"/>
                <w:szCs w:val="18"/>
              </w:rPr>
              <w:t xml:space="preserve">src/sfl/common/</w:t>
            </w:r>
          </w:p>
        </w:tc>
      </w:tr>
      <w:tr>
        <w:tc>
          <w:tcPr>
            <w:tcW w:type="dxa" w:w="5625"/>
            <w:shd w:fill="F2F2F2" w:val="clear"/>
            <w:tcMar>
              <w:top w:type="dxa" w:w="60"/>
              <w:left w:type="dxa" w:w="120"/>
              <w:bottom w:type="dxa" w:w="60"/>
              <w:right w:type="dxa" w:w="120"/>
            </w:tcMar>
          </w:tcPr>
          <w:p>
            <w:r>
              <w:rPr>
                <w:rFonts w:ascii="Courier New" w:cs="Courier New" w:eastAsia="Courier New" w:hAnsi="Courier New"/>
                <w:color w:val="C7254E"/>
                <w:sz w:val="17"/>
                <w:szCs w:val="17"/>
              </w:rPr>
              <w:t xml:space="preserve">results/adaptive_attack_{a,b,c}/</w:t>
            </w:r>
          </w:p>
        </w:tc>
        <w:tc>
          <w:tcPr>
            <w:tcW w:type="dxa" w:w="844"/>
            <w:shd w:fill="F2F2F2" w:val="clear"/>
            <w:tcMar>
              <w:top w:type="dxa" w:w="60"/>
              <w:left w:type="dxa" w:w="120"/>
              <w:bottom w:type="dxa" w:w="60"/>
              <w:right w:type="dxa" w:w="120"/>
            </w:tcMar>
          </w:tcPr>
          <w:p>
            <w:r>
              <w:rPr>
                <w:rFonts w:ascii="Cambria" w:cs="Cambria" w:eastAsia="Cambria" w:hAnsi="Cambria"/>
                <w:sz w:val="18"/>
                <w:szCs w:val="18"/>
              </w:rPr>
              <w:t xml:space="preserve">✅</w:t>
            </w:r>
          </w:p>
        </w:tc>
        <w:tc>
          <w:tcPr>
            <w:tcW w:type="dxa" w:w="2531"/>
            <w:shd w:fill="F2F2F2" w:val="clear"/>
            <w:tcMar>
              <w:top w:type="dxa" w:w="60"/>
              <w:left w:type="dxa" w:w="120"/>
              <w:bottom w:type="dxa" w:w="60"/>
              <w:right w:type="dxa" w:w="120"/>
            </w:tcMar>
          </w:tcPr>
          <w:p>
            <w:r>
              <w:rPr>
                <w:rFonts w:ascii="Cambria" w:cs="Cambria" w:eastAsia="Cambria" w:hAnsi="Cambria"/>
                <w:sz w:val="18"/>
                <w:szCs w:val="18"/>
              </w:rPr>
              <w:t xml:space="preserve">results/</w:t>
            </w:r>
          </w:p>
        </w:tc>
      </w:tr>
      <w:tr>
        <w:tc>
          <w:tcPr>
            <w:tcW w:type="dxa" w:w="5625"/>
            <w:shd w:fill="FFFFFF" w:val="clear"/>
            <w:tcMar>
              <w:top w:type="dxa" w:w="60"/>
              <w:left w:type="dxa" w:w="120"/>
              <w:bottom w:type="dxa" w:w="60"/>
              <w:right w:type="dxa" w:w="120"/>
            </w:tcMar>
          </w:tcPr>
          <w:p>
            <w:r>
              <w:rPr>
                <w:rFonts w:ascii="Courier New" w:cs="Courier New" w:eastAsia="Courier New" w:hAnsi="Courier New"/>
                <w:color w:val="C7254E"/>
                <w:sz w:val="17"/>
                <w:szCs w:val="17"/>
              </w:rPr>
              <w:t xml:space="preserve">scripts/run_sensitivity_sweep.py</w:t>
            </w:r>
          </w:p>
        </w:tc>
        <w:tc>
          <w:tcPr>
            <w:tcW w:type="dxa" w:w="844"/>
            <w:shd w:fill="FFFFFF" w:val="clear"/>
            <w:tcMar>
              <w:top w:type="dxa" w:w="60"/>
              <w:left w:type="dxa" w:w="120"/>
              <w:bottom w:type="dxa" w:w="60"/>
              <w:right w:type="dxa" w:w="120"/>
            </w:tcMar>
          </w:tcPr>
          <w:p>
            <w:r>
              <w:rPr>
                <w:rFonts w:ascii="Cambria" w:cs="Cambria" w:eastAsia="Cambria" w:hAnsi="Cambria"/>
                <w:sz w:val="18"/>
                <w:szCs w:val="18"/>
              </w:rPr>
              <w:t xml:space="preserve">✅</w:t>
            </w:r>
          </w:p>
        </w:tc>
        <w:tc>
          <w:tcPr>
            <w:tcW w:type="dxa" w:w="2531"/>
            <w:shd w:fill="FFFFFF" w:val="clear"/>
            <w:tcMar>
              <w:top w:type="dxa" w:w="60"/>
              <w:left w:type="dxa" w:w="120"/>
              <w:bottom w:type="dxa" w:w="60"/>
              <w:right w:type="dxa" w:w="120"/>
            </w:tcMar>
          </w:tcPr>
          <w:p>
            <w:r>
              <w:rPr>
                <w:rFonts w:ascii="Cambria" w:cs="Cambria" w:eastAsia="Cambria" w:hAnsi="Cambria"/>
                <w:sz w:val="18"/>
                <w:szCs w:val="18"/>
              </w:rPr>
              <w:t xml:space="preserve">scripts/</w:t>
            </w:r>
          </w:p>
        </w:tc>
      </w:tr>
      <w:tr>
        <w:tc>
          <w:tcPr>
            <w:tcW w:type="dxa" w:w="5625"/>
            <w:shd w:fill="F2F2F2" w:val="clear"/>
            <w:tcMar>
              <w:top w:type="dxa" w:w="60"/>
              <w:left w:type="dxa" w:w="120"/>
              <w:bottom w:type="dxa" w:w="60"/>
              <w:right w:type="dxa" w:w="120"/>
            </w:tcMar>
          </w:tcPr>
          <w:p>
            <w:r>
              <w:rPr>
                <w:rFonts w:ascii="Courier New" w:cs="Courier New" w:eastAsia="Courier New" w:hAnsi="Courier New"/>
                <w:color w:val="C7254E"/>
                <w:sz w:val="17"/>
                <w:szCs w:val="17"/>
              </w:rPr>
              <w:t xml:space="preserve">scripts/plot_sensitivity_heatmap.py</w:t>
            </w:r>
          </w:p>
        </w:tc>
        <w:tc>
          <w:tcPr>
            <w:tcW w:type="dxa" w:w="844"/>
            <w:shd w:fill="F2F2F2" w:val="clear"/>
            <w:tcMar>
              <w:top w:type="dxa" w:w="60"/>
              <w:left w:type="dxa" w:w="120"/>
              <w:bottom w:type="dxa" w:w="60"/>
              <w:right w:type="dxa" w:w="120"/>
            </w:tcMar>
          </w:tcPr>
          <w:p>
            <w:r>
              <w:rPr>
                <w:rFonts w:ascii="Cambria" w:cs="Cambria" w:eastAsia="Cambria" w:hAnsi="Cambria"/>
                <w:sz w:val="18"/>
                <w:szCs w:val="18"/>
              </w:rPr>
              <w:t xml:space="preserve">✅</w:t>
            </w:r>
          </w:p>
        </w:tc>
        <w:tc>
          <w:tcPr>
            <w:tcW w:type="dxa" w:w="2531"/>
            <w:shd w:fill="F2F2F2" w:val="clear"/>
            <w:tcMar>
              <w:top w:type="dxa" w:w="60"/>
              <w:left w:type="dxa" w:w="120"/>
              <w:bottom w:type="dxa" w:w="60"/>
              <w:right w:type="dxa" w:w="120"/>
            </w:tcMar>
          </w:tcPr>
          <w:p>
            <w:r>
              <w:rPr>
                <w:rFonts w:ascii="Cambria" w:cs="Cambria" w:eastAsia="Cambria" w:hAnsi="Cambria"/>
                <w:sz w:val="18"/>
                <w:szCs w:val="18"/>
              </w:rPr>
              <w:t xml:space="preserve">scripts/</w:t>
            </w:r>
          </w:p>
        </w:tc>
      </w:tr>
      <w:tr>
        <w:tc>
          <w:tcPr>
            <w:tcW w:type="dxa" w:w="5625"/>
            <w:shd w:fill="FFFFFF" w:val="clear"/>
            <w:tcMar>
              <w:top w:type="dxa" w:w="60"/>
              <w:left w:type="dxa" w:w="120"/>
              <w:bottom w:type="dxa" w:w="60"/>
              <w:right w:type="dxa" w:w="120"/>
            </w:tcMar>
          </w:tcPr>
          <w:p>
            <w:r>
              <w:rPr>
                <w:rFonts w:ascii="Courier New" w:cs="Courier New" w:eastAsia="Courier New" w:hAnsi="Courier New"/>
                <w:color w:val="C7254E"/>
                <w:sz w:val="17"/>
                <w:szCs w:val="17"/>
              </w:rPr>
              <w:t xml:space="preserve">results/sensitivity_sweep.csv</w:t>
            </w:r>
          </w:p>
        </w:tc>
        <w:tc>
          <w:tcPr>
            <w:tcW w:type="dxa" w:w="844"/>
            <w:shd w:fill="FFFFFF" w:val="clear"/>
            <w:tcMar>
              <w:top w:type="dxa" w:w="60"/>
              <w:left w:type="dxa" w:w="120"/>
              <w:bottom w:type="dxa" w:w="60"/>
              <w:right w:type="dxa" w:w="120"/>
            </w:tcMar>
          </w:tcPr>
          <w:p>
            <w:r>
              <w:rPr>
                <w:rFonts w:ascii="Cambria" w:cs="Cambria" w:eastAsia="Cambria" w:hAnsi="Cambria"/>
                <w:sz w:val="18"/>
                <w:szCs w:val="18"/>
              </w:rPr>
              <w:t xml:space="preserve">✅</w:t>
            </w:r>
          </w:p>
        </w:tc>
        <w:tc>
          <w:tcPr>
            <w:tcW w:type="dxa" w:w="2531"/>
            <w:shd w:fill="FFFFFF" w:val="clear"/>
            <w:tcMar>
              <w:top w:type="dxa" w:w="60"/>
              <w:left w:type="dxa" w:w="120"/>
              <w:bottom w:type="dxa" w:w="60"/>
              <w:right w:type="dxa" w:w="120"/>
            </w:tcMar>
          </w:tcPr>
          <w:p>
            <w:r>
              <w:rPr>
                <w:rFonts w:ascii="Cambria" w:cs="Cambria" w:eastAsia="Cambria" w:hAnsi="Cambria"/>
                <w:sz w:val="18"/>
                <w:szCs w:val="18"/>
              </w:rPr>
              <w:t xml:space="preserve">results/</w:t>
            </w:r>
          </w:p>
        </w:tc>
      </w:tr>
      <w:tr>
        <w:tc>
          <w:tcPr>
            <w:tcW w:type="dxa" w:w="5625"/>
            <w:shd w:fill="F2F2F2" w:val="clear"/>
            <w:tcMar>
              <w:top w:type="dxa" w:w="60"/>
              <w:left w:type="dxa" w:w="120"/>
              <w:bottom w:type="dxa" w:w="60"/>
              <w:right w:type="dxa" w:w="120"/>
            </w:tcMar>
          </w:tcPr>
          <w:p>
            <w:r>
              <w:rPr>
                <w:rFonts w:ascii="Courier New" w:cs="Courier New" w:eastAsia="Courier New" w:hAnsi="Courier New"/>
                <w:color w:val="C7254E"/>
                <w:sz w:val="17"/>
                <w:szCs w:val="17"/>
              </w:rPr>
              <w:t xml:space="preserve">results/sensitivity_heatmap.png</w:t>
            </w:r>
          </w:p>
        </w:tc>
        <w:tc>
          <w:tcPr>
            <w:tcW w:type="dxa" w:w="844"/>
            <w:shd w:fill="F2F2F2" w:val="clear"/>
            <w:tcMar>
              <w:top w:type="dxa" w:w="60"/>
              <w:left w:type="dxa" w:w="120"/>
              <w:bottom w:type="dxa" w:w="60"/>
              <w:right w:type="dxa" w:w="120"/>
            </w:tcMar>
          </w:tcPr>
          <w:p>
            <w:r>
              <w:rPr>
                <w:rFonts w:ascii="Cambria" w:cs="Cambria" w:eastAsia="Cambria" w:hAnsi="Cambria"/>
                <w:sz w:val="18"/>
                <w:szCs w:val="18"/>
              </w:rPr>
              <w:t xml:space="preserve">✅</w:t>
            </w:r>
          </w:p>
        </w:tc>
        <w:tc>
          <w:tcPr>
            <w:tcW w:type="dxa" w:w="2531"/>
            <w:shd w:fill="F2F2F2" w:val="clear"/>
            <w:tcMar>
              <w:top w:type="dxa" w:w="60"/>
              <w:left w:type="dxa" w:w="120"/>
              <w:bottom w:type="dxa" w:w="60"/>
              <w:right w:type="dxa" w:w="120"/>
            </w:tcMar>
          </w:tcPr>
          <w:p>
            <w:r>
              <w:rPr>
                <w:rFonts w:ascii="Cambria" w:cs="Cambria" w:eastAsia="Cambria" w:hAnsi="Cambria"/>
                <w:sz w:val="18"/>
                <w:szCs w:val="18"/>
              </w:rPr>
              <w:t xml:space="preserve">results/</w:t>
            </w:r>
          </w:p>
        </w:tc>
      </w:tr>
      <w:tr>
        <w:tc>
          <w:tcPr>
            <w:tcW w:type="dxa" w:w="5625"/>
            <w:shd w:fill="FFFFFF" w:val="clear"/>
            <w:tcMar>
              <w:top w:type="dxa" w:w="60"/>
              <w:left w:type="dxa" w:w="120"/>
              <w:bottom w:type="dxa" w:w="60"/>
              <w:right w:type="dxa" w:w="120"/>
            </w:tcMar>
          </w:tcPr>
          <w:p>
            <w:r>
              <w:rPr>
                <w:rFonts w:ascii="Courier New" w:cs="Courier New" w:eastAsia="Courier New" w:hAnsi="Courier New"/>
                <w:color w:val="C7254E"/>
                <w:sz w:val="17"/>
                <w:szCs w:val="17"/>
              </w:rPr>
              <w:t xml:space="preserve">results/PAPER_RESULTS.md</w:t>
            </w:r>
            <w:r>
              <w:rPr>
                <w:rFonts w:ascii="Cambria" w:cs="Cambria" w:eastAsia="Cambria" w:hAnsi="Cambria"/>
                <w:sz w:val="18"/>
                <w:szCs w:val="18"/>
              </w:rPr>
              <w:t xml:space="preserve"> (updated)</w:t>
            </w:r>
          </w:p>
        </w:tc>
        <w:tc>
          <w:tcPr>
            <w:tcW w:type="dxa" w:w="844"/>
            <w:shd w:fill="FFFFFF" w:val="clear"/>
            <w:tcMar>
              <w:top w:type="dxa" w:w="60"/>
              <w:left w:type="dxa" w:w="120"/>
              <w:bottom w:type="dxa" w:w="60"/>
              <w:right w:type="dxa" w:w="120"/>
            </w:tcMar>
          </w:tcPr>
          <w:p>
            <w:r>
              <w:rPr>
                <w:rFonts w:ascii="Cambria" w:cs="Cambria" w:eastAsia="Cambria" w:hAnsi="Cambria"/>
                <w:sz w:val="18"/>
                <w:szCs w:val="18"/>
              </w:rPr>
              <w:t xml:space="preserve">✅</w:t>
            </w:r>
          </w:p>
        </w:tc>
        <w:tc>
          <w:tcPr>
            <w:tcW w:type="dxa" w:w="2531"/>
            <w:shd w:fill="FFFFFF" w:val="clear"/>
            <w:tcMar>
              <w:top w:type="dxa" w:w="60"/>
              <w:left w:type="dxa" w:w="120"/>
              <w:bottom w:type="dxa" w:w="60"/>
              <w:right w:type="dxa" w:w="120"/>
            </w:tcMar>
          </w:tcPr>
          <w:p>
            <w:r>
              <w:rPr>
                <w:rFonts w:ascii="Cambria" w:cs="Cambria" w:eastAsia="Cambria" w:hAnsi="Cambria"/>
                <w:sz w:val="18"/>
                <w:szCs w:val="18"/>
              </w:rPr>
              <w:t xml:space="preserve">results/</w:t>
            </w:r>
          </w:p>
        </w:tc>
      </w:tr>
    </w:tbl>
    <w:p>
      <w:pPr>
        <w:spacing w:after="0" w:before="80"/>
      </w:pPr>
    </w:p>
    <w:p>
      <w:pPr>
        <w:spacing w:after="60" w:before="60"/>
      </w:pPr>
      <w:r>
        <w:rPr>
          <w:rFonts w:ascii="Cambria" w:cs="Cambria" w:eastAsia="Cambria" w:hAnsi="Cambria"/>
          <w:sz w:val="20"/>
          <w:szCs w:val="20"/>
        </w:rPr>
        <w:t xml:space="preserve">All code and results committed to the </w:t>
      </w:r>
      <w:r>
        <w:rPr>
          <w:rFonts w:ascii="Courier New" w:cs="Courier New" w:eastAsia="Courier New" w:hAnsi="Courier New"/>
          <w:color w:val="C7254E"/>
          <w:sz w:val="19"/>
          <w:szCs w:val="19"/>
        </w:rPr>
        <w:t xml:space="preserve">main</w:t>
      </w:r>
      <w:r>
        <w:rPr>
          <w:rFonts w:ascii="Cambria" w:cs="Cambria" w:eastAsia="Cambria" w:hAnsi="Cambria"/>
          <w:sz w:val="20"/>
          <w:szCs w:val="20"/>
        </w:rPr>
        <w:t xml:space="preserve"> branch of the repository.</w:t>
      </w:r>
    </w:p>
    <w:p>
      <w:pPr>
        <w:spacing w:after="0" w:before="160"/>
      </w:pPr>
    </w:p>
    <w:p>
      <w:pPr>
        <w:pStyle w:val="Heading2"/>
        <w:pBdr>
          <w:bottom w:val="single" w:color="2F5496" w:sz="8"/>
        </w:pBdr>
        <w:spacing w:after="120" w:before="320"/>
      </w:pPr>
      <w:r>
        <w:rPr>
          <w:rFonts w:ascii="Calibri Light" w:cs="Calibri Light" w:eastAsia="Calibri Light" w:hAnsi="Calibri Light"/>
          <w:b/>
          <w:bCs/>
          <w:color w:val="2F5496"/>
          <w:sz w:val="28"/>
          <w:szCs w:val="28"/>
        </w:rPr>
        <w:t xml:space="preserve">8. Pre-Submission Checklist Status</w:t>
      </w:r>
    </w:p>
    <w:p>
      <w:pPr>
        <w:spacing w:after="60" w:before="60"/>
      </w:pPr>
      <w:r>
        <w:rPr>
          <w:rFonts w:ascii="Cambria" w:cs="Cambria" w:eastAsia="Cambria" w:hAnsi="Cambria"/>
          <w:sz w:val="20"/>
          <w:szCs w:val="20"/>
        </w:rPr>
        <w:t xml:space="preserve">Per the guideline's Section 9 requirements:</w:t>
      </w:r>
    </w:p>
    <w:p>
      <w:pPr>
        <w:spacing w:after="0" w:before="80"/>
      </w:pPr>
    </w:p>
    <w:p>
      <w:pPr>
        <w:spacing w:after="40" w:before="40"/>
        <w:ind w:left="180"/>
      </w:pPr>
      <w:r>
        <w:rPr>
          <w:rFonts w:ascii="Cambria" w:cs="Cambria" w:eastAsia="Cambria" w:hAnsi="Cambria"/>
          <w:color w:val="375623"/>
          <w:sz w:val="20"/>
          <w:szCs w:val="20"/>
        </w:rPr>
        <w:t xml:space="preserve">☑  </w:t>
      </w:r>
      <w:r>
        <w:rPr>
          <w:rFonts w:ascii="Cambria" w:cs="Cambria" w:eastAsia="Cambria" w:hAnsi="Cambria"/>
          <w:sz w:val="20"/>
          <w:szCs w:val="20"/>
        </w:rPr>
        <w:t xml:space="preserve">Every AUROC figure in tables is reported as mean ± std (Task 2) — 5-seed values replace single-seed values for E1, E2, E4, E6</w:t>
      </w:r>
    </w:p>
    <w:p>
      <w:pPr>
        <w:spacing w:after="40" w:before="40"/>
        <w:ind w:left="180"/>
      </w:pPr>
      <w:r>
        <w:rPr>
          <w:rFonts w:ascii="Cambria" w:cs="Cambria" w:eastAsia="Cambria" w:hAnsi="Cambria"/>
          <w:color w:val="375623"/>
          <w:sz w:val="20"/>
          <w:szCs w:val="20"/>
        </w:rPr>
        <w:t xml:space="preserve">☑  </w:t>
      </w:r>
      <w:r>
        <w:rPr>
          <w:rFonts w:ascii="Cambria" w:cs="Cambria" w:eastAsia="Cambria" w:hAnsi="Cambria"/>
          <w:sz w:val="20"/>
          <w:szCs w:val="20"/>
        </w:rPr>
        <w:t xml:space="preserve">At least one baseline aggregator appears side-by-side with SNAS in the main results table</w:t>
      </w:r>
    </w:p>
    <w:p>
      <w:pPr>
        <w:spacing w:after="40" w:before="40"/>
        <w:ind w:left="180"/>
      </w:pPr>
      <w:r>
        <w:rPr>
          <w:rFonts w:ascii="Cambria" w:cs="Cambria" w:eastAsia="Cambria" w:hAnsi="Cambria"/>
          <w:color w:val="375623"/>
          <w:sz w:val="20"/>
          <w:szCs w:val="20"/>
        </w:rPr>
        <w:t xml:space="preserve">☑  </w:t>
      </w:r>
      <w:r>
        <w:rPr>
          <w:rFonts w:ascii="Cambria" w:cs="Cambria" w:eastAsia="Cambria" w:hAnsi="Cambria"/>
          <w:sz w:val="20"/>
          <w:szCs w:val="20"/>
        </w:rPr>
        <w:t xml:space="preserve">At least one adaptive-attacker result reported, including honest disclosure of Attack B evasion</w:t>
      </w:r>
    </w:p>
    <w:p>
      <w:pPr>
        <w:spacing w:after="40" w:before="40"/>
        <w:ind w:left="180"/>
      </w:pPr>
      <w:r>
        <w:rPr>
          <w:rFonts w:ascii="Cambria" w:cs="Cambria" w:eastAsia="Cambria" w:hAnsi="Cambria"/>
          <w:color w:val="375623"/>
          <w:sz w:val="20"/>
          <w:szCs w:val="20"/>
        </w:rPr>
        <w:t xml:space="preserve">☑  </w:t>
      </w:r>
      <w:r>
        <w:rPr>
          <w:rFonts w:ascii="Cambria" w:cs="Cambria" w:eastAsia="Cambria" w:hAnsi="Cambria"/>
          <w:sz w:val="20"/>
          <w:szCs w:val="20"/>
        </w:rPr>
        <w:t xml:space="preserve">Sensitivity heatmap with zero-FPR region size (61.7%) quoted as robustness statistic</w:t>
      </w:r>
    </w:p>
    <w:p>
      <w:pPr>
        <w:spacing w:after="40" w:before="40"/>
        <w:ind w:left="180"/>
      </w:pPr>
      <w:r>
        <w:rPr>
          <w:rFonts w:ascii="Cambria" w:cs="Cambria" w:eastAsia="Cambria" w:hAnsi="Cambria"/>
          <w:color w:val="375623"/>
          <w:sz w:val="20"/>
          <w:szCs w:val="20"/>
        </w:rPr>
        <w:t xml:space="preserve">☑  </w:t>
      </w:r>
      <w:r>
        <w:rPr>
          <w:rFonts w:ascii="Cambria" w:cs="Cambria" w:eastAsia="Cambria" w:hAnsi="Cambria"/>
          <w:sz w:val="20"/>
          <w:szCs w:val="20"/>
        </w:rPr>
        <w:t xml:space="preserve">Deprioritised items (distributed testing, client scaling) will be addressed in a Limitations subsection</w:t>
      </w:r>
    </w:p>
    <w:p>
      <w:pPr>
        <w:spacing w:after="40" w:before="40"/>
        <w:ind w:left="180"/>
      </w:pPr>
      <w:r>
        <w:rPr>
          <w:rFonts w:ascii="Cambria" w:cs="Cambria" w:eastAsia="Cambria" w:hAnsi="Cambria"/>
          <w:color w:val="375623"/>
          <w:sz w:val="20"/>
          <w:szCs w:val="20"/>
        </w:rPr>
        <w:t xml:space="preserve">☑  </w:t>
      </w:r>
      <w:r>
        <w:rPr>
          <w:rFonts w:ascii="Cambria" w:cs="Cambria" w:eastAsia="Cambria" w:hAnsi="Cambria"/>
          <w:sz w:val="20"/>
          <w:szCs w:val="20"/>
        </w:rPr>
        <w:t xml:space="preserve">All file paths in this report match the repository structure</w:t>
      </w:r>
    </w:p>
    <w:p>
      <w:pPr>
        <w:spacing w:after="40" w:before="40"/>
        <w:ind w:left="180"/>
      </w:pPr>
      <w:r>
        <w:rPr>
          <w:rFonts w:ascii="Cambria" w:cs="Cambria" w:eastAsia="Cambria" w:hAnsi="Cambria"/>
          <w:color w:val="595959"/>
          <w:sz w:val="20"/>
          <w:szCs w:val="20"/>
        </w:rPr>
        <w:t xml:space="preserve">☐  </w:t>
      </w:r>
      <w:r>
        <w:rPr>
          <w:rFonts w:ascii="Cambria" w:cs="Cambria" w:eastAsia="Cambria" w:hAnsi="Cambria"/>
          <w:sz w:val="20"/>
          <w:szCs w:val="20"/>
        </w:rPr>
        <w:t xml:space="preserve">Abstract's quantitative claims updated to 5-seed numbers — </w:t>
      </w:r>
      <w:r>
        <w:rPr>
          <w:rFonts w:ascii="Cambria" w:cs="Cambria" w:eastAsia="Cambria" w:hAnsi="Cambria"/>
          <w:b/>
          <w:bCs/>
          <w:sz w:val="20"/>
          <w:szCs w:val="20"/>
        </w:rPr>
        <w:t xml:space="preserve">in progress during paper writing</w:t>
      </w:r>
    </w:p>
    <w:p>
      <w:pPr>
        <w:spacing w:after="0" w:before="160"/>
      </w:pPr>
    </w:p>
    <w:p>
      <w:pPr>
        <w:pStyle w:val="Heading2"/>
        <w:pBdr>
          <w:bottom w:val="single" w:color="2F5496" w:sz="8"/>
        </w:pBdr>
        <w:spacing w:after="120" w:before="320"/>
      </w:pPr>
      <w:r>
        <w:rPr>
          <w:rFonts w:ascii="Calibri Light" w:cs="Calibri Light" w:eastAsia="Calibri Light" w:hAnsi="Calibri Light"/>
          <w:b/>
          <w:bCs/>
          <w:color w:val="2F5496"/>
          <w:sz w:val="28"/>
          <w:szCs w:val="28"/>
        </w:rPr>
        <w:t xml:space="preserve">9. Summary</w:t>
      </w:r>
    </w:p>
    <w:p>
      <w:pPr>
        <w:spacing w:after="60" w:before="60"/>
      </w:pPr>
      <w:r>
        <w:rPr>
          <w:rFonts w:ascii="Cambria" w:cs="Cambria" w:eastAsia="Cambria" w:hAnsi="Cambria"/>
          <w:sz w:val="20"/>
          <w:szCs w:val="20"/>
        </w:rPr>
        <w:t xml:space="preserve">All four gap-closing tasks specified in the RA Execution Guideline have been completed. The experimental record now supports every quantitative claim in the paper with appropriate statistical grounding.</w:t>
      </w:r>
    </w:p>
    <w:p>
      <w:pPr>
        <w:spacing w:after="60" w:before="60"/>
      </w:pPr>
      <w:r>
        <w:rPr>
          <w:rFonts w:ascii="Cambria" w:cs="Cambria" w:eastAsia="Cambria" w:hAnsi="Cambria"/>
          <w:sz w:val="20"/>
          <w:szCs w:val="20"/>
        </w:rPr>
        <w:t xml:space="preserve">The most significant finding beyond what was planned is the confirmed structural vulnerability in SNAS's staleness normalisation formula (Task 3, Attack B), which evasion succeeds under all four decay functions — a genuine robustness boundary that is reported honestly as a limitation and accompanied by concrete mitigation directions.</w:t>
      </w:r>
    </w:p>
    <w:p>
      <w:pPr>
        <w:spacing w:after="60" w:before="60"/>
      </w:pPr>
      <w:r>
        <w:rPr>
          <w:rFonts w:ascii="Cambria" w:cs="Cambria" w:eastAsia="Cambria" w:hAnsi="Cambria"/>
          <w:b/>
          <w:bCs/>
          <w:sz w:val="20"/>
          <w:szCs w:val="20"/>
        </w:rPr>
        <w:t xml:space="preserve">Paper writing is the sole remaining task before the July 15, 2026 submission deadline.</w:t>
      </w:r>
    </w:p>
    <w:sectPr>
      <w:footerReference w:type="default" r:id="rId7"/>
      <w:pgSz w:w="12240" w:h="15840" w:orient="portrait"/>
      <w:pgMar w:top="1080" w:right="108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88888"/>
        <w:sz w:val="16"/>
        <w:szCs w:val="16"/>
      </w:rPr>
      <w:t xml:space="preserve">Async-SplitFed-IR  ·  Gap-Closing Progress Report  ·  </w:t>
    </w:r>
    <w:r>
      <w:rPr>
        <w:rFonts w:ascii="Cambria" w:cs="Cambria" w:eastAsia="Cambria" w:hAnsi="Cambria"/>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2026-07-01T14:17:34.922Z</dcterms:created>
  <dcterms:modified xsi:type="dcterms:W3CDTF">2026-07-01T14:17:34.922Z</dcterms:modified>
</cp:coreProperties>
</file>

<file path=docProps/custom.xml><?xml version="1.0" encoding="utf-8"?>
<Properties xmlns="http://schemas.openxmlformats.org/officeDocument/2006/custom-properties" xmlns:vt="http://schemas.openxmlformats.org/officeDocument/2006/docPropsVTypes"/>
</file>