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6365C"/>
          <w:sz w:val="40"/>
          <w:szCs w:val="40"/>
        </w:rPr>
        <w:t xml:space="preserve">Tasfia Nowrin</w:t>
      </w:r>
    </w:p>
    <w:p>
      <w:pPr>
        <w:spacing w:after="1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Undergraduate CSE Student | Aspiring Software Developer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Sitakunda, Chattogram, Bangladesh  |  +880 1881-477157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tasfianowrin338@gmail.com  |  nowrintasfia157@gmail.com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1F6FEB"/>
          <w:sz w:val="18"/>
          <w:szCs w:val="18"/>
        </w:rPr>
        <w:t xml:space="preserve">linkedin.com/in/tasfia-nowrin-mayesha-535164372  |  github.com/tasfia-Nowrin</w:t>
      </w:r>
    </w:p>
    <w:p>
      <w:pPr>
        <w:pBdr>
          <w:bottom w:val="single" w:color="16365C" w:sz="8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6365C"/>
          <w:sz w:val="21"/>
          <w:szCs w:val="21"/>
        </w:rPr>
        <w:t xml:space="preserve">OBJECTIVE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Undergraduate Computer Science &amp; Engineering student focused on strengthening fundamentals in programming and web development. Seeking opportunities to grow as a software developer by continuously learning, practicing, and building real-world projects with clean, user-friendly solutions.</w:t>
      </w:r>
    </w:p>
    <w:p>
      <w:pPr>
        <w:pBdr>
          <w:bottom w:val="single" w:color="16365C" w:sz="8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6365C"/>
          <w:sz w:val="21"/>
          <w:szCs w:val="21"/>
        </w:rPr>
        <w:t xml:space="preserve">EDUCATION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40"/>
        <w:gridCol w:w="3000"/>
      </w:tblGrid>
      <w:tr>
        <w:tc>
          <w:tcPr>
            <w:tcW w:type="dxa" w:w="744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BSc in Computer Science &amp; Engineering (Undergraduate)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2024 - Present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International Islamic University Chattogram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40"/>
        <w:gridCol w:w="3000"/>
      </w:tblGrid>
      <w:tr>
        <w:tc>
          <w:tcPr>
            <w:tcW w:type="dxa" w:w="744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Higher Secondary Certificate (HSC)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2023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Bijoy Smarani College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40"/>
        <w:gridCol w:w="3000"/>
      </w:tblGrid>
      <w:tr>
        <w:tc>
          <w:tcPr>
            <w:tcW w:type="dxa" w:w="744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Secondary School Certificate (SSC)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2021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Bansbaria High School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40"/>
        <w:gridCol w:w="3000"/>
      </w:tblGrid>
      <w:tr>
        <w:tc>
          <w:tcPr>
            <w:tcW w:type="dxa" w:w="744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Junior School Certificate (JSC)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2018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Bansbaria High School</w:t>
      </w:r>
    </w:p>
    <w:p>
      <w:pPr>
        <w:pBdr>
          <w:bottom w:val="single" w:color="16365C" w:sz="8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6365C"/>
          <w:sz w:val="21"/>
          <w:szCs w:val="21"/>
        </w:rPr>
        <w:t xml:space="preserve">PROJECTS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Student Information System (C)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Console-based system to manage and organize student records using core C programming.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Student Information System (C++ with Qt)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Desktop application with a graphical interface, built using C++ and the Qt framework, for managing student data.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ELEVATE — Smart Scholarship Management System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Web-based scholarship management platform built with Django and MySQL, with a frontend using HTML, CSS, JavaScript, and React.js; version-controlled with Git and GitHub.</w:t>
      </w:r>
    </w:p>
    <w:p>
      <w:pPr>
        <w:pBdr>
          <w:bottom w:val="single" w:color="16365C" w:sz="8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6365C"/>
          <w:sz w:val="21"/>
          <w:szCs w:val="21"/>
        </w:rPr>
        <w:t xml:space="preserve">SKILLS &amp; TOOLS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C, C++, Java, HTML, CSS, JavaScript, React.js, Django, MySQL, Git &amp; GitHub, Figma (UI)</w:t>
      </w:r>
    </w:p>
    <w:p>
      <w:pPr>
        <w:pBdr>
          <w:bottom w:val="single" w:color="16365C" w:sz="8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6365C"/>
          <w:sz w:val="21"/>
          <w:szCs w:val="21"/>
        </w:rPr>
        <w:t xml:space="preserve">ACHIEVEMENTS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Successfully completed semester projects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Earned certificate from Microsoft Copilot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Participated in multiple academic and professional events</w:t>
      </w:r>
    </w:p>
    <w:p>
      <w:pPr>
        <w:pBdr>
          <w:bottom w:val="single" w:color="16365C" w:sz="8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6365C"/>
          <w:sz w:val="21"/>
          <w:szCs w:val="21"/>
        </w:rPr>
        <w:t xml:space="preserve">ADDITIONAL LEARNING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Learning web development (HTML, CSS)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Learning UI design (Figma)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Self-learning programming concepts</w:t>
      </w:r>
    </w:p>
    <w:p>
      <w:pPr>
        <w:pBdr>
          <w:bottom w:val="single" w:color="16365C" w:sz="8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6365C"/>
          <w:sz w:val="21"/>
          <w:szCs w:val="21"/>
        </w:rPr>
        <w:t xml:space="preserve">LANGUAGES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Bengali (Native), English (Proficient)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2026-09-25T13:19:53.572Z</dcterms:created>
  <dcterms:modified xsi:type="dcterms:W3CDTF">2026-09-25T13:19:53.579Z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