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Assignment 5: Exploratory Data Analysis – Pandas &amp; Seaborn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B"/>
                <w:sz w:val="20"/>
                <w:szCs w:val="20"/>
              </w:rPr>
              <w:t xml:space="preserve">Course: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Artificial Intelligence (Machine Learning &amp; Deep Learning)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B"/>
                <w:sz w:val="20"/>
                <w:szCs w:val="20"/>
              </w:rPr>
              <w:t xml:space="preserve">Programme: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NAVTTC – Prime Minister's Hunarmand Pakistan Program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B"/>
                <w:sz w:val="20"/>
                <w:szCs w:val="20"/>
              </w:rPr>
              <w:t xml:space="preserve">Relevant Week(s):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3–4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B"/>
                <w:sz w:val="20"/>
                <w:szCs w:val="20"/>
              </w:rPr>
              <w:t xml:space="preserve">Total Marks: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marks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A6B"/>
                <w:sz w:val="20"/>
                <w:szCs w:val="20"/>
              </w:rPr>
              <w:t xml:space="preserve">Learning Objectives: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Load, clean, transform, group, and visualise real datasets using Pandas and Seaborn.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D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Instructions: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Attempt all questions. Write your name and roll number on every page. Show all workings. Programs must run without errors to receive full marks.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Name: ___________________________________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Roll No: _______________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Date: _______________ 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Marks Obtained: _______ / 25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A – Short Answer Questions  (5 marks)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Q1.  What is the difference between .loc[] and .iloc[] in Pandas? Provide one clear code example of each.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[2 marks]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Q2.  What are the three main types of joins in pd.merge()? When would you choose a left join over an inner join?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[3 marks]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B – Practical Data Analysis Tasks  (20 marks)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Q3.  Load the Titanic dataset (or any CSV provided by your trainer). Then: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(a) Display the first 10 rows and print the shape of the DataFrame.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(b) Show which columns have missing values and how many.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(c) Fill missing values in numeric columns with the column median.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(d) Drop any remaining rows with null values and confirm the final shape.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[6 marks]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Q4.  Using the same dataset: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(a) Find the mean, minimum, and maximum of at least two numeric columns.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(b) Use groupby() to compute average values grouped by a categorical column.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(c) Sort the DataFrame by two columns – one ascending, one descending.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[5 marks]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Q5.  Using Seaborn, create the following three plots (all must have titles and axis labels):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(a) A histogram of a numeric column.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(b) A boxplot comparing a numeric column across the categories of a categorical column.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(c) A heatmap of the correlation matrix of the DataFrame.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[5 marks]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1680"/>
      </w:tblGrid>
      <w:tr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Q6.  Create two small DataFrames of your own (at least 4 rows each, sharing a common key column).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Merge them using inner, left, and outer joins. Print each result and write 2–3 sentences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       explaining the difference in the outputs.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[4 marks]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1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Total Marks: 25   | 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NAVTTC AI/ML  |  Assignment 5: Exploratory Data Analysis – Pandas &amp; Seaborn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2026-06-10T05:18:40.003Z</dcterms:created>
  <dcterms:modified xsi:type="dcterms:W3CDTF">2026-06-10T05:18:40.003Z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