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0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680"/>
        <w:gridCol w:w="1680"/>
        <w:gridCol w:w="1680"/>
        <w:gridCol w:w="1680"/>
        <w:gridCol w:w="1680"/>
        <w:gridCol w:w="1680"/>
        <w:tblGridChange w:id="0">
          <w:tblGrid>
            <w:gridCol w:w="1710"/>
            <w:gridCol w:w="1680"/>
            <w:gridCol w:w="1680"/>
            <w:gridCol w:w="1680"/>
            <w:gridCol w:w="1680"/>
            <w:gridCol w:w="1680"/>
            <w:gridCol w:w="1680"/>
          </w:tblGrid>
        </w:tblGridChange>
      </w:tblGrid>
      <w:tr>
        <w:trPr>
          <w:trHeight w:val="420" w:hRule="atLeast"/>
        </w:trPr>
        <w:tc>
          <w:tcPr>
            <w:gridSpan w:val="7"/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System Roles</w:t>
            </w:r>
          </w:p>
        </w:tc>
      </w:tr>
      <w:tr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Process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Human</w:t>
            </w:r>
          </w:p>
        </w:tc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Non-computing hardware</w:t>
            </w:r>
          </w:p>
        </w:tc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Computing hardware</w:t>
            </w:r>
          </w:p>
        </w:tc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Communication &amp; Network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Map Course Outcomes(COs) to Program Learning Outcomes(PLOs)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IEB/UGC/ Ministry of Education: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Send Accreditation Manual with PLOs defined to Heads of Department/Dean of School.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 of Department / Dean of School: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Receive Accreditation Manual from IEB.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Send the Accreditation manual to Department Staff.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Direct Department Staff to tell Course Instructors and Coordinators to design Course Outline and Course Assessment Reports.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Send Course Instructors the Accreditation Manual with defined PLOs.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Instructor: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List course content.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List Course Outcomes(COs.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Map Course Content to Course Outcomes(COs).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Map Course Outcomes(COs) to PLOs.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Map Course Outcomes(Cos) to specific questions of Mid-term, Final Exams questions and Project Work.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Design Course Assessment Report and OBE Marksheet using Course Outline, Course Content and Course Outcomes.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 and paper: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Is used for noting down intermediate brainstorming ideas.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Board and marker: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Is used for noting down intermediate brainstorming ideas.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Course Coordinators use computers to make softcopies of Course Outcomes(COs) of the specific courses they are experts in.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Printer: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To print out hardcopies of Course Outcomes(COs).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 Word: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Course Coordinators use MS Word to make a detailed course outline and Course Assessment Reports with Course Outcomes(COs) mapping to Program Learning Outcomes(PLOs).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 Sheet: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Excel Sheet is used by Course Coordinators to map specific questions in the Midterm, Final exams and Project work to specific Course Outcomes(COs).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Computers: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Digital files may be stored in computers.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Office: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Hardcopies may be stored in the department.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Internet &amp; Email: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 the internet and emails to communicate with UGC/IEB or other stakeholders to discuss important topics related to mapping Course Outcomes to Program Learning Outcomes.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Others: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 phones or physical means with stakeholders to discuss important topics related to mapping Course Outcomes to Program Learning Outcomes.</w:t>
            </w:r>
          </w:p>
        </w:tc>
      </w:tr>
      <w:tr>
        <w:trPr>
          <w:trHeight w:val="2121.9140625" w:hRule="atLeast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Record Student Assessment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Faculty/ Course Coordinator: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Assign project work and assignments.</w:t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Take quizzes and exams throughout the semester.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Record assessment data of students throughout the semester of each student for every assessment (quizzes, assignments, project, exams) on softcopies and hardcopies.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Record marks for each specific question in the midterms and final exams.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Calculate total marks of quizzes, assignments and midterm and final exams and assign final grades to each student of specific courses.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Convert finals and midterms marks.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Bring all the marks of every student for a course into a Marksheet.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Grade the student.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Upload students’ final grades on IRAS.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Send the Marksheet to the Department.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Send the Marksheet to the Registrar’s Office.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 &amp; Paper: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 pen &amp; paper to record assessment data and marks obtained on physical paper in tabular format(hardcopies).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Creating softcopies of records of all assessment data for specific courses are done on computers.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 Sheet: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Record necessary assessment data and final grades on Excel Sheets.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IRAS: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Upload students' final grades to IRAS for viewing by students or the registrar’s office.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Storage: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Records of students’ assessment data and final grades may be saved in the department office and registrar’s office for future reference.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IRAS Database server: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IRAS uses a database server to store and maintain student grades’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Internet: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The Internet is used to communicate with IRAS to store final grades of students.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Produce OBE Marksheet &amp; Course Assessment 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Faculty: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Calculate total marks received for each CO by calculating the marks received for questions and/or other assessments mapped to COs.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Calculate total percentages received for each Course Outcomes(COs) on the OBE Marksheet.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Declare if a student has achieved a specific CO(if CO percentage is greater than or equal to 40).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Declare if a student has received a PLO for a related CO.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Make a table giving the verdict and analysis of how many students were able to receive a certain CO and PLO and other documents containing necessary information and data.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Send the final version of the OBE Marksheet to the Department Office.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Office: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Send the OBE marksheet, Course Assessment Report and other reports to the Registrar’s Office.</w:t>
              <w:br w:type="textWrapping"/>
              <w:br w:type="textWrapping"/>
              <w:t xml:space="preserve">2. Store the OBE Marksheet and Course Assessment Report in the department.</w:t>
              <w:br w:type="textWrapping"/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Registrar’s Office: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Stores the OBE Marksheet and Course Assessment Reports and other documents and reports in the Registrar's Office.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 and Paper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OBE marksheet stored in hardcopy. Additional markings may be made to further separate between students.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Computer/ Phone: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Uses computers to make softcopies of the OBE Marksheet and Course Assessment Reports.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Printer: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Print hardcopies of final versions of the OBE Marksheets and Course Assessment Reports.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Coded Excel sheet: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1.Faculty/Course Coordinator uses automated excel sheets to calculate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student’s success/ failure in achieving PLOs.</w:t>
              <w:br w:type="textWrapping"/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 Word: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Used to make Course Assessment Report softcopies.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Storage: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Records of students’ assessment data and final grades will be saved in the department for future reference.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Registrar’s Office Storage: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OBE Marksheets, Course Assessment Reports and other documents submitted by the department is stored for future reference.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Internet/Mail: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Online platform (such as Google Sheets) may be used for processing the OBE assessment data spreadsheet.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View grades and download Transcripts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 into IRAS.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Search semester wise result for intended semester.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See grades for specific semesters.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Download transcript through browser into hard disk.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Registrar’s Office: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Access IRAS.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View students’ grades if and when necessary.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Download their transcripts.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 and Paper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Tabulated transcripts may be printed onto paper. Hardcopy is used as the primary source of truth during applications and other paperwork.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Computer/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Used for accessing IRAS.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Used to print the tabulated transcript. Prints tabulated transcripts.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IRAS: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letter grades of each completed course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Provides the online user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 viewing grades and transcripts.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Registrar’s Office Storage: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Student information is kept in admin in hardcopies for future reference.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IRAS Database Server: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 Database Management Service is used to store, maintain, edit and receive student grades information in IRAS.</w:t>
              <w:br w:type="textWrapping"/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Server: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interface and website pages are served using a remote web server.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Internet/ Email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Internet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 used to communicate with IRAS to store final grades of students.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Softcopies may be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mailed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Create student/faculty account and enter/customize necessary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New students’ information is collected from registration processes.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New faculty information is received from HR.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Creates an account for students and faculties.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Customize some account details when necessary for students or faculty.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 and Paper: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May be used for writing/ copying student/ faculty’s vital login information for account creation.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Used for accessing and adding/editing data to IRAS.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IRAS: 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interface is provided to interact with student/faculty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Registrar’s Office Storage: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Student/ Faculty information is kept in admin in hardcopies for future reference.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IRAS Database Server: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 Database Management Service is used to store, maintain, edit and receive student/faculty information in IRAS.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Server: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interface and website pages are served using a remote web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Internet: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1. The internet is needed to interact with IRAS to store account information on a remote database server.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User interface and website pages are served using internet access.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View Records OBE Marksheets, Course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Assessment Reports over a time period for inspection and analysis of student performance trend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IEB/ UGC/ Ministry of Education: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Inform the university head of a deadline within which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OBE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Marksheets, Course Assessment Reports and other documents are needed for quality inspection to make necessary improvements to degree programs.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Inform the university head if an IEB personnel will visit the campus or softcopies will suffice.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Visit university heads and relevant schools to receive the necessary documents and reports if that is what was informed.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 of Dept/Dean of School: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Direct Department Staff to gather necessary documents, OBE Marksheets and Course Assessment report for a given time period specified by IEB/UGC/Ministry of Education.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Receive the necessary documents gathered by the Department of softcopies if it is to be emailed to an IEB/UGC/MofEdu personnel or hardcopies if the IEB/UGC/MofEdu personnel come for a visit.</w:t>
              <w:br w:type="textWrapping"/>
              <w:br w:type="textWrapping"/>
              <w:t xml:space="preserve">3. Evaluate the need to change/ improve the department’s educational resources based on students’ performance trends.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VC/Board Of Trustees: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Request to view records of OBE Marksheets, Course Assessment Reports to analyze students’ performance trends.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Staff: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Gather necessary OBE Marksheets, Course Assessment Reports and other documents from Department Storage.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Send all the necessary documents to IEB Personnel if wanted in softcopies or hand over hardcopies to the department head otherwise.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 and Paper: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May be used for noting/marking down key points of the report.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Hardcopies of reports may be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Used to display OBE Marksheet and Course Assessment Reports softcopies.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Send OBE and Course Assessment Reports to other computers.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Records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Retrieval of OBE marksheets and Course Assessment reports when needed.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Stores records on stakeholders’ interpretation of student performance trends.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internet: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OBE marksheets and course assessment reports may be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mailed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online.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Online platforms such as Google Docs/Sheets display reports of softcopies.</w:t>
            </w:r>
          </w:p>
        </w:tc>
      </w:tr>
      <w:t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Request for review and change of grades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Students: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Request for grade change and review to faculty.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Faculty/ Course Coordinator: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Check exam papers and other assessments upon request.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If change needs to be made, send a grade change request of a specific student to admin.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not, end the process.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Admin: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Receive a request to change the grade of a specific student.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Change grade of student based on Faculty request.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 and Paper: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May be used to note down key points or marks on the students’ answer sheets.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Computer/ Phone: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Used for communicating with the faculty.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Used by the admin for changing the grade.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IRAS server: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Update student grade data.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Storage: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Update student grade data.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Registrar’s Office Storage: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Update student grade data.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Internet: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is primarily used for communication.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May be used for communication.</w:t>
            </w:r>
          </w:p>
        </w:tc>
      </w:tr>
    </w:tbl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