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13" w:rsidRDefault="002F1213" w:rsidP="00BB444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2A3DF1" w:rsidRDefault="00A367DC" w:rsidP="00BB444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32"/>
          <w:szCs w:val="32"/>
        </w:rPr>
      </w:pPr>
      <w:r>
        <w:rPr>
          <w:sz w:val="32"/>
          <w:szCs w:val="32"/>
        </w:rPr>
        <w:t xml:space="preserve">The relay is an eminently significant device in power system protection schemes. </w:t>
      </w:r>
      <w:r w:rsidRPr="002A3DF1">
        <w:rPr>
          <w:color w:val="222222"/>
          <w:sz w:val="32"/>
          <w:szCs w:val="32"/>
        </w:rPr>
        <w:t>In </w:t>
      </w:r>
      <w:r w:rsidR="002A3DF1">
        <w:rPr>
          <w:color w:val="222222"/>
          <w:sz w:val="32"/>
          <w:szCs w:val="32"/>
          <w:bdr w:val="none" w:sz="0" w:space="0" w:color="auto" w:frame="1"/>
        </w:rPr>
        <w:t>electrical engineering,</w:t>
      </w:r>
      <w:r w:rsidRPr="002A3DF1">
        <w:rPr>
          <w:color w:val="222222"/>
          <w:sz w:val="32"/>
          <w:szCs w:val="32"/>
        </w:rPr>
        <w:t xml:space="preserve"> a </w:t>
      </w:r>
      <w:r w:rsidRPr="002A3DF1">
        <w:rPr>
          <w:bCs/>
          <w:color w:val="222222"/>
          <w:sz w:val="32"/>
          <w:szCs w:val="32"/>
          <w:bdr w:val="none" w:sz="0" w:space="0" w:color="auto" w:frame="1"/>
        </w:rPr>
        <w:t>protective relay</w:t>
      </w:r>
      <w:r w:rsidRPr="002A3DF1">
        <w:rPr>
          <w:color w:val="222222"/>
          <w:sz w:val="32"/>
          <w:szCs w:val="32"/>
        </w:rPr>
        <w:t> is a </w:t>
      </w:r>
      <w:r w:rsidR="002A3DF1">
        <w:rPr>
          <w:color w:val="222222"/>
          <w:sz w:val="32"/>
          <w:szCs w:val="32"/>
          <w:bdr w:val="none" w:sz="0" w:space="0" w:color="auto" w:frame="1"/>
        </w:rPr>
        <w:t>relay</w:t>
      </w:r>
      <w:r w:rsidRPr="002A3DF1">
        <w:rPr>
          <w:color w:val="222222"/>
          <w:sz w:val="32"/>
          <w:szCs w:val="32"/>
        </w:rPr>
        <w:t> device designed to trip a </w:t>
      </w:r>
      <w:r w:rsidR="002A3DF1">
        <w:rPr>
          <w:color w:val="222222"/>
          <w:sz w:val="32"/>
          <w:szCs w:val="32"/>
          <w:bdr w:val="none" w:sz="0" w:space="0" w:color="auto" w:frame="1"/>
        </w:rPr>
        <w:t>circuit breaker</w:t>
      </w:r>
      <w:r w:rsidRPr="002A3DF1">
        <w:rPr>
          <w:color w:val="222222"/>
          <w:sz w:val="32"/>
          <w:szCs w:val="32"/>
        </w:rPr>
        <w:t> when a fault is detected. </w:t>
      </w:r>
    </w:p>
    <w:p w:rsidR="002A3DF1" w:rsidRDefault="002A3DF1" w:rsidP="00BB444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32"/>
          <w:szCs w:val="32"/>
        </w:rPr>
      </w:pPr>
    </w:p>
    <w:p w:rsidR="00A367DC" w:rsidRDefault="002A3DF1" w:rsidP="00BB444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32"/>
          <w:szCs w:val="32"/>
        </w:rPr>
      </w:pPr>
      <w:r w:rsidRPr="002A3DF1">
        <w:rPr>
          <w:color w:val="222222"/>
          <w:sz w:val="32"/>
          <w:szCs w:val="32"/>
        </w:rPr>
        <w:t>The first protective relays were elec</w:t>
      </w:r>
      <w:r>
        <w:rPr>
          <w:color w:val="222222"/>
          <w:sz w:val="32"/>
          <w:szCs w:val="32"/>
        </w:rPr>
        <w:t>tromagnetic devices, relying on c</w:t>
      </w:r>
      <w:r w:rsidRPr="002A3DF1">
        <w:rPr>
          <w:color w:val="222222"/>
          <w:sz w:val="32"/>
          <w:szCs w:val="32"/>
        </w:rPr>
        <w:t>oils</w:t>
      </w:r>
      <w:r w:rsidR="00A367DC" w:rsidRPr="002A3DF1">
        <w:rPr>
          <w:color w:val="222222"/>
          <w:sz w:val="32"/>
          <w:szCs w:val="32"/>
        </w:rPr>
        <w:t xml:space="preserve"> operating on moving parts to provide detection of abnormal operating conditions such as over-current, over-voltage, reverse </w:t>
      </w:r>
      <w:r>
        <w:rPr>
          <w:color w:val="222222"/>
          <w:sz w:val="32"/>
          <w:szCs w:val="32"/>
          <w:bdr w:val="none" w:sz="0" w:space="0" w:color="auto" w:frame="1"/>
        </w:rPr>
        <w:t>power</w:t>
      </w:r>
      <w:r w:rsidR="00A367DC" w:rsidRPr="002A3DF1">
        <w:rPr>
          <w:color w:val="222222"/>
          <w:sz w:val="32"/>
          <w:szCs w:val="32"/>
        </w:rPr>
        <w:t> flow, over-frequency, and under-frequency.</w:t>
      </w:r>
    </w:p>
    <w:p w:rsidR="002F1213" w:rsidRDefault="002F1213" w:rsidP="00BB444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32"/>
          <w:szCs w:val="32"/>
        </w:rPr>
      </w:pPr>
    </w:p>
    <w:p w:rsidR="002F1213" w:rsidRPr="002A3DF1" w:rsidRDefault="002F1213" w:rsidP="00BB444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A SLD is made on ETAP for obtaining fault values and </w:t>
      </w:r>
      <w:r w:rsidR="00AE78D0">
        <w:rPr>
          <w:color w:val="222222"/>
          <w:sz w:val="32"/>
          <w:szCs w:val="32"/>
        </w:rPr>
        <w:t xml:space="preserve">normal condition current and voltage values. These values were then tested in arduino to check if it is working perfectly. </w:t>
      </w:r>
    </w:p>
    <w:p w:rsidR="00793CDA" w:rsidRDefault="00793CDA" w:rsidP="00BA7C1C">
      <w:pPr>
        <w:rPr>
          <w:rFonts w:ascii="Times New Roman" w:hAnsi="Times New Roman" w:cs="Times New Roman"/>
          <w:b/>
          <w:sz w:val="56"/>
          <w:szCs w:val="56"/>
        </w:rPr>
      </w:pPr>
    </w:p>
    <w:p w:rsidR="002F1213" w:rsidRPr="00BA7C1C" w:rsidRDefault="002F1213" w:rsidP="00BA7C1C">
      <w:pPr>
        <w:rPr>
          <w:rFonts w:ascii="Times New Roman" w:hAnsi="Times New Roman" w:cs="Times New Roman"/>
          <w:b/>
          <w:sz w:val="56"/>
          <w:szCs w:val="56"/>
        </w:rPr>
      </w:pPr>
    </w:p>
    <w:p w:rsidR="00793CDA" w:rsidRDefault="00205CE1" w:rsidP="00BA7C1C">
      <w:pPr>
        <w:rPr>
          <w:rFonts w:ascii="Times New Roman" w:hAnsi="Times New Roman" w:cs="Times New Roman"/>
          <w:sz w:val="32"/>
          <w:szCs w:val="32"/>
        </w:rPr>
      </w:pPr>
      <w:r w:rsidRPr="00205CE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1in;margin-top:27.1pt;width:592.5pt;height:261.65pt;z-index:-251644928" wrapcoords="-36 0 -36 21462 21600 21462 21600 0 -36 0">
            <v:imagedata r:id="rId7" o:title="sld etap"/>
            <w10:wrap type="through"/>
          </v:shape>
        </w:pict>
      </w:r>
      <w:r w:rsidR="00BA7C1C">
        <w:rPr>
          <w:rFonts w:ascii="Times New Roman" w:hAnsi="Times New Roman" w:cs="Times New Roman"/>
          <w:sz w:val="32"/>
          <w:szCs w:val="32"/>
        </w:rPr>
        <w:t>Single Line Diagram.</w:t>
      </w:r>
    </w:p>
    <w:p w:rsidR="00EA163D" w:rsidRDefault="00EA163D" w:rsidP="00BA7C1C">
      <w:pPr>
        <w:rPr>
          <w:rFonts w:ascii="Times New Roman" w:hAnsi="Times New Roman" w:cs="Times New Roman"/>
          <w:sz w:val="32"/>
          <w:szCs w:val="32"/>
        </w:rPr>
      </w:pPr>
    </w:p>
    <w:p w:rsidR="000E745C" w:rsidRDefault="00205CE1" w:rsidP="002121BB">
      <w:pPr>
        <w:ind w:left="1080"/>
        <w:rPr>
          <w:rFonts w:ascii="Times New Roman" w:hAnsi="Times New Roman" w:cs="Times New Roman"/>
          <w:b/>
          <w:sz w:val="56"/>
          <w:szCs w:val="56"/>
        </w:rPr>
      </w:pPr>
      <w:r w:rsidRPr="00205CE1">
        <w:rPr>
          <w:noProof/>
        </w:rPr>
        <w:pict>
          <v:shape id="_x0000_s1027" type="#_x0000_t75" style="position:absolute;left:0;text-align:left;margin-left:-71.25pt;margin-top:27.75pt;width:594pt;height:255.65pt;z-index:-251657216" wrapcoords="-36 0 -36 21517 21600 21517 21600 0 -36 0">
            <v:imagedata r:id="rId8" o:title="nlc(analysis)"/>
            <w10:wrap type="through"/>
          </v:shape>
        </w:pict>
      </w:r>
      <w:r w:rsidR="002121BB">
        <w:rPr>
          <w:rFonts w:ascii="Times New Roman" w:hAnsi="Times New Roman" w:cs="Times New Roman"/>
          <w:sz w:val="32"/>
          <w:szCs w:val="32"/>
        </w:rPr>
        <w:t>Normal Load Condition.</w:t>
      </w:r>
    </w:p>
    <w:p w:rsidR="000E745C" w:rsidRDefault="000E745C" w:rsidP="000E745C">
      <w:pPr>
        <w:ind w:left="1080"/>
        <w:rPr>
          <w:rFonts w:ascii="Times New Roman" w:hAnsi="Times New Roman" w:cs="Times New Roman"/>
          <w:b/>
          <w:sz w:val="56"/>
          <w:szCs w:val="56"/>
        </w:rPr>
      </w:pPr>
    </w:p>
    <w:p w:rsidR="002121BB" w:rsidRDefault="00205CE1" w:rsidP="000E745C">
      <w:pPr>
        <w:ind w:left="1080"/>
        <w:rPr>
          <w:rFonts w:ascii="Times New Roman" w:hAnsi="Times New Roman" w:cs="Times New Roman"/>
          <w:b/>
          <w:sz w:val="56"/>
          <w:szCs w:val="56"/>
        </w:rPr>
      </w:pPr>
      <w:r w:rsidRPr="00205CE1">
        <w:rPr>
          <w:noProof/>
        </w:rPr>
        <w:pict>
          <v:shape id="_x0000_s1028" type="#_x0000_t75" style="position:absolute;left:0;text-align:left;margin-left:-1in;margin-top:41.5pt;width:591.75pt;height:257.2pt;z-index:-251655168" wrapcoords="-36 0 -36 21516 21600 21516 21600 0 -36 0">
            <v:imagedata r:id="rId9" o:title="slg(analysis)"/>
            <w10:wrap type="through"/>
          </v:shape>
        </w:pict>
      </w:r>
      <w:r w:rsidR="002121BB">
        <w:rPr>
          <w:rFonts w:ascii="Times New Roman" w:hAnsi="Times New Roman" w:cs="Times New Roman"/>
          <w:sz w:val="32"/>
          <w:szCs w:val="32"/>
        </w:rPr>
        <w:t>L-G Fault Detection.</w:t>
      </w:r>
    </w:p>
    <w:p w:rsidR="002121BB" w:rsidRDefault="002121BB" w:rsidP="000E745C">
      <w:pPr>
        <w:ind w:left="1080"/>
        <w:rPr>
          <w:rFonts w:ascii="Times New Roman" w:hAnsi="Times New Roman" w:cs="Times New Roman"/>
          <w:b/>
          <w:sz w:val="56"/>
          <w:szCs w:val="56"/>
        </w:rPr>
      </w:pPr>
    </w:p>
    <w:p w:rsidR="002121BB" w:rsidRDefault="00205CE1" w:rsidP="000E745C">
      <w:pPr>
        <w:ind w:left="1080"/>
        <w:rPr>
          <w:rFonts w:ascii="Times New Roman" w:hAnsi="Times New Roman" w:cs="Times New Roman"/>
          <w:b/>
          <w:sz w:val="56"/>
          <w:szCs w:val="56"/>
        </w:rPr>
      </w:pPr>
      <w:r w:rsidRPr="00205CE1">
        <w:rPr>
          <w:noProof/>
        </w:rPr>
        <w:pict>
          <v:shape id="_x0000_s1029" type="#_x0000_t75" style="position:absolute;left:0;text-align:left;margin-left:-1in;margin-top:42.8pt;width:594.75pt;height:249.7pt;z-index:-251653120" wrapcoords="-36 0 -36 21517 21600 21517 21600 0 -36 0">
            <v:imagedata r:id="rId10" o:title="dlg(analysis)"/>
            <w10:wrap type="through"/>
          </v:shape>
        </w:pict>
      </w:r>
      <w:r w:rsidR="002121BB">
        <w:rPr>
          <w:rFonts w:ascii="Times New Roman" w:hAnsi="Times New Roman" w:cs="Times New Roman"/>
          <w:sz w:val="32"/>
          <w:szCs w:val="32"/>
        </w:rPr>
        <w:t>L-L-G Fault Detection.</w:t>
      </w:r>
    </w:p>
    <w:p w:rsidR="002121BB" w:rsidRDefault="002121BB" w:rsidP="000E745C">
      <w:pPr>
        <w:ind w:left="1080"/>
        <w:rPr>
          <w:rFonts w:ascii="Times New Roman" w:hAnsi="Times New Roman" w:cs="Times New Roman"/>
          <w:b/>
          <w:sz w:val="56"/>
          <w:szCs w:val="56"/>
        </w:rPr>
      </w:pPr>
    </w:p>
    <w:p w:rsidR="002121BB" w:rsidRDefault="00205CE1" w:rsidP="000E745C">
      <w:pPr>
        <w:ind w:left="1080"/>
        <w:rPr>
          <w:rFonts w:ascii="Times New Roman" w:hAnsi="Times New Roman" w:cs="Times New Roman"/>
          <w:b/>
          <w:sz w:val="56"/>
          <w:szCs w:val="56"/>
        </w:rPr>
      </w:pPr>
      <w:r w:rsidRPr="00205CE1">
        <w:rPr>
          <w:noProof/>
        </w:rPr>
        <w:pict>
          <v:shape id="_x0000_s1030" type="#_x0000_t75" style="position:absolute;left:0;text-align:left;margin-left:-1in;margin-top:34.3pt;width:594pt;height:260.25pt;z-index:-251651072" wrapcoords="-39 0 -39 21515 21600 21515 21600 0 -39 0">
            <v:imagedata r:id="rId11" o:title="l-l(analysis)"/>
            <w10:wrap type="through"/>
          </v:shape>
        </w:pict>
      </w:r>
      <w:r w:rsidR="00793CDA">
        <w:rPr>
          <w:rFonts w:ascii="Times New Roman" w:hAnsi="Times New Roman" w:cs="Times New Roman"/>
          <w:sz w:val="32"/>
          <w:szCs w:val="32"/>
        </w:rPr>
        <w:t>L-L Fault Detection.</w:t>
      </w:r>
    </w:p>
    <w:p w:rsidR="002121BB" w:rsidRDefault="002121BB" w:rsidP="00793CDA">
      <w:pPr>
        <w:ind w:left="1080"/>
        <w:rPr>
          <w:rFonts w:ascii="Times New Roman" w:hAnsi="Times New Roman" w:cs="Times New Roman"/>
          <w:b/>
          <w:sz w:val="56"/>
          <w:szCs w:val="56"/>
        </w:rPr>
      </w:pPr>
    </w:p>
    <w:p w:rsidR="000E745C" w:rsidRPr="002F1213" w:rsidRDefault="00205CE1" w:rsidP="002F1213">
      <w:pPr>
        <w:ind w:left="1080"/>
        <w:rPr>
          <w:rFonts w:ascii="Times New Roman" w:hAnsi="Times New Roman" w:cs="Times New Roman"/>
          <w:sz w:val="32"/>
          <w:szCs w:val="32"/>
        </w:rPr>
      </w:pPr>
      <w:r w:rsidRPr="00205CE1">
        <w:rPr>
          <w:noProof/>
        </w:rPr>
        <w:pict>
          <v:shape id="_x0000_s1031" type="#_x0000_t75" style="position:absolute;left:0;text-align:left;margin-left:-1in;margin-top:42.8pt;width:594.75pt;height:295.5pt;z-index:-251649024" wrapcoords="-36 0 -36 21517 21600 21517 21600 0 -36 0">
            <v:imagedata r:id="rId12" o:title="l-l-l(analysis)"/>
            <w10:wrap type="through"/>
          </v:shape>
        </w:pict>
      </w:r>
      <w:r w:rsidR="00793CDA">
        <w:rPr>
          <w:rFonts w:ascii="Times New Roman" w:hAnsi="Times New Roman" w:cs="Times New Roman"/>
          <w:sz w:val="32"/>
          <w:szCs w:val="32"/>
        </w:rPr>
        <w:t>L-L-L Fault Detection.</w:t>
      </w:r>
    </w:p>
    <w:sectPr w:rsidR="000E745C" w:rsidRPr="002F1213" w:rsidSect="00205CE1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1D4" w:rsidRDefault="002C51D4" w:rsidP="00B07B22">
      <w:pPr>
        <w:spacing w:after="0" w:line="240" w:lineRule="auto"/>
      </w:pPr>
      <w:r>
        <w:separator/>
      </w:r>
    </w:p>
  </w:endnote>
  <w:endnote w:type="continuationSeparator" w:id="1">
    <w:p w:rsidR="002C51D4" w:rsidRDefault="002C51D4" w:rsidP="00B0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8833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0158" w:rsidRDefault="00205CE1">
        <w:pPr>
          <w:pStyle w:val="Footer"/>
          <w:jc w:val="right"/>
        </w:pPr>
        <w:r>
          <w:fldChar w:fldCharType="begin"/>
        </w:r>
        <w:r w:rsidR="00290158">
          <w:instrText xml:space="preserve"> PAGE   \* MERGEFORMAT </w:instrText>
        </w:r>
        <w:r>
          <w:fldChar w:fldCharType="separate"/>
        </w:r>
        <w:r w:rsidR="00AE7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0158" w:rsidRDefault="002901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1D4" w:rsidRDefault="002C51D4" w:rsidP="00B07B22">
      <w:pPr>
        <w:spacing w:after="0" w:line="240" w:lineRule="auto"/>
      </w:pPr>
      <w:r>
        <w:separator/>
      </w:r>
    </w:p>
  </w:footnote>
  <w:footnote w:type="continuationSeparator" w:id="1">
    <w:p w:rsidR="002C51D4" w:rsidRDefault="002C51D4" w:rsidP="00B0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272B"/>
    <w:multiLevelType w:val="hybridMultilevel"/>
    <w:tmpl w:val="B4B65DD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04670B"/>
    <w:multiLevelType w:val="hybridMultilevel"/>
    <w:tmpl w:val="D8A279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535A"/>
    <w:multiLevelType w:val="hybridMultilevel"/>
    <w:tmpl w:val="E048C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C4FFE"/>
    <w:multiLevelType w:val="hybridMultilevel"/>
    <w:tmpl w:val="091A7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C1FAB"/>
    <w:multiLevelType w:val="hybridMultilevel"/>
    <w:tmpl w:val="29CC06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B75243"/>
    <w:multiLevelType w:val="hybridMultilevel"/>
    <w:tmpl w:val="5566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738BC"/>
    <w:multiLevelType w:val="hybridMultilevel"/>
    <w:tmpl w:val="6A768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91E"/>
    <w:multiLevelType w:val="hybridMultilevel"/>
    <w:tmpl w:val="29CC06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866121"/>
    <w:multiLevelType w:val="hybridMultilevel"/>
    <w:tmpl w:val="29CC06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643"/>
    <w:rsid w:val="00072498"/>
    <w:rsid w:val="000A7535"/>
    <w:rsid w:val="000C5FFB"/>
    <w:rsid w:val="000D6C4C"/>
    <w:rsid w:val="000E745C"/>
    <w:rsid w:val="00103D8F"/>
    <w:rsid w:val="00113AE8"/>
    <w:rsid w:val="001E2B0D"/>
    <w:rsid w:val="001E30A0"/>
    <w:rsid w:val="001F7079"/>
    <w:rsid w:val="00205CE1"/>
    <w:rsid w:val="002121BB"/>
    <w:rsid w:val="0022759C"/>
    <w:rsid w:val="00253817"/>
    <w:rsid w:val="00290158"/>
    <w:rsid w:val="002A3DF1"/>
    <w:rsid w:val="002C51D4"/>
    <w:rsid w:val="002F1213"/>
    <w:rsid w:val="0031462B"/>
    <w:rsid w:val="00347F1F"/>
    <w:rsid w:val="004862D0"/>
    <w:rsid w:val="004F2FF0"/>
    <w:rsid w:val="005440A4"/>
    <w:rsid w:val="00582FC3"/>
    <w:rsid w:val="006C5494"/>
    <w:rsid w:val="006E07DF"/>
    <w:rsid w:val="00711CAD"/>
    <w:rsid w:val="00717DAF"/>
    <w:rsid w:val="00746EA2"/>
    <w:rsid w:val="00793CDA"/>
    <w:rsid w:val="007A18A9"/>
    <w:rsid w:val="007B4E3A"/>
    <w:rsid w:val="007E5AEB"/>
    <w:rsid w:val="00847130"/>
    <w:rsid w:val="008A48F7"/>
    <w:rsid w:val="00925643"/>
    <w:rsid w:val="00A367DC"/>
    <w:rsid w:val="00A52CC6"/>
    <w:rsid w:val="00A703A4"/>
    <w:rsid w:val="00AE78D0"/>
    <w:rsid w:val="00AF0EB3"/>
    <w:rsid w:val="00B03A89"/>
    <w:rsid w:val="00B07B22"/>
    <w:rsid w:val="00B6756C"/>
    <w:rsid w:val="00BA7C1C"/>
    <w:rsid w:val="00BB444D"/>
    <w:rsid w:val="00BE12F9"/>
    <w:rsid w:val="00C17C67"/>
    <w:rsid w:val="00D730CA"/>
    <w:rsid w:val="00D85808"/>
    <w:rsid w:val="00E015BC"/>
    <w:rsid w:val="00E01C59"/>
    <w:rsid w:val="00E30183"/>
    <w:rsid w:val="00EA163D"/>
    <w:rsid w:val="00EA44E3"/>
    <w:rsid w:val="00EE0B58"/>
    <w:rsid w:val="00FA0917"/>
    <w:rsid w:val="00FC3608"/>
    <w:rsid w:val="00FD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43"/>
    <w:pPr>
      <w:ind w:left="720"/>
      <w:contextualSpacing/>
    </w:pPr>
  </w:style>
  <w:style w:type="table" w:styleId="TableGrid">
    <w:name w:val="Table Grid"/>
    <w:basedOn w:val="TableNormal"/>
    <w:uiPriority w:val="39"/>
    <w:rsid w:val="00FC3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22"/>
  </w:style>
  <w:style w:type="paragraph" w:styleId="Footer">
    <w:name w:val="footer"/>
    <w:basedOn w:val="Normal"/>
    <w:link w:val="FooterChar"/>
    <w:uiPriority w:val="99"/>
    <w:unhideWhenUsed/>
    <w:rsid w:val="00B07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22"/>
  </w:style>
  <w:style w:type="paragraph" w:styleId="Title">
    <w:name w:val="Title"/>
    <w:basedOn w:val="Normal"/>
    <w:next w:val="Normal"/>
    <w:link w:val="TitleChar"/>
    <w:uiPriority w:val="10"/>
    <w:qFormat/>
    <w:rsid w:val="00AF0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40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SAMIN</dc:creator>
  <cp:lastModifiedBy>damisha Farazeen</cp:lastModifiedBy>
  <cp:revision>3</cp:revision>
  <dcterms:created xsi:type="dcterms:W3CDTF">2019-03-23T11:27:00Z</dcterms:created>
  <dcterms:modified xsi:type="dcterms:W3CDTF">2019-03-23T11:32:00Z</dcterms:modified>
</cp:coreProperties>
</file>