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A0" w:rsidRDefault="00747B70">
      <w:r w:rsidRPr="00747B70">
        <w:rPr>
          <w:b/>
          <w:color w:val="000000" w:themeColor="text1"/>
          <w:sz w:val="30"/>
          <w:szCs w:val="30"/>
          <w:u w:val="single"/>
        </w:rPr>
        <w:t>Overview:</w:t>
      </w:r>
      <w:r>
        <w:t xml:space="preserve"> </w:t>
      </w:r>
    </w:p>
    <w:p w:rsidR="003A7E57" w:rsidRDefault="00747B70">
      <w:r>
        <w:t>“</w:t>
      </w:r>
      <w:proofErr w:type="spellStart"/>
      <w:r>
        <w:t>UIDialogBox</w:t>
      </w:r>
      <w:proofErr w:type="spellEnd"/>
      <w:r>
        <w:t>” is an asset for creating dialog box based on your requirement. You can preset the attribute of the dialog box from the unity editor, or creating from unity “C#”</w:t>
      </w:r>
      <w:r w:rsidR="00622091">
        <w:t xml:space="preserve"> script. Currently you can create it with “2 – Button” or “3 – Button” based on your requirement. So without further due, lets deep dive on the asset.</w:t>
      </w:r>
    </w:p>
    <w:p w:rsidR="00747B70" w:rsidRDefault="00FD5028">
      <w:pPr>
        <w:rPr>
          <w:b/>
          <w:color w:val="000000" w:themeColor="text1"/>
          <w:sz w:val="30"/>
          <w:szCs w:val="30"/>
          <w:u w:val="single"/>
        </w:rPr>
      </w:pPr>
      <w:r>
        <w:rPr>
          <w:b/>
          <w:color w:val="000000" w:themeColor="text1"/>
          <w:sz w:val="30"/>
          <w:szCs w:val="30"/>
          <w:u w:val="single"/>
        </w:rPr>
        <w:t>Types of Dialog Box</w:t>
      </w:r>
      <w:r w:rsidRPr="00747B70">
        <w:rPr>
          <w:b/>
          <w:color w:val="000000" w:themeColor="text1"/>
          <w:sz w:val="30"/>
          <w:szCs w:val="30"/>
          <w:u w:val="single"/>
        </w:rPr>
        <w:t>:</w:t>
      </w:r>
    </w:p>
    <w:p w:rsidR="00FD5028" w:rsidRDefault="00FD5028" w:rsidP="00FD5028">
      <w:pPr>
        <w:pStyle w:val="ListParagraph"/>
        <w:numPr>
          <w:ilvl w:val="0"/>
          <w:numId w:val="1"/>
        </w:numPr>
      </w:pPr>
      <w:r>
        <w:t>2 – Button: The 2</w:t>
      </w:r>
      <w:r w:rsidRPr="00FD5028">
        <w:rPr>
          <w:vertAlign w:val="superscript"/>
        </w:rPr>
        <w:t>nd</w:t>
      </w:r>
      <w:r>
        <w:t xml:space="preserve"> button of the dialog box is set to “Cancel” for closing the dialog box. You can preset anything on 1</w:t>
      </w:r>
      <w:r w:rsidRPr="00FD5028">
        <w:rPr>
          <w:vertAlign w:val="superscript"/>
        </w:rPr>
        <w:t>st</w:t>
      </w:r>
      <w:r>
        <w:t xml:space="preserve"> button based on your requirement. Example could be for purchasing a following item or canceling it.</w:t>
      </w:r>
    </w:p>
    <w:p w:rsidR="00FD5028" w:rsidRDefault="00FD5028" w:rsidP="00FD5028">
      <w:pPr>
        <w:pStyle w:val="ListParagraph"/>
        <w:numPr>
          <w:ilvl w:val="0"/>
          <w:numId w:val="1"/>
        </w:numPr>
      </w:pPr>
      <w:r>
        <w:t>3 – Button: The 3</w:t>
      </w:r>
      <w:r w:rsidRPr="00FD5028">
        <w:rPr>
          <w:vertAlign w:val="superscript"/>
        </w:rPr>
        <w:t>rd</w:t>
      </w:r>
      <w:r>
        <w:t xml:space="preserve"> button of the dialog box is set to “Cancel” for closing the dialog box.</w:t>
      </w:r>
      <w:r w:rsidR="00B351EE">
        <w:t xml:space="preserve"> You can preset anything on the 1</w:t>
      </w:r>
      <w:r w:rsidR="00B351EE" w:rsidRPr="00B351EE">
        <w:rPr>
          <w:vertAlign w:val="superscript"/>
        </w:rPr>
        <w:t>st</w:t>
      </w:r>
      <w:r w:rsidR="00B351EE">
        <w:t xml:space="preserve"> &amp; 2</w:t>
      </w:r>
      <w:r w:rsidR="00B351EE" w:rsidRPr="00B351EE">
        <w:rPr>
          <w:vertAlign w:val="superscript"/>
        </w:rPr>
        <w:t>nd</w:t>
      </w:r>
      <w:r w:rsidR="00B351EE">
        <w:t xml:space="preserve"> button based on your requirement. Example could be “Apple Purchasing” mechanism for “Non – Consumable” product. You can either “Purchase”, “Restore” or “Cancel” your transaction based on the user choice</w:t>
      </w:r>
      <w:r w:rsidR="0041343C">
        <w:t>.</w:t>
      </w:r>
    </w:p>
    <w:p w:rsidR="00822CDC" w:rsidRDefault="00822CDC" w:rsidP="00822CDC"/>
    <w:p w:rsidR="00822CDC" w:rsidRDefault="00822CDC" w:rsidP="00822CDC">
      <w:r>
        <w:rPr>
          <w:b/>
          <w:color w:val="000000" w:themeColor="text1"/>
          <w:sz w:val="30"/>
          <w:szCs w:val="30"/>
          <w:u w:val="single"/>
        </w:rPr>
        <w:t>Configuring Dialog Box from Unity Editor</w:t>
      </w:r>
      <w:r w:rsidRPr="00747B70">
        <w:rPr>
          <w:b/>
          <w:color w:val="000000" w:themeColor="text1"/>
          <w:sz w:val="30"/>
          <w:szCs w:val="30"/>
          <w:u w:val="single"/>
        </w:rPr>
        <w:t>:</w:t>
      </w:r>
      <w:r>
        <w:t xml:space="preserve"> </w:t>
      </w:r>
    </w:p>
    <w:p w:rsidR="00E26A72" w:rsidRDefault="00E26A72" w:rsidP="00822CDC">
      <w:r>
        <w:t>The following steps will show you how to create the dialog box step by step</w:t>
      </w:r>
    </w:p>
    <w:p w:rsidR="002306E7" w:rsidRDefault="002306E7" w:rsidP="002306E7">
      <w:pPr>
        <w:pStyle w:val="ListParagraph"/>
        <w:numPr>
          <w:ilvl w:val="0"/>
          <w:numId w:val="2"/>
        </w:numPr>
      </w:pPr>
      <w:r>
        <w:t>2 – Button:</w:t>
      </w:r>
    </w:p>
    <w:p w:rsidR="002306E7" w:rsidRDefault="002306E7" w:rsidP="002306E7">
      <w:pPr>
        <w:pStyle w:val="ListParagraph"/>
        <w:numPr>
          <w:ilvl w:val="0"/>
          <w:numId w:val="3"/>
        </w:numPr>
      </w:pPr>
      <w:r>
        <w:t>Lets’ drag and drop our “</w:t>
      </w:r>
      <w:proofErr w:type="spellStart"/>
      <w:r>
        <w:t>UIDialogBox</w:t>
      </w:r>
      <w:proofErr w:type="spellEnd"/>
      <w:r>
        <w:t xml:space="preserve">” prefab from our “Project” window to our “Hierarchy -&gt; Canvas”. </w:t>
      </w:r>
    </w:p>
    <w:p w:rsidR="00296E25" w:rsidRDefault="00296E25" w:rsidP="00D63368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941926" cy="3747357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-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064" cy="377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17" w:rsidRDefault="00742817" w:rsidP="00742817">
      <w:pPr>
        <w:pStyle w:val="ListParagraph"/>
        <w:numPr>
          <w:ilvl w:val="0"/>
          <w:numId w:val="3"/>
        </w:numPr>
      </w:pPr>
      <w:r>
        <w:lastRenderedPageBreak/>
        <w:t>Let’s create “</w:t>
      </w:r>
      <w:proofErr w:type="spellStart"/>
      <w:r>
        <w:t>DialogBoxTest</w:t>
      </w:r>
      <w:proofErr w:type="spellEnd"/>
      <w:r>
        <w:t>” script for testing purpose.</w:t>
      </w:r>
      <w:r w:rsidR="00A32DCA">
        <w:t xml:space="preserve"> After creating and writing down the following script, let’s create “</w:t>
      </w:r>
      <w:proofErr w:type="spellStart"/>
      <w:r w:rsidR="00A32DCA">
        <w:t>DialogBoxTestObject</w:t>
      </w:r>
      <w:proofErr w:type="spellEnd"/>
      <w:r w:rsidR="00A32DCA">
        <w:t>” in our “Hierarchy -&gt; Canvas” and add our script to the following object.</w:t>
      </w:r>
    </w:p>
    <w:bookmarkStart w:id="0" w:name="_MON_1567855996"/>
    <w:bookmarkEnd w:id="0"/>
    <w:p w:rsidR="00742817" w:rsidRDefault="00742817" w:rsidP="00742817">
      <w:pPr>
        <w:pStyle w:val="ListParagraph"/>
        <w:ind w:left="1440"/>
      </w:pPr>
      <w:r>
        <w:object w:dxaOrig="9360" w:dyaOrig="6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6.05pt;height:203.4pt" o:ole="">
            <v:imagedata r:id="rId6" o:title=""/>
          </v:shape>
          <o:OLEObject Type="Embed" ProgID="Word.OpenDocumentText.12" ShapeID="_x0000_i1026" DrawAspect="Content" ObjectID="_1567861752" r:id="rId7"/>
        </w:object>
      </w:r>
    </w:p>
    <w:p w:rsidR="00742817" w:rsidRDefault="00742817" w:rsidP="00D63368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5043930" cy="299564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-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88" cy="299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72" w:rsidRDefault="00742817" w:rsidP="00822CDC">
      <w:r>
        <w:tab/>
      </w:r>
      <w:r>
        <w:tab/>
      </w:r>
    </w:p>
    <w:p w:rsidR="00822CDC" w:rsidRDefault="00446858" w:rsidP="00F931C6">
      <w:pPr>
        <w:pStyle w:val="ListParagraph"/>
        <w:numPr>
          <w:ilvl w:val="0"/>
          <w:numId w:val="3"/>
        </w:numPr>
      </w:pPr>
      <w:r>
        <w:t>Now, let’s create our 1</w:t>
      </w:r>
      <w:r w:rsidRPr="00446858">
        <w:rPr>
          <w:vertAlign w:val="superscript"/>
        </w:rPr>
        <w:t>st</w:t>
      </w:r>
      <w:r>
        <w:t xml:space="preserve"> dialog box by setting the “Size” to “1” of “Dialog Box” under the “</w:t>
      </w:r>
      <w:proofErr w:type="spellStart"/>
      <w:r>
        <w:t>UIDialogBox</w:t>
      </w:r>
      <w:proofErr w:type="spellEnd"/>
      <w:r>
        <w:t>”</w:t>
      </w:r>
      <w:r w:rsidR="00D63368">
        <w:t xml:space="preserve"> script. Now let’s fill the attribute of the dialog box using the following picture.</w:t>
      </w:r>
    </w:p>
    <w:p w:rsidR="00D63368" w:rsidRDefault="00D63368" w:rsidP="00D63368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>
            <wp:extent cx="3280885" cy="395992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-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084" cy="396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30" w:rsidRDefault="00595B30" w:rsidP="00D63368">
      <w:pPr>
        <w:pStyle w:val="ListParagraph"/>
        <w:ind w:left="1440"/>
        <w:jc w:val="center"/>
      </w:pPr>
    </w:p>
    <w:p w:rsidR="00D63368" w:rsidRDefault="00595B30" w:rsidP="00D63368">
      <w:pPr>
        <w:pStyle w:val="ListParagraph"/>
        <w:numPr>
          <w:ilvl w:val="0"/>
          <w:numId w:val="3"/>
        </w:numPr>
      </w:pPr>
      <w:r>
        <w:t>Now, let’s create a “Purchase Box” in our canvas and add our “</w:t>
      </w:r>
      <w:proofErr w:type="spellStart"/>
      <w:r>
        <w:t>OnClick</w:t>
      </w:r>
      <w:proofErr w:type="spellEnd"/>
      <w:r>
        <w:t>” target to our “</w:t>
      </w:r>
      <w:proofErr w:type="spellStart"/>
      <w:r>
        <w:t>UIDialogBox.CreatePresetDialogBox</w:t>
      </w:r>
      <w:proofErr w:type="spellEnd"/>
      <w:r>
        <w:t xml:space="preserve">” and set the parameter to the name of our dialog box we want to call. As our sated </w:t>
      </w:r>
      <w:r w:rsidR="009E31FB">
        <w:t xml:space="preserve">dialog box name is </w:t>
      </w:r>
      <w:r>
        <w:t>“PREMIUM_2B_USER”</w:t>
      </w:r>
      <w:r w:rsidR="009E31FB">
        <w:t>,</w:t>
      </w:r>
      <w:r>
        <w:t xml:space="preserve"> </w:t>
      </w:r>
      <w:r w:rsidR="009E31FB">
        <w:t>we are passing it as our parameter. Now let’s tap on the “Purchase Box” to create our first preset dialog box.</w:t>
      </w:r>
    </w:p>
    <w:p w:rsidR="009E31FB" w:rsidRDefault="009E31FB" w:rsidP="009E31F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037159" cy="251319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- 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468" cy="25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FB" w:rsidRDefault="009E31FB" w:rsidP="009E31FB">
      <w:pPr>
        <w:pStyle w:val="ListParagraph"/>
        <w:ind w:left="1440"/>
      </w:pPr>
    </w:p>
    <w:p w:rsidR="009E31FB" w:rsidRDefault="009E31FB" w:rsidP="009E31FB">
      <w:pPr>
        <w:pStyle w:val="ListParagraph"/>
        <w:ind w:left="1440"/>
      </w:pPr>
    </w:p>
    <w:p w:rsidR="009E31FB" w:rsidRDefault="009E31FB" w:rsidP="009E31FB">
      <w:pPr>
        <w:pStyle w:val="ListParagraph"/>
        <w:ind w:left="1440"/>
      </w:pPr>
    </w:p>
    <w:p w:rsidR="009E31FB" w:rsidRDefault="009E31FB" w:rsidP="009E31FB">
      <w:pPr>
        <w:pStyle w:val="ListParagraph"/>
        <w:numPr>
          <w:ilvl w:val="0"/>
          <w:numId w:val="3"/>
        </w:numPr>
      </w:pPr>
      <w:r>
        <w:lastRenderedPageBreak/>
        <w:t>Now, if we click on the “Yes” button, you can see at the console that “Purchase Successful” has shown</w:t>
      </w:r>
      <w:r w:rsidR="00593CB6">
        <w:t xml:space="preserve"> and the dialog box got closed automatically</w:t>
      </w:r>
      <w:r>
        <w:t>.</w:t>
      </w:r>
    </w:p>
    <w:p w:rsidR="00593CB6" w:rsidRDefault="00593CB6" w:rsidP="00593CB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013992" cy="3337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-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711" cy="334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8B" w:rsidRDefault="00E2088B" w:rsidP="00593CB6">
      <w:pPr>
        <w:pStyle w:val="ListParagraph"/>
        <w:ind w:left="1440"/>
      </w:pPr>
    </w:p>
    <w:p w:rsidR="00E2088B" w:rsidRDefault="00E2088B" w:rsidP="00E2088B">
      <w:pPr>
        <w:pStyle w:val="ListParagraph"/>
        <w:numPr>
          <w:ilvl w:val="0"/>
          <w:numId w:val="2"/>
        </w:numPr>
      </w:pPr>
      <w:r>
        <w:t>3</w:t>
      </w:r>
      <w:r>
        <w:t xml:space="preserve"> – Button:</w:t>
      </w:r>
      <w:r w:rsidR="004A6001">
        <w:t xml:space="preserve"> There are only few difference between these 2 types, so I am going to show where the difference is going to be.</w:t>
      </w:r>
    </w:p>
    <w:p w:rsidR="00E57D42" w:rsidRDefault="004F49A5" w:rsidP="00E57D42">
      <w:pPr>
        <w:pStyle w:val="ListParagraph"/>
        <w:numPr>
          <w:ilvl w:val="0"/>
          <w:numId w:val="4"/>
        </w:numPr>
      </w:pPr>
      <w:r>
        <w:t>Let’s create another preset dialog box with 3 – button.</w:t>
      </w:r>
    </w:p>
    <w:p w:rsidR="004F49A5" w:rsidRDefault="004F49A5" w:rsidP="004F49A5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556623" cy="3061027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-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522" cy="306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A5" w:rsidRDefault="004F49A5" w:rsidP="004F49A5">
      <w:pPr>
        <w:pStyle w:val="ListParagraph"/>
        <w:numPr>
          <w:ilvl w:val="0"/>
          <w:numId w:val="4"/>
        </w:numPr>
      </w:pPr>
      <w:r>
        <w:t>Now if you follow the previous step from “2-4” from creating “2 – Button Dialog Box”. You will find the output like this.</w:t>
      </w:r>
    </w:p>
    <w:p w:rsidR="00E2088B" w:rsidRDefault="007E1C20" w:rsidP="007E1C20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>
            <wp:extent cx="2476846" cy="1390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 - 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22" w:rsidRDefault="00E92822" w:rsidP="007E1C20">
      <w:pPr>
        <w:pStyle w:val="ListParagraph"/>
        <w:ind w:left="1440"/>
        <w:jc w:val="center"/>
      </w:pPr>
    </w:p>
    <w:p w:rsidR="00E92822" w:rsidRDefault="00E92822" w:rsidP="00E92822">
      <w:r>
        <w:rPr>
          <w:b/>
          <w:color w:val="000000" w:themeColor="text1"/>
          <w:sz w:val="30"/>
          <w:szCs w:val="30"/>
          <w:u w:val="single"/>
        </w:rPr>
        <w:t xml:space="preserve">Configuring Dialog Box from Unity </w:t>
      </w:r>
      <w:r>
        <w:rPr>
          <w:b/>
          <w:color w:val="000000" w:themeColor="text1"/>
          <w:sz w:val="30"/>
          <w:szCs w:val="30"/>
          <w:u w:val="single"/>
        </w:rPr>
        <w:t>C# Script</w:t>
      </w:r>
      <w:r w:rsidRPr="00747B70">
        <w:rPr>
          <w:b/>
          <w:color w:val="000000" w:themeColor="text1"/>
          <w:sz w:val="30"/>
          <w:szCs w:val="30"/>
          <w:u w:val="single"/>
        </w:rPr>
        <w:t>:</w:t>
      </w:r>
      <w:r>
        <w:t xml:space="preserve"> </w:t>
      </w:r>
    </w:p>
    <w:p w:rsidR="005F4F37" w:rsidRDefault="005F4F37" w:rsidP="005F4F37">
      <w:pPr>
        <w:pStyle w:val="ListParagraph"/>
        <w:numPr>
          <w:ilvl w:val="0"/>
          <w:numId w:val="2"/>
        </w:numPr>
      </w:pPr>
      <w:r>
        <w:t>Let’s modify our “</w:t>
      </w:r>
      <w:proofErr w:type="spellStart"/>
      <w:r>
        <w:t>DialogBoxTest</w:t>
      </w:r>
      <w:proofErr w:type="spellEnd"/>
      <w:r>
        <w:t>”</w:t>
      </w:r>
      <w:r w:rsidR="007F0D6C">
        <w:t xml:space="preserve"> script to the following one that has given below.</w:t>
      </w:r>
    </w:p>
    <w:p w:rsidR="007F0D6C" w:rsidRDefault="007F0D6C" w:rsidP="005F4F37">
      <w:pPr>
        <w:pStyle w:val="ListParagraph"/>
        <w:numPr>
          <w:ilvl w:val="0"/>
          <w:numId w:val="2"/>
        </w:numPr>
      </w:pPr>
      <w:r>
        <w:t>That’s it, just hit on the play button on the unity editor and you will see a “2 – Button” Dialog box</w:t>
      </w:r>
      <w:r w:rsidR="00526B29">
        <w:t xml:space="preserve"> ha</w:t>
      </w:r>
      <w:r>
        <w:t xml:space="preserve"> just created in the scene.</w:t>
      </w:r>
      <w:r w:rsidR="00657808">
        <w:t xml:space="preserve"> Now try to create a “3 – Button” dialog box.</w:t>
      </w:r>
    </w:p>
    <w:bookmarkStart w:id="1" w:name="_MON_1567859574"/>
    <w:bookmarkEnd w:id="1"/>
    <w:p w:rsidR="005F4F37" w:rsidRDefault="00526B29" w:rsidP="00526B29">
      <w:pPr>
        <w:pStyle w:val="ListParagraph"/>
        <w:jc w:val="center"/>
      </w:pPr>
      <w:r>
        <w:object w:dxaOrig="9360" w:dyaOrig="13167">
          <v:shape id="_x0000_i1061" type="#_x0000_t75" style="width:310.9pt;height:434.35pt" o:ole="">
            <v:imagedata r:id="rId14" o:title=""/>
          </v:shape>
          <o:OLEObject Type="Embed" ProgID="Word.OpenDocumentText.12" ShapeID="_x0000_i1061" DrawAspect="Content" ObjectID="_1567861753" r:id="rId15"/>
        </w:object>
      </w:r>
    </w:p>
    <w:p w:rsidR="008777BE" w:rsidRDefault="005C388E" w:rsidP="008777BE">
      <w:pPr>
        <w:rPr>
          <w:b/>
          <w:color w:val="000000" w:themeColor="text1"/>
          <w:sz w:val="30"/>
          <w:szCs w:val="30"/>
          <w:u w:val="single"/>
        </w:rPr>
      </w:pPr>
      <w:r>
        <w:rPr>
          <w:b/>
          <w:color w:val="000000" w:themeColor="text1"/>
          <w:sz w:val="30"/>
          <w:szCs w:val="30"/>
          <w:u w:val="single"/>
        </w:rPr>
        <w:lastRenderedPageBreak/>
        <w:t>Dialog Box Configuration</w:t>
      </w:r>
      <w:r w:rsidR="008777BE">
        <w:rPr>
          <w:b/>
          <w:color w:val="000000" w:themeColor="text1"/>
          <w:sz w:val="30"/>
          <w:szCs w:val="30"/>
          <w:u w:val="single"/>
        </w:rPr>
        <w:t>: “</w:t>
      </w:r>
      <w:proofErr w:type="spellStart"/>
      <w:r w:rsidR="008777BE">
        <w:rPr>
          <w:b/>
          <w:color w:val="000000" w:themeColor="text1"/>
          <w:sz w:val="30"/>
          <w:szCs w:val="30"/>
          <w:u w:val="single"/>
        </w:rPr>
        <w:t>HasDifferentScreenOrientation</w:t>
      </w:r>
      <w:proofErr w:type="spellEnd"/>
      <w:r w:rsidR="008777BE">
        <w:rPr>
          <w:b/>
          <w:color w:val="000000" w:themeColor="text1"/>
          <w:sz w:val="30"/>
          <w:szCs w:val="30"/>
          <w:u w:val="single"/>
        </w:rPr>
        <w:t>”</w:t>
      </w:r>
      <w:r w:rsidR="008777BE" w:rsidRPr="00747B70">
        <w:rPr>
          <w:b/>
          <w:color w:val="000000" w:themeColor="text1"/>
          <w:sz w:val="30"/>
          <w:szCs w:val="30"/>
          <w:u w:val="single"/>
        </w:rPr>
        <w:t>:</w:t>
      </w:r>
    </w:p>
    <w:p w:rsidR="00895B9D" w:rsidRDefault="008777BE" w:rsidP="008777BE">
      <w:r>
        <w:t xml:space="preserve"> </w:t>
      </w:r>
      <w:r>
        <w:t xml:space="preserve">If your following scene allow different screen orientation (Portrait/Landscape) for </w:t>
      </w:r>
      <w:r w:rsidR="00B17F11">
        <w:t>“Android/i</w:t>
      </w:r>
      <w:r>
        <w:t>OS</w:t>
      </w:r>
      <w:r w:rsidR="00B17F11">
        <w:t>”</w:t>
      </w:r>
      <w:r>
        <w:t xml:space="preserve"> device. Then it is highly recommended to enable this setting. But if your screen has only one screen orientation, then just keep it disabled.</w:t>
      </w:r>
      <w:r w:rsidR="00B17F11">
        <w:t xml:space="preserve"> Also the following setting only available when your building for “Android/iOS”</w:t>
      </w:r>
      <w:r w:rsidR="002816FE">
        <w:t>, so don’t worry about any types of build.</w:t>
      </w:r>
    </w:p>
    <w:p w:rsidR="00895B9D" w:rsidRDefault="00895B9D" w:rsidP="00895B9D">
      <w:pPr>
        <w:jc w:val="center"/>
      </w:pPr>
      <w:r>
        <w:rPr>
          <w:noProof/>
        </w:rPr>
        <w:drawing>
          <wp:inline distT="0" distB="0" distL="0" distR="0">
            <wp:extent cx="4667901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 - 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11" w:rsidRDefault="005C388E" w:rsidP="00B86811">
      <w:pPr>
        <w:rPr>
          <w:b/>
          <w:color w:val="000000" w:themeColor="text1"/>
          <w:sz w:val="30"/>
          <w:szCs w:val="30"/>
          <w:u w:val="single"/>
        </w:rPr>
      </w:pPr>
      <w:r>
        <w:rPr>
          <w:b/>
          <w:color w:val="000000" w:themeColor="text1"/>
          <w:sz w:val="30"/>
          <w:szCs w:val="30"/>
          <w:u w:val="single"/>
        </w:rPr>
        <w:t>Dialog Box Configuration</w:t>
      </w:r>
      <w:r w:rsidR="00B86811">
        <w:rPr>
          <w:b/>
          <w:color w:val="000000" w:themeColor="text1"/>
          <w:sz w:val="30"/>
          <w:szCs w:val="30"/>
          <w:u w:val="single"/>
        </w:rPr>
        <w:t xml:space="preserve">: </w:t>
      </w:r>
      <w:r w:rsidR="008F0867">
        <w:rPr>
          <w:b/>
          <w:color w:val="000000" w:themeColor="text1"/>
          <w:sz w:val="30"/>
          <w:szCs w:val="30"/>
          <w:u w:val="single"/>
        </w:rPr>
        <w:t>Theme</w:t>
      </w:r>
    </w:p>
    <w:p w:rsidR="00B86811" w:rsidRDefault="005C388E" w:rsidP="005C388E">
      <w:r>
        <w:t xml:space="preserve">You can also change </w:t>
      </w:r>
      <w:r w:rsidR="008F0867">
        <w:t>the dialog box background, button background and the font using the following section.</w:t>
      </w:r>
    </w:p>
    <w:p w:rsidR="005F5854" w:rsidRDefault="005F5854" w:rsidP="005F5854">
      <w:pPr>
        <w:jc w:val="center"/>
      </w:pPr>
      <w:r>
        <w:rPr>
          <w:noProof/>
        </w:rPr>
        <w:drawing>
          <wp:inline distT="0" distB="0" distL="0" distR="0">
            <wp:extent cx="4686954" cy="157184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- 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22" w:rsidRDefault="00E92822" w:rsidP="008777BE">
      <w:bookmarkStart w:id="2" w:name="_GoBack"/>
      <w:bookmarkEnd w:id="2"/>
    </w:p>
    <w:sectPr w:rsidR="00E9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D5711"/>
    <w:multiLevelType w:val="hybridMultilevel"/>
    <w:tmpl w:val="F4C0F2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AD3DDB"/>
    <w:multiLevelType w:val="hybridMultilevel"/>
    <w:tmpl w:val="8DF2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50772"/>
    <w:multiLevelType w:val="hybridMultilevel"/>
    <w:tmpl w:val="F2F67F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F75CD9"/>
    <w:multiLevelType w:val="hybridMultilevel"/>
    <w:tmpl w:val="6DCA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93"/>
    <w:rsid w:val="002306E7"/>
    <w:rsid w:val="002816FE"/>
    <w:rsid w:val="00296E25"/>
    <w:rsid w:val="002E5586"/>
    <w:rsid w:val="00327393"/>
    <w:rsid w:val="0041343C"/>
    <w:rsid w:val="00446858"/>
    <w:rsid w:val="00462F62"/>
    <w:rsid w:val="004A6001"/>
    <w:rsid w:val="004F49A5"/>
    <w:rsid w:val="00526B29"/>
    <w:rsid w:val="005721A0"/>
    <w:rsid w:val="00593CB6"/>
    <w:rsid w:val="00595B30"/>
    <w:rsid w:val="005C388E"/>
    <w:rsid w:val="005F4F37"/>
    <w:rsid w:val="005F5854"/>
    <w:rsid w:val="006003D2"/>
    <w:rsid w:val="00622091"/>
    <w:rsid w:val="00657808"/>
    <w:rsid w:val="00742817"/>
    <w:rsid w:val="00747B70"/>
    <w:rsid w:val="007E1C20"/>
    <w:rsid w:val="007E6C12"/>
    <w:rsid w:val="007F0D6C"/>
    <w:rsid w:val="00822CDC"/>
    <w:rsid w:val="00835D3A"/>
    <w:rsid w:val="008727CF"/>
    <w:rsid w:val="008777BE"/>
    <w:rsid w:val="00895B9D"/>
    <w:rsid w:val="008F0867"/>
    <w:rsid w:val="00936254"/>
    <w:rsid w:val="009D2EC6"/>
    <w:rsid w:val="009E31FB"/>
    <w:rsid w:val="009F0C68"/>
    <w:rsid w:val="00A32DCA"/>
    <w:rsid w:val="00B17F11"/>
    <w:rsid w:val="00B351EE"/>
    <w:rsid w:val="00B86811"/>
    <w:rsid w:val="00D63368"/>
    <w:rsid w:val="00DE255B"/>
    <w:rsid w:val="00E2088B"/>
    <w:rsid w:val="00E26A72"/>
    <w:rsid w:val="00E57D42"/>
    <w:rsid w:val="00E92822"/>
    <w:rsid w:val="00F931C6"/>
    <w:rsid w:val="00FD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D611"/>
  <w15:chartTrackingRefBased/>
  <w15:docId w15:val="{8CD7CAD9-E8A2-4013-AE69-9BBEDCBE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2017-09-25T08:02:00Z</dcterms:created>
  <dcterms:modified xsi:type="dcterms:W3CDTF">2017-09-25T10:22:00Z</dcterms:modified>
</cp:coreProperties>
</file>