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1 - Funcionalidade "Carrinho de Compras" do site </w:t>
      </w:r>
      <w:r w:rsidDel="00000000" w:rsidR="00000000" w:rsidRPr="00000000">
        <w:rPr>
          <w:b w:val="1"/>
          <w:rtl w:val="0"/>
        </w:rPr>
        <w:t xml:space="preserve">http://automationpractice.com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quero adicionar um item ao carrinho de compras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clicar em “Add to cart” de um item e depois confirmar em “Proceed to checkout”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item deve ser adicionado na lista de produtos do carrinho de compras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quero remover um item do carrinho de compras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ab/>
        <w:t xml:space="preserve">Quando</w:t>
      </w:r>
      <w:r w:rsidDel="00000000" w:rsidR="00000000" w:rsidRPr="00000000">
        <w:rPr>
          <w:rtl w:val="0"/>
        </w:rPr>
        <w:t xml:space="preserve"> eu clicar em no botão do carrinho e a lista tiver apenas um produto, depois que clicar no botão de remover de um item da lista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item selecionado deve ser removido da lista e deve aparecer a mensagem: “Your shopping cart is empty. “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quero remover um item do carrinho de compras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ab/>
        <w:t xml:space="preserve">Quando</w:t>
      </w:r>
      <w:r w:rsidDel="00000000" w:rsidR="00000000" w:rsidRPr="00000000">
        <w:rPr>
          <w:rtl w:val="0"/>
        </w:rPr>
        <w:t xml:space="preserve"> eu clicar em no botão do carrinho e a lista tiver mais de um  produto, depois que clicar no botão de remover de um item da lista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item selecionado deve ser removido da lista e os campos de totalização: Total products, Total shipping, Total, Tax e TOTAL devem ser ajustados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quero visualizar um produto e adicionar ao carrinho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clicar na imagem do produto, informar todos dados do item após clicar “Add to cart” e depois na pop-up clicar em “Proceed to checkout”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item deve ser adicionado no carrinho de compras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quero visualizar um produto e adicionar ao carrinho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clicar na imagem do produto, informar todos dados do item após clicar “Add to cart” e depois na pop-up clicar em “Proceed to checkout”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item deve ser adicionado no carrinho de compras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