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lang w:val="en-IN"/>
        </w:rPr>
      </w:pPr>
      <w:r>
        <w:rPr>
          <w:rFonts w:hint="default" w:asciiTheme="majorAscii" w:hAnsiTheme="majorAscii"/>
          <w:sz w:val="24"/>
          <w:szCs w:val="24"/>
          <w:lang w:val="en-IN"/>
        </w:rPr>
        <w:t>Write a blog on the difference between document &amp; window objects</w:t>
      </w:r>
    </w:p>
    <w:p>
      <w:pPr>
        <w:numPr>
          <w:numId w:val="0"/>
        </w:numPr>
        <w:rPr>
          <w:rFonts w:hint="default" w:asciiTheme="majorAscii" w:hAnsiTheme="majorAscii"/>
          <w:sz w:val="24"/>
          <w:szCs w:val="24"/>
          <w:lang w:val="en-IN"/>
        </w:rPr>
      </w:pPr>
      <w:r>
        <w:rPr>
          <w:rFonts w:hint="default" w:asciiTheme="majorAscii" w:hAnsiTheme="majorAscii"/>
          <w:sz w:val="24"/>
          <w:szCs w:val="24"/>
          <w:lang w:val="en-IN"/>
        </w:rPr>
        <w:tab/>
      </w:r>
    </w:p>
    <w:p>
      <w:pPr>
        <w:numPr>
          <w:numId w:val="0"/>
        </w:numPr>
        <w:rPr>
          <w:rFonts w:hint="default" w:asciiTheme="majorAscii" w:hAnsiTheme="majorAscii"/>
          <w:sz w:val="24"/>
          <w:szCs w:val="24"/>
          <w:lang w:val="en-IN"/>
        </w:rPr>
      </w:pPr>
      <w:r>
        <w:rPr>
          <w:rFonts w:hint="default" w:asciiTheme="majorAscii" w:hAnsiTheme="majorAscii"/>
          <w:sz w:val="24"/>
          <w:szCs w:val="24"/>
          <w:lang w:val="en-IN"/>
        </w:rPr>
        <w:t>Document Object:</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The Document object represents the HTML document that is currently loaded in the browser. It is part of the Document Object Model (DOM) and is created by the browser when a web page is loaded. The Document object provides access to all the elements and content of the web page, such as text, images, forms, and links.</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Developers use the Document object to access and manipulate the elements and content of the web page. For example, you can use the Document object to access a form element, change its value, or add new content to the page.</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The Document object has several properties and methods, such as:</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 document.title - returns the title of the web page.</w:t>
      </w:r>
    </w:p>
    <w:p>
      <w:pPr>
        <w:numPr>
          <w:numId w:val="0"/>
        </w:numPr>
        <w:rPr>
          <w:rFonts w:hint="default" w:asciiTheme="majorAscii" w:hAnsiTheme="majorAscii"/>
          <w:sz w:val="24"/>
          <w:szCs w:val="24"/>
          <w:lang w:val="en-IN"/>
        </w:rPr>
      </w:pPr>
      <w:r>
        <w:rPr>
          <w:rFonts w:hint="default" w:asciiTheme="majorAscii" w:hAnsiTheme="majorAscii"/>
          <w:sz w:val="24"/>
          <w:szCs w:val="24"/>
          <w:lang w:val="en-IN"/>
        </w:rPr>
        <w:t>- document.body - returns the body element of the web page.</w:t>
      </w:r>
    </w:p>
    <w:p>
      <w:pPr>
        <w:numPr>
          <w:numId w:val="0"/>
        </w:numPr>
        <w:rPr>
          <w:rFonts w:hint="default" w:asciiTheme="majorAscii" w:hAnsiTheme="majorAscii"/>
          <w:sz w:val="24"/>
          <w:szCs w:val="24"/>
          <w:lang w:val="en-IN"/>
        </w:rPr>
      </w:pPr>
      <w:r>
        <w:rPr>
          <w:rFonts w:hint="default" w:asciiTheme="majorAscii" w:hAnsiTheme="majorAscii"/>
          <w:sz w:val="24"/>
          <w:szCs w:val="24"/>
          <w:lang w:val="en-IN"/>
        </w:rPr>
        <w:t>- document.createElement() - creates a new HTML element.</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Window Object:</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The Window object represents the browser window that displays the web page. It is also part of the DOM and is created by the browser when a web page is loaded. The Window object provides access to the properties and methods of the browser window, such as the location, history, and the ability to open new browser windows.</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Developers use the Window object to control the behavior of the browser window, such as changing the location of the page or opening a new window. The Window object also provides access to the Document object of the currently displayed web page.</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The Window object has several properties and methods, such as:</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 window.location - returns the URL of the currently displayed web page.</w:t>
      </w:r>
    </w:p>
    <w:p>
      <w:pPr>
        <w:numPr>
          <w:numId w:val="0"/>
        </w:numPr>
        <w:rPr>
          <w:rFonts w:hint="default" w:asciiTheme="majorAscii" w:hAnsiTheme="majorAscii"/>
          <w:sz w:val="24"/>
          <w:szCs w:val="24"/>
          <w:lang w:val="en-IN"/>
        </w:rPr>
      </w:pPr>
      <w:r>
        <w:rPr>
          <w:rFonts w:hint="default" w:asciiTheme="majorAscii" w:hAnsiTheme="majorAscii"/>
          <w:sz w:val="24"/>
          <w:szCs w:val="24"/>
          <w:lang w:val="en-IN"/>
        </w:rPr>
        <w:t>- window.open() - opens a new browser window.</w:t>
      </w:r>
    </w:p>
    <w:p>
      <w:pPr>
        <w:numPr>
          <w:numId w:val="0"/>
        </w:numPr>
        <w:rPr>
          <w:rFonts w:hint="default" w:asciiTheme="majorAscii" w:hAnsiTheme="majorAscii"/>
          <w:sz w:val="24"/>
          <w:szCs w:val="24"/>
          <w:lang w:val="en-IN"/>
        </w:rPr>
      </w:pPr>
      <w:r>
        <w:rPr>
          <w:rFonts w:hint="default" w:asciiTheme="majorAscii" w:hAnsiTheme="majorAscii"/>
          <w:sz w:val="24"/>
          <w:szCs w:val="24"/>
          <w:lang w:val="en-IN"/>
        </w:rPr>
        <w:t>- window.setTimeout() - sets a timer to run a function after a specified number of milliseconds.</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Differences between Document and Window objects:</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 xml:space="preserve">The main difference between the Document and Window objects is that the </w:t>
      </w:r>
      <w:r>
        <w:rPr>
          <w:rFonts w:hint="default" w:asciiTheme="majorAscii" w:hAnsiTheme="majorAscii"/>
          <w:b/>
          <w:bCs/>
          <w:sz w:val="24"/>
          <w:szCs w:val="24"/>
          <w:lang w:val="en-IN"/>
        </w:rPr>
        <w:t>Document object represents the content of the web page, while the Window object represents the browser window that displays the web page</w:t>
      </w:r>
      <w:r>
        <w:rPr>
          <w:rFonts w:hint="default" w:asciiTheme="majorAscii" w:hAnsiTheme="majorAscii"/>
          <w:sz w:val="24"/>
          <w:szCs w:val="24"/>
          <w:lang w:val="en-IN"/>
        </w:rPr>
        <w:t>.</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The Document object is a child of the Window object. This means that the Window object provides access to the Document object and its properties and methods. Developers can use the Window object to control the behavior of the browser window and the Document object to manipulate the content of the web page.</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Another difference between the Document and Window objects is their scope. The Document object is only accessible within the web page, while the Window object is accessible from any JavaScript code running in the browser.</w:t>
      </w:r>
    </w:p>
    <w:p>
      <w:pPr>
        <w:numPr>
          <w:numId w:val="0"/>
        </w:numPr>
        <w:rPr>
          <w:rFonts w:hint="default" w:asciiTheme="majorAscii" w:hAnsiTheme="majorAscii"/>
          <w:sz w:val="24"/>
          <w:szCs w:val="24"/>
          <w:lang w:val="en-IN"/>
        </w:rPr>
      </w:pPr>
    </w:p>
    <w:p>
      <w:pPr>
        <w:numPr>
          <w:numId w:val="0"/>
        </w:numPr>
        <w:rPr>
          <w:rFonts w:hint="default" w:asciiTheme="majorAscii" w:hAnsiTheme="majorAscii"/>
          <w:sz w:val="24"/>
          <w:szCs w:val="24"/>
          <w:lang w:val="en-IN"/>
        </w:rPr>
      </w:pPr>
      <w:r>
        <w:rPr>
          <w:rFonts w:hint="default" w:asciiTheme="majorAscii" w:hAnsiTheme="majorAscii"/>
          <w:sz w:val="24"/>
          <w:szCs w:val="24"/>
          <w:lang w:val="en-IN"/>
        </w:rPr>
        <w:t>In summary, the Document and Window objects are fundamental to web development. The Document object represents the content of the web page and is used to manipulate its elements and content. The Window object represents the browser window and is used to control the behavior of the browser, such as changing the location of the web page or opening a new window. Understanding the differences between these two objects is essential for developers working on web applications.</w:t>
      </w:r>
    </w:p>
    <w:p>
      <w:pPr>
        <w:numPr>
          <w:numId w:val="0"/>
        </w:numPr>
        <w:rPr>
          <w:rFonts w:hint="default" w:asciiTheme="majorAscii" w:hAnsiTheme="majorAscii"/>
          <w:sz w:val="24"/>
          <w:szCs w:val="24"/>
          <w:lang w:val="en-IN"/>
        </w:rPr>
      </w:pPr>
    </w:p>
    <w:p>
      <w:pPr>
        <w:numPr>
          <w:ilvl w:val="0"/>
          <w:numId w:val="1"/>
        </w:numPr>
        <w:ind w:left="0" w:leftChars="0" w:firstLine="0" w:firstLineChars="0"/>
        <w:rPr>
          <w:rFonts w:hint="default" w:asciiTheme="majorAscii" w:hAnsiTheme="majorAscii"/>
          <w:sz w:val="24"/>
          <w:szCs w:val="24"/>
          <w:lang w:val="en-IN"/>
        </w:rPr>
      </w:pPr>
      <w:r>
        <w:rPr>
          <w:rFonts w:hint="default" w:asciiTheme="majorAscii" w:hAnsiTheme="majorAscii"/>
          <w:sz w:val="24"/>
          <w:szCs w:val="24"/>
          <w:lang w:val="en-IN"/>
        </w:rPr>
        <w:t>Codekatta Practice</w:t>
      </w:r>
    </w:p>
    <w:p>
      <w:pPr>
        <w:numPr>
          <w:numId w:val="0"/>
        </w:numPr>
        <w:ind w:leftChars="0"/>
        <w:rPr>
          <w:rFonts w:hint="default" w:asciiTheme="majorAscii" w:hAnsiTheme="majorAscii"/>
          <w:sz w:val="24"/>
          <w:szCs w:val="24"/>
          <w:lang w:val="en-IN"/>
        </w:rPr>
      </w:pPr>
    </w:p>
    <w:p>
      <w:pPr>
        <w:numPr>
          <w:numId w:val="0"/>
        </w:numPr>
        <w:ind w:leftChars="0"/>
        <w:rPr>
          <w:rFonts w:hint="default" w:asciiTheme="majorAscii" w:hAnsiTheme="majorAscii"/>
          <w:sz w:val="24"/>
          <w:szCs w:val="24"/>
          <w:lang w:val="en-IN"/>
        </w:rPr>
      </w:pPr>
      <w:r>
        <w:drawing>
          <wp:inline distT="0" distB="0" distL="114300" distR="114300">
            <wp:extent cx="5266690" cy="2962910"/>
            <wp:effectExtent l="0" t="0" r="1016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bookmarkStart w:id="0" w:name="_GoBack"/>
      <w:bookmarkEnd w:id="0"/>
    </w:p>
    <w:p>
      <w:pPr>
        <w:numPr>
          <w:numId w:val="0"/>
        </w:numPr>
        <w:bidi w:val="0"/>
        <w:rPr>
          <w:rFonts w:hint="default" w:asciiTheme="majorAscii" w:hAnsiTheme="majorAscii"/>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92488B"/>
    <w:multiLevelType w:val="singleLevel"/>
    <w:tmpl w:val="5992488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730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2023-02-19T15:49:09Z</dcterms:created>
  <dc:creator>Electrobot</dc:creator>
  <cp:lastModifiedBy>Electrobot</cp:lastModifiedBy>
  <dcterms:modified xsi:type="dcterms:W3CDTF">2023-02-19T15:58:25Z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F3EE3E43B8B3470396DCF41E72B97AC8</vt:lpwstr>
  </property>
</Properties>
</file>