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D3CBB" w14:textId="3EB7C8CA" w:rsidR="00B308DE" w:rsidRDefault="00B308DE" w:rsidP="00122828">
      <w:pPr>
        <w:pStyle w:val="Heading3"/>
        <w:rPr>
          <w:sz w:val="40"/>
          <w:szCs w:val="40"/>
        </w:rPr>
      </w:pPr>
      <w:r>
        <w:rPr>
          <w:noProof/>
          <w:sz w:val="40"/>
          <w:szCs w:val="40"/>
        </w:rPr>
        <w:drawing>
          <wp:inline distT="0" distB="0" distL="0" distR="0" wp14:anchorId="2B9EB9A9" wp14:editId="199816BA">
            <wp:extent cx="5577821" cy="7996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584745" cy="8006481"/>
                    </a:xfrm>
                    <a:prstGeom prst="rect">
                      <a:avLst/>
                    </a:prstGeom>
                  </pic:spPr>
                </pic:pic>
              </a:graphicData>
            </a:graphic>
          </wp:inline>
        </w:drawing>
      </w:r>
    </w:p>
    <w:p w14:paraId="2C325C5A" w14:textId="77777777" w:rsidR="00B308DE" w:rsidRDefault="00B308DE">
      <w:pPr>
        <w:widowControl/>
        <w:jc w:val="left"/>
        <w:rPr>
          <w:b/>
          <w:bCs/>
          <w:sz w:val="40"/>
          <w:szCs w:val="40"/>
        </w:rPr>
      </w:pPr>
      <w:r>
        <w:rPr>
          <w:sz w:val="40"/>
          <w:szCs w:val="40"/>
        </w:rPr>
        <w:br w:type="page"/>
      </w:r>
    </w:p>
    <w:p w14:paraId="5B549500" w14:textId="77777777" w:rsidR="005D5367" w:rsidRDefault="005D5367" w:rsidP="00122828">
      <w:pPr>
        <w:pStyle w:val="Heading3"/>
        <w:rPr>
          <w:sz w:val="40"/>
          <w:szCs w:val="40"/>
        </w:rPr>
      </w:pPr>
    </w:p>
    <w:p w14:paraId="66B71E44" w14:textId="77777777" w:rsidR="005D5367" w:rsidRDefault="005D5367" w:rsidP="00122828">
      <w:pPr>
        <w:pStyle w:val="Heading3"/>
        <w:rPr>
          <w:sz w:val="40"/>
          <w:szCs w:val="40"/>
        </w:rPr>
      </w:pPr>
    </w:p>
    <w:p w14:paraId="181F4834" w14:textId="77777777" w:rsidR="005D5367" w:rsidRDefault="005D5367" w:rsidP="00122828">
      <w:pPr>
        <w:pStyle w:val="Heading3"/>
        <w:rPr>
          <w:sz w:val="40"/>
          <w:szCs w:val="40"/>
        </w:rPr>
      </w:pPr>
    </w:p>
    <w:p w14:paraId="3C48C256" w14:textId="4D5B8B7E" w:rsidR="005D5367" w:rsidRDefault="005D5367" w:rsidP="00122828">
      <w:pPr>
        <w:pStyle w:val="Heading3"/>
        <w:rPr>
          <w:sz w:val="40"/>
          <w:szCs w:val="40"/>
        </w:rPr>
      </w:pPr>
      <w:r>
        <w:rPr>
          <w:sz w:val="40"/>
          <w:szCs w:val="40"/>
        </w:rPr>
        <w:t xml:space="preserve">My lunching pharmaceutical product name is </w:t>
      </w:r>
    </w:p>
    <w:p w14:paraId="331C0C52" w14:textId="5450F843" w:rsidR="005D5367" w:rsidRPr="005D5367" w:rsidRDefault="005D5367" w:rsidP="005D5367">
      <w:pPr>
        <w:rPr>
          <w:b/>
          <w:bCs/>
          <w:sz w:val="36"/>
          <w:szCs w:val="40"/>
        </w:rPr>
      </w:pPr>
      <w:r>
        <w:rPr>
          <w:b/>
          <w:bCs/>
          <w:sz w:val="36"/>
          <w:szCs w:val="40"/>
        </w:rPr>
        <w:t xml:space="preserve">            “R</w:t>
      </w:r>
      <w:r w:rsidRPr="005D5367">
        <w:rPr>
          <w:b/>
          <w:bCs/>
          <w:sz w:val="36"/>
          <w:szCs w:val="40"/>
        </w:rPr>
        <w:t>h hand sanitizer</w:t>
      </w:r>
      <w:r>
        <w:rPr>
          <w:b/>
          <w:bCs/>
          <w:sz w:val="36"/>
          <w:szCs w:val="40"/>
        </w:rPr>
        <w:t>”</w:t>
      </w:r>
    </w:p>
    <w:p w14:paraId="5D467934" w14:textId="73A4AE08" w:rsidR="005D5367" w:rsidRDefault="005D5367" w:rsidP="005D5367"/>
    <w:p w14:paraId="0FB56990" w14:textId="1096416C" w:rsidR="005D5367" w:rsidRPr="005D5367" w:rsidRDefault="005D5367" w:rsidP="005D5367">
      <w:r>
        <w:t xml:space="preserve">                     </w:t>
      </w:r>
      <w:r w:rsidRPr="00122828">
        <w:rPr>
          <w:noProof/>
          <w:sz w:val="40"/>
          <w:szCs w:val="40"/>
          <w:lang w:eastAsia="en-US"/>
        </w:rPr>
        <w:drawing>
          <wp:inline distT="0" distB="0" distL="0" distR="0" wp14:anchorId="26BE118A" wp14:editId="64B39CB1">
            <wp:extent cx="1943100" cy="1181100"/>
            <wp:effectExtent l="19050" t="0" r="0" b="0"/>
            <wp:docPr id="5" name="Picture 4"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7" cstate="print"/>
                    <a:stretch>
                      <a:fillRect/>
                    </a:stretch>
                  </pic:blipFill>
                  <pic:spPr>
                    <a:xfrm>
                      <a:off x="0" y="0"/>
                      <a:ext cx="1943100" cy="1181100"/>
                    </a:xfrm>
                    <a:prstGeom prst="rect">
                      <a:avLst/>
                    </a:prstGeom>
                  </pic:spPr>
                </pic:pic>
              </a:graphicData>
            </a:graphic>
          </wp:inline>
        </w:drawing>
      </w:r>
    </w:p>
    <w:p w14:paraId="7EF964CD" w14:textId="4EAF7442" w:rsidR="005D5367" w:rsidRDefault="005D5367" w:rsidP="00122828">
      <w:pPr>
        <w:pStyle w:val="Heading3"/>
        <w:rPr>
          <w:sz w:val="40"/>
          <w:szCs w:val="40"/>
        </w:rPr>
      </w:pPr>
    </w:p>
    <w:p w14:paraId="15270849" w14:textId="494D8446" w:rsidR="005D5367" w:rsidRDefault="005D5367" w:rsidP="005D5367">
      <w:pPr>
        <w:rPr>
          <w:sz w:val="40"/>
          <w:szCs w:val="40"/>
          <w:u w:val="single"/>
        </w:rPr>
      </w:pPr>
    </w:p>
    <w:p w14:paraId="5D8D9902" w14:textId="77777777" w:rsidR="005D5367" w:rsidRDefault="005D5367" w:rsidP="005D5367">
      <w:pPr>
        <w:rPr>
          <w:sz w:val="40"/>
          <w:szCs w:val="40"/>
          <w:u w:val="single"/>
        </w:rPr>
      </w:pPr>
    </w:p>
    <w:p w14:paraId="0ABD582D" w14:textId="77777777" w:rsidR="005D5367" w:rsidRDefault="005D5367" w:rsidP="005D5367">
      <w:pPr>
        <w:rPr>
          <w:sz w:val="40"/>
          <w:szCs w:val="40"/>
          <w:u w:val="single"/>
        </w:rPr>
      </w:pPr>
    </w:p>
    <w:p w14:paraId="63380A62" w14:textId="77777777" w:rsidR="005D5367" w:rsidRDefault="005D5367" w:rsidP="005D5367">
      <w:pPr>
        <w:rPr>
          <w:sz w:val="40"/>
          <w:szCs w:val="40"/>
          <w:u w:val="single"/>
        </w:rPr>
      </w:pPr>
    </w:p>
    <w:p w14:paraId="34C46136" w14:textId="77777777" w:rsidR="005D5367" w:rsidRDefault="005D5367" w:rsidP="005D5367">
      <w:pPr>
        <w:rPr>
          <w:sz w:val="40"/>
          <w:szCs w:val="40"/>
          <w:u w:val="single"/>
        </w:rPr>
      </w:pPr>
    </w:p>
    <w:p w14:paraId="56081347" w14:textId="77777777" w:rsidR="005D5367" w:rsidRDefault="005D5367" w:rsidP="005D5367">
      <w:pPr>
        <w:rPr>
          <w:sz w:val="40"/>
          <w:szCs w:val="40"/>
          <w:u w:val="single"/>
        </w:rPr>
      </w:pPr>
    </w:p>
    <w:p w14:paraId="5A9F659D" w14:textId="77777777" w:rsidR="005D5367" w:rsidRDefault="005D5367" w:rsidP="005D5367">
      <w:pPr>
        <w:rPr>
          <w:sz w:val="40"/>
          <w:szCs w:val="40"/>
          <w:u w:val="single"/>
        </w:rPr>
      </w:pPr>
    </w:p>
    <w:p w14:paraId="51CEAAEE" w14:textId="77777777" w:rsidR="005D5367" w:rsidRDefault="005D5367" w:rsidP="005D5367">
      <w:pPr>
        <w:rPr>
          <w:sz w:val="40"/>
          <w:szCs w:val="40"/>
          <w:u w:val="single"/>
        </w:rPr>
      </w:pPr>
    </w:p>
    <w:p w14:paraId="53DF2C1A" w14:textId="77777777" w:rsidR="005D5367" w:rsidRDefault="005D5367" w:rsidP="005D5367">
      <w:pPr>
        <w:rPr>
          <w:sz w:val="40"/>
          <w:szCs w:val="40"/>
          <w:u w:val="single"/>
        </w:rPr>
      </w:pPr>
    </w:p>
    <w:p w14:paraId="349FF832" w14:textId="008044E1" w:rsidR="007E0982" w:rsidRPr="005D5367" w:rsidRDefault="00455815" w:rsidP="005D5367">
      <w:proofErr w:type="gramStart"/>
      <w:r w:rsidRPr="007E0982">
        <w:rPr>
          <w:sz w:val="40"/>
          <w:szCs w:val="40"/>
          <w:u w:val="single"/>
        </w:rPr>
        <w:t>Abstract</w:t>
      </w:r>
      <w:bookmarkStart w:id="0" w:name="_i1"/>
      <w:bookmarkEnd w:id="0"/>
      <w:r w:rsidR="007E0982" w:rsidRPr="007E0982">
        <w:rPr>
          <w:sz w:val="40"/>
          <w:szCs w:val="40"/>
          <w:u w:val="single"/>
        </w:rPr>
        <w:t xml:space="preserve"> :</w:t>
      </w:r>
      <w:proofErr w:type="gramEnd"/>
    </w:p>
    <w:p w14:paraId="78015FF7" w14:textId="77777777" w:rsidR="007E0982" w:rsidRPr="007E0982" w:rsidRDefault="00455815" w:rsidP="007E0982">
      <w:pPr>
        <w:pStyle w:val="Heading3"/>
        <w:spacing w:before="0" w:after="0" w:line="240" w:lineRule="auto"/>
        <w:jc w:val="left"/>
        <w:rPr>
          <w:rFonts w:eastAsia="Roboto" w:cstheme="minorHAnsi"/>
          <w:b w:val="0"/>
          <w:color w:val="333333"/>
          <w:kern w:val="0"/>
          <w:sz w:val="28"/>
          <w:szCs w:val="28"/>
          <w:shd w:val="clear" w:color="auto" w:fill="FFFFFF"/>
        </w:rPr>
      </w:pPr>
      <w:r w:rsidRPr="007E0982">
        <w:rPr>
          <w:rFonts w:eastAsia="Roboto" w:cstheme="minorHAnsi"/>
          <w:b w:val="0"/>
          <w:color w:val="333333"/>
          <w:kern w:val="0"/>
          <w:sz w:val="28"/>
          <w:szCs w:val="28"/>
          <w:shd w:val="clear" w:color="auto" w:fill="FFFFFF"/>
        </w:rPr>
        <w:t>Washing of hand is utmost im</w:t>
      </w:r>
      <w:r w:rsidR="007E0982" w:rsidRPr="007E0982">
        <w:rPr>
          <w:rFonts w:eastAsia="Roboto" w:cstheme="minorHAnsi"/>
          <w:b w:val="0"/>
          <w:color w:val="333333"/>
          <w:kern w:val="0"/>
          <w:sz w:val="28"/>
          <w:szCs w:val="28"/>
          <w:shd w:val="clear" w:color="auto" w:fill="FFFFFF"/>
        </w:rPr>
        <w:t>portant to reduce the microbial</w:t>
      </w:r>
    </w:p>
    <w:p w14:paraId="67CB83B5" w14:textId="77777777" w:rsidR="004B7969" w:rsidRPr="007E0982" w:rsidRDefault="00455815" w:rsidP="007E0982">
      <w:pPr>
        <w:pStyle w:val="Heading3"/>
        <w:spacing w:before="0" w:after="0" w:line="240" w:lineRule="auto"/>
        <w:jc w:val="left"/>
        <w:rPr>
          <w:rFonts w:cstheme="minorHAnsi"/>
          <w:sz w:val="40"/>
          <w:szCs w:val="40"/>
        </w:rPr>
      </w:pPr>
      <w:r w:rsidRPr="007E0982">
        <w:rPr>
          <w:rFonts w:eastAsia="Roboto" w:cstheme="minorHAnsi"/>
          <w:b w:val="0"/>
          <w:color w:val="333333"/>
          <w:kern w:val="0"/>
          <w:sz w:val="28"/>
          <w:szCs w:val="28"/>
          <w:shd w:val="clear" w:color="auto" w:fill="FFFFFF"/>
        </w:rPr>
        <w:t>contamination in hospital, laboratories, toiletries and at home. </w:t>
      </w:r>
    </w:p>
    <w:p w14:paraId="6591E856" w14:textId="77777777" w:rsidR="005D5367" w:rsidRDefault="00455815" w:rsidP="005D5367">
      <w:pPr>
        <w:widowControl/>
        <w:spacing w:after="0"/>
        <w:jc w:val="left"/>
        <w:rPr>
          <w:rFonts w:eastAsia="Roboto" w:cstheme="minorHAnsi"/>
          <w:color w:val="333333"/>
          <w:kern w:val="0"/>
          <w:sz w:val="28"/>
          <w:szCs w:val="28"/>
          <w:shd w:val="clear" w:color="auto" w:fill="FFFFFF"/>
        </w:rPr>
      </w:pPr>
      <w:r w:rsidRPr="007E0982">
        <w:rPr>
          <w:rFonts w:eastAsia="Roboto" w:cstheme="minorHAnsi"/>
          <w:color w:val="333333"/>
          <w:kern w:val="0"/>
          <w:sz w:val="28"/>
          <w:szCs w:val="28"/>
          <w:shd w:val="clear" w:color="auto" w:fill="FFFFFF"/>
        </w:rPr>
        <w:t>Most of the hospital acquired infections are caused due to the unhygienic condition of the hands of both the patient and the hospital staff.</w:t>
      </w:r>
      <w:r w:rsidR="007E0982">
        <w:rPr>
          <w:rFonts w:eastAsia="Roboto" w:cstheme="minorHAnsi"/>
          <w:color w:val="333333"/>
          <w:kern w:val="0"/>
          <w:sz w:val="28"/>
          <w:szCs w:val="28"/>
          <w:shd w:val="clear" w:color="auto" w:fill="FFFFFF"/>
        </w:rPr>
        <w:t xml:space="preserve"> </w:t>
      </w:r>
      <w:r w:rsidRPr="007E0982">
        <w:rPr>
          <w:rFonts w:eastAsia="Roboto" w:cstheme="minorHAnsi"/>
          <w:color w:val="333333"/>
          <w:kern w:val="0"/>
          <w:sz w:val="28"/>
          <w:szCs w:val="28"/>
          <w:shd w:val="clear" w:color="auto" w:fill="FFFFFF"/>
        </w:rPr>
        <w:t>The most common use to disinfect the hands is to wash it with clean water. However the water used may not be safe all the times and therefore the use of soap and detergents have been introduced in addition to the water. Still in recent times the hand sanitizers have been introduced in the market which have a great bactericidal activity and safe for use.</w:t>
      </w:r>
      <w:r w:rsidR="007E0982">
        <w:rPr>
          <w:rFonts w:eastAsia="Roboto" w:cstheme="minorHAnsi"/>
          <w:color w:val="333333"/>
          <w:kern w:val="0"/>
          <w:sz w:val="28"/>
          <w:szCs w:val="28"/>
          <w:shd w:val="clear" w:color="auto" w:fill="FFFFFF"/>
        </w:rPr>
        <w:t xml:space="preserve"> </w:t>
      </w:r>
      <w:r w:rsidRPr="007E0982">
        <w:rPr>
          <w:rFonts w:eastAsia="Roboto" w:cstheme="minorHAnsi"/>
          <w:color w:val="333333"/>
          <w:kern w:val="0"/>
          <w:sz w:val="28"/>
          <w:szCs w:val="28"/>
          <w:shd w:val="clear" w:color="auto" w:fill="FFFFFF"/>
        </w:rPr>
        <w:t xml:space="preserve">The hand sanitizers available in the market are both alcohol based and non-alcohol. The alcohol based hand sanitizer almost kills 99.99% microorganisms including the most resistant form. The </w:t>
      </w:r>
      <w:proofErr w:type="gramStart"/>
      <w:r w:rsidRPr="007E0982">
        <w:rPr>
          <w:rFonts w:eastAsia="Roboto" w:cstheme="minorHAnsi"/>
          <w:color w:val="333333"/>
          <w:kern w:val="0"/>
          <w:sz w:val="28"/>
          <w:szCs w:val="28"/>
          <w:shd w:val="clear" w:color="auto" w:fill="FFFFFF"/>
        </w:rPr>
        <w:t>alcohol free</w:t>
      </w:r>
      <w:proofErr w:type="gramEnd"/>
      <w:r w:rsidRPr="007E0982">
        <w:rPr>
          <w:rFonts w:eastAsia="Roboto" w:cstheme="minorHAnsi"/>
          <w:color w:val="333333"/>
          <w:kern w:val="0"/>
          <w:sz w:val="28"/>
          <w:szCs w:val="28"/>
          <w:shd w:val="clear" w:color="auto" w:fill="FFFFFF"/>
        </w:rPr>
        <w:t xml:space="preserve"> hand sanitizer viz. povidone-iodine, benzalkonium chloride or triclosan have persistent antimicrobial activity for a prolonged period and claim to be effective in killing microorganism.</w:t>
      </w:r>
    </w:p>
    <w:p w14:paraId="599E96A3" w14:textId="77777777" w:rsidR="005D5367" w:rsidRDefault="005D5367" w:rsidP="005D5367">
      <w:pPr>
        <w:widowControl/>
        <w:spacing w:after="0"/>
        <w:jc w:val="left"/>
        <w:rPr>
          <w:rFonts w:eastAsia="Roboto" w:cstheme="minorHAnsi"/>
          <w:color w:val="333333"/>
          <w:kern w:val="0"/>
          <w:sz w:val="28"/>
          <w:szCs w:val="28"/>
          <w:shd w:val="clear" w:color="auto" w:fill="FFFFFF"/>
        </w:rPr>
      </w:pPr>
    </w:p>
    <w:p w14:paraId="60A40ADF" w14:textId="77777777" w:rsidR="005D5367" w:rsidRDefault="005D5367" w:rsidP="005D5367">
      <w:pPr>
        <w:widowControl/>
        <w:spacing w:after="0"/>
        <w:jc w:val="left"/>
        <w:rPr>
          <w:rFonts w:eastAsia="Roboto" w:cstheme="minorHAnsi"/>
          <w:color w:val="333333"/>
          <w:kern w:val="0"/>
          <w:sz w:val="28"/>
          <w:szCs w:val="28"/>
          <w:shd w:val="clear" w:color="auto" w:fill="FFFFFF"/>
        </w:rPr>
      </w:pPr>
    </w:p>
    <w:p w14:paraId="4D757185" w14:textId="77777777" w:rsidR="005D5367" w:rsidRDefault="005D5367" w:rsidP="005D5367">
      <w:pPr>
        <w:widowControl/>
        <w:spacing w:after="0"/>
        <w:jc w:val="left"/>
        <w:rPr>
          <w:rFonts w:eastAsia="Roboto" w:cstheme="minorHAnsi"/>
          <w:color w:val="333333"/>
          <w:kern w:val="0"/>
          <w:sz w:val="28"/>
          <w:szCs w:val="28"/>
          <w:shd w:val="clear" w:color="auto" w:fill="FFFFFF"/>
        </w:rPr>
      </w:pPr>
    </w:p>
    <w:p w14:paraId="612373F3" w14:textId="1041F58A" w:rsidR="004B7969" w:rsidRPr="005D5367" w:rsidRDefault="00455815" w:rsidP="005D5367">
      <w:pPr>
        <w:widowControl/>
        <w:spacing w:after="0"/>
        <w:jc w:val="left"/>
        <w:rPr>
          <w:rFonts w:eastAsia="Roboto" w:cstheme="minorHAnsi"/>
          <w:color w:val="333333"/>
          <w:kern w:val="0"/>
          <w:sz w:val="28"/>
          <w:szCs w:val="28"/>
          <w:shd w:val="clear" w:color="auto" w:fill="FFFFFF"/>
        </w:rPr>
      </w:pPr>
      <w:r w:rsidRPr="007E0982">
        <w:rPr>
          <w:sz w:val="40"/>
          <w:szCs w:val="40"/>
          <w:u w:val="single"/>
        </w:rPr>
        <w:lastRenderedPageBreak/>
        <w:t>Introduction</w:t>
      </w:r>
      <w:r w:rsidR="007E0982" w:rsidRPr="007E0982">
        <w:rPr>
          <w:sz w:val="40"/>
          <w:szCs w:val="40"/>
          <w:u w:val="single"/>
        </w:rPr>
        <w:t>:</w:t>
      </w:r>
    </w:p>
    <w:p w14:paraId="2824274B" w14:textId="77777777" w:rsidR="004B7969" w:rsidRPr="007E0982" w:rsidRDefault="00455815">
      <w:pPr>
        <w:widowControl/>
        <w:jc w:val="left"/>
        <w:rPr>
          <w:rFonts w:eastAsia="PingFang HK Regular" w:cstheme="minorHAnsi"/>
          <w:sz w:val="28"/>
          <w:szCs w:val="28"/>
        </w:rPr>
      </w:pPr>
      <w:r w:rsidRPr="007E0982">
        <w:rPr>
          <w:rFonts w:eastAsia="PingFang HK Regular" w:cstheme="minorHAnsi"/>
          <w:color w:val="000000"/>
          <w:kern w:val="0"/>
          <w:sz w:val="28"/>
          <w:szCs w:val="28"/>
        </w:rPr>
        <w:t>Most of the hospital acquired infections are caused due to the unhygienic condition of the hands of both the patient and the hospital staff. It is therefore the strict instruction of the medical council and W.H.O to clean the hands by the approved hand sanitizers available in the hospital. Because of the poor hand hygiene the people suffers from majority of nosocomial infections including gastrointestinal and respiratory infections. Thus it is important to decontaminate the hands using safe water or wearing gloves. However it is not always possible to make available. the safe water and the gloves which are present only in the hospitals. Thus the best and easy available source to disinfect the hands is the use of hand sanitizers which can be easily installed in hospitals, laboratories, restaurants and in toiletries.</w:t>
      </w:r>
      <w:r w:rsidR="007E0982">
        <w:rPr>
          <w:rFonts w:eastAsia="PingFang HK Regular" w:cstheme="minorHAnsi"/>
          <w:color w:val="000000"/>
          <w:kern w:val="0"/>
          <w:sz w:val="28"/>
          <w:szCs w:val="28"/>
        </w:rPr>
        <w:t xml:space="preserve"> </w:t>
      </w:r>
      <w:r w:rsidRPr="007E0982">
        <w:rPr>
          <w:rFonts w:eastAsia="PingFang HK Regular" w:cstheme="minorHAnsi"/>
          <w:color w:val="000000"/>
          <w:kern w:val="0"/>
          <w:sz w:val="28"/>
          <w:szCs w:val="28"/>
          <w:shd w:val="clear" w:color="auto" w:fill="FFFFFF"/>
        </w:rPr>
        <w:t>The emergence of novel pathogens, bacterial or viral, has always posed serious challenges to public health around the globe. One of these dangerous pathogens is “severe acute respiratory syndrome corona</w:t>
      </w:r>
      <w:r w:rsidR="007E0982">
        <w:rPr>
          <w:rFonts w:eastAsia="PingFang HK Regular" w:cstheme="minorHAnsi"/>
          <w:color w:val="000000"/>
          <w:kern w:val="0"/>
          <w:sz w:val="28"/>
          <w:szCs w:val="28"/>
          <w:shd w:val="clear" w:color="auto" w:fill="FFFFFF"/>
        </w:rPr>
        <w:t xml:space="preserve"> </w:t>
      </w:r>
      <w:r w:rsidRPr="007E0982">
        <w:rPr>
          <w:rFonts w:eastAsia="PingFang HK Regular" w:cstheme="minorHAnsi"/>
          <w:color w:val="000000"/>
          <w:kern w:val="0"/>
          <w:sz w:val="28"/>
          <w:szCs w:val="28"/>
          <w:shd w:val="clear" w:color="auto" w:fill="FFFFFF"/>
        </w:rPr>
        <w:t>virus 2” or SARS-CoV-2, more commonly known for causing corona</w:t>
      </w:r>
      <w:r w:rsidR="007E0982">
        <w:rPr>
          <w:rFonts w:eastAsia="PingFang HK Regular" w:cstheme="minorHAnsi"/>
          <w:color w:val="000000"/>
          <w:kern w:val="0"/>
          <w:sz w:val="28"/>
          <w:szCs w:val="28"/>
          <w:shd w:val="clear" w:color="auto" w:fill="FFFFFF"/>
        </w:rPr>
        <w:t xml:space="preserve"> </w:t>
      </w:r>
      <w:r w:rsidRPr="007E0982">
        <w:rPr>
          <w:rFonts w:eastAsia="PingFang HK Regular" w:cstheme="minorHAnsi"/>
          <w:color w:val="000000"/>
          <w:kern w:val="0"/>
          <w:sz w:val="28"/>
          <w:szCs w:val="28"/>
          <w:shd w:val="clear" w:color="auto" w:fill="FFFFFF"/>
        </w:rPr>
        <w:t>virus disease 2019 or COVID-19, which has been declared a global pandemic by the World Health Organization in early 2020. Since its discovery in December 2019 in Wuhan, there have been over three million confirmed cases worldwide by April 2020.</w:t>
      </w:r>
      <w:hyperlink r:id="rId8" w:anchor="bib0001" w:history="1">
        <w:r w:rsidRPr="007E0982">
          <w:rPr>
            <w:rStyle w:val="Hyperlink"/>
            <w:rFonts w:eastAsia="PingFang HK Regular" w:cstheme="minorHAnsi"/>
            <w:color w:val="642A8F"/>
            <w:sz w:val="28"/>
            <w:szCs w:val="28"/>
            <w:u w:val="none"/>
          </w:rPr>
          <w:t>1</w:t>
        </w:r>
      </w:hyperlink>
      <w:r w:rsidRPr="007E0982">
        <w:rPr>
          <w:rFonts w:eastAsia="PingFang HK Regular" w:cstheme="minorHAnsi"/>
          <w:color w:val="000000"/>
          <w:kern w:val="0"/>
          <w:sz w:val="28"/>
          <w:szCs w:val="28"/>
          <w:shd w:val="clear" w:color="auto" w:fill="FFFFFF"/>
        </w:rPr>
        <w:t xml:space="preserve"> With cases increasing exponentially around the world, it has caused significant burden on all aspects of society despite aggressive isolation methods to prevent the </w:t>
      </w:r>
      <w:r w:rsidRPr="007E0982">
        <w:rPr>
          <w:rFonts w:eastAsia="PingFang HK Regular" w:cstheme="minorHAnsi"/>
          <w:color w:val="000000"/>
          <w:kern w:val="0"/>
          <w:sz w:val="28"/>
          <w:szCs w:val="28"/>
          <w:shd w:val="clear" w:color="auto" w:fill="FFFFFF"/>
        </w:rPr>
        <w:lastRenderedPageBreak/>
        <w:t>spread of the virus. Currently, therapeutic strategies to deal with COVID-19 are only supportive, making prevention aimed at reducing transmission the best method at this time.</w:t>
      </w:r>
    </w:p>
    <w:p w14:paraId="0E041EF2" w14:textId="77777777" w:rsidR="004B7969" w:rsidRDefault="004B7969">
      <w:pPr>
        <w:widowControl/>
        <w:spacing w:line="29" w:lineRule="atLeast"/>
        <w:jc w:val="left"/>
        <w:rPr>
          <w:rFonts w:ascii="ff2" w:eastAsia="ff2" w:hAnsi="ff2" w:cs="ff2"/>
          <w:color w:val="000000"/>
          <w:sz w:val="28"/>
          <w:szCs w:val="28"/>
        </w:rPr>
      </w:pPr>
    </w:p>
    <w:p w14:paraId="4F23F451" w14:textId="77777777" w:rsidR="004B7969" w:rsidRPr="007E0982" w:rsidRDefault="00455815">
      <w:pPr>
        <w:pStyle w:val="Heading1"/>
        <w:rPr>
          <w:sz w:val="40"/>
          <w:szCs w:val="40"/>
          <w:u w:val="single"/>
        </w:rPr>
      </w:pPr>
      <w:r w:rsidRPr="007E0982">
        <w:rPr>
          <w:sz w:val="40"/>
          <w:szCs w:val="40"/>
          <w:u w:val="single"/>
        </w:rPr>
        <w:t>Current market situation of hand sanitizer</w:t>
      </w:r>
      <w:r w:rsidR="007E0982">
        <w:rPr>
          <w:sz w:val="40"/>
          <w:szCs w:val="40"/>
          <w:u w:val="single"/>
        </w:rPr>
        <w:t>:</w:t>
      </w:r>
    </w:p>
    <w:p w14:paraId="3160AF6D" w14:textId="77777777" w:rsidR="004B7969" w:rsidRDefault="00455815">
      <w:pPr>
        <w:widowControl/>
        <w:jc w:val="left"/>
      </w:pPr>
      <w:r>
        <w:rPr>
          <w:rFonts w:ascii="itcfranklingothicstd-book" w:eastAsia="itcfranklingothicstd-book" w:hAnsi="itcfranklingothicstd-book" w:cs="itcfranklingothicstd-book"/>
          <w:color w:val="363636"/>
          <w:kern w:val="0"/>
          <w:sz w:val="30"/>
          <w:szCs w:val="30"/>
          <w:shd w:val="clear" w:color="auto" w:fill="FFFFFF"/>
        </w:rPr>
        <w:t>The global hand sanitizer market size valued at USD 2.7 billion in 2019 and is expected to grow at a compound annual growth rate (CAGR) of 22.6% from 2020 to 2027. Shifting consumer preference towards convenient hygiene products is expected to drive the market. In addition, the recent COVID-19 pandemic at the beginning of 2020 has spurred the market for hand sanitizer. The demand for hand hygiene products has been exceeding the supply in both online as well as brick and mortar sale channels worldwide owing to the global outbreak of the virus in a short time span. The outbreak has reinforced the significance of regular hand sanitizing and cleaning practices among consumers and is among the prominent factor driving the market.</w:t>
      </w:r>
    </w:p>
    <w:p w14:paraId="6536C6EE" w14:textId="77777777" w:rsidR="004B7969" w:rsidRDefault="00455815">
      <w:r>
        <w:rPr>
          <w:noProof/>
          <w:lang w:eastAsia="en-US"/>
        </w:rPr>
        <w:lastRenderedPageBreak/>
        <w:drawing>
          <wp:inline distT="0" distB="0" distL="114300" distR="114300" wp14:anchorId="56502815" wp14:editId="5C1E7E66">
            <wp:extent cx="5272405" cy="2635885"/>
            <wp:effectExtent l="0" t="0" r="10795" b="5715"/>
            <wp:docPr id="1" name="Picture 1" descr="us-hand-sanitizer-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hand-sanitizer-market"/>
                    <pic:cNvPicPr>
                      <a:picLocks noChangeAspect="1"/>
                    </pic:cNvPicPr>
                  </pic:nvPicPr>
                  <pic:blipFill>
                    <a:blip r:embed="rId9" cstate="print"/>
                    <a:stretch>
                      <a:fillRect/>
                    </a:stretch>
                  </pic:blipFill>
                  <pic:spPr>
                    <a:xfrm>
                      <a:off x="0" y="0"/>
                      <a:ext cx="5272405" cy="2635885"/>
                    </a:xfrm>
                    <a:prstGeom prst="rect">
                      <a:avLst/>
                    </a:prstGeom>
                  </pic:spPr>
                </pic:pic>
              </a:graphicData>
            </a:graphic>
          </wp:inline>
        </w:drawing>
      </w:r>
    </w:p>
    <w:p w14:paraId="017A8C9B" w14:textId="77777777" w:rsidR="004B7969" w:rsidRDefault="00455815">
      <w:pPr>
        <w:widowControl/>
        <w:jc w:val="left"/>
        <w:rPr>
          <w:rFonts w:ascii="itcfranklingothicstd-book" w:eastAsia="itcfranklingothicstd-book" w:hAnsi="itcfranklingothicstd-book" w:cs="itcfranklingothicstd-book"/>
          <w:color w:val="363636"/>
          <w:kern w:val="0"/>
          <w:sz w:val="30"/>
          <w:szCs w:val="30"/>
          <w:shd w:val="clear" w:color="auto" w:fill="FFFFFF"/>
        </w:rPr>
      </w:pPr>
      <w:r>
        <w:rPr>
          <w:rFonts w:ascii="itcfranklingothicstd-book" w:eastAsia="itcfranklingothicstd-book" w:hAnsi="itcfranklingothicstd-book" w:cs="itcfranklingothicstd-book"/>
          <w:color w:val="363636"/>
          <w:kern w:val="0"/>
          <w:sz w:val="30"/>
          <w:szCs w:val="30"/>
          <w:shd w:val="clear" w:color="auto" w:fill="FFFFFF"/>
        </w:rPr>
        <w:t>According to findings, there is a preference for using hand sanitizer by 77.0% of the population covered in a survey, while 23.0% claim not to use the product. The 77.0% population in the favor of using hand sanitizer is comprised of 37.5% male users and 62.5% of female users. Moreover, key manufacturers are adding to their product line in order to increase their market share with increasing awareness. For instance, as per findings, 62.0% of the population surveyed in 2017 claims to use Dettol hand sanitizer, 21.0% use Lifebuoy hand sanitizer, and 17.0% use Himalaya hand sanitizer.</w:t>
      </w:r>
    </w:p>
    <w:p w14:paraId="5570B840" w14:textId="77777777" w:rsidR="00742EB5" w:rsidRDefault="00742EB5" w:rsidP="00742EB5">
      <w:pPr>
        <w:pStyle w:val="Heading1"/>
        <w:spacing w:line="240" w:lineRule="auto"/>
        <w:rPr>
          <w:sz w:val="40"/>
          <w:u w:val="single"/>
        </w:rPr>
      </w:pPr>
    </w:p>
    <w:p w14:paraId="605953F4" w14:textId="77777777" w:rsidR="00742EB5" w:rsidRDefault="00455815" w:rsidP="00742EB5">
      <w:pPr>
        <w:pStyle w:val="Heading1"/>
        <w:spacing w:line="240" w:lineRule="auto"/>
        <w:rPr>
          <w:sz w:val="40"/>
          <w:u w:val="single"/>
        </w:rPr>
      </w:pPr>
      <w:r w:rsidRPr="00742EB5">
        <w:rPr>
          <w:sz w:val="40"/>
          <w:u w:val="single"/>
        </w:rPr>
        <w:t xml:space="preserve">Aim &amp; </w:t>
      </w:r>
      <w:proofErr w:type="gramStart"/>
      <w:r w:rsidRPr="00742EB5">
        <w:rPr>
          <w:sz w:val="40"/>
          <w:u w:val="single"/>
        </w:rPr>
        <w:t>Objective :</w:t>
      </w:r>
      <w:proofErr w:type="gramEnd"/>
    </w:p>
    <w:p w14:paraId="5DF6A1BD" w14:textId="77777777" w:rsidR="004B7969" w:rsidRPr="00742EB5" w:rsidRDefault="00455815" w:rsidP="00742EB5">
      <w:pPr>
        <w:pStyle w:val="Heading1"/>
        <w:spacing w:line="240" w:lineRule="auto"/>
        <w:rPr>
          <w:sz w:val="40"/>
          <w:u w:val="single"/>
        </w:rPr>
      </w:pPr>
      <w:proofErr w:type="gramStart"/>
      <w:r w:rsidRPr="00742EB5">
        <w:rPr>
          <w:sz w:val="32"/>
          <w:szCs w:val="28"/>
        </w:rPr>
        <w:t>Aim :</w:t>
      </w:r>
      <w:proofErr w:type="gramEnd"/>
    </w:p>
    <w:p w14:paraId="59A7B14A" w14:textId="77777777" w:rsidR="004B7969" w:rsidRPr="00742EB5" w:rsidRDefault="00455815">
      <w:pPr>
        <w:widowControl/>
        <w:jc w:val="left"/>
        <w:rPr>
          <w:rFonts w:cstheme="minorHAnsi"/>
          <w:sz w:val="28"/>
          <w:szCs w:val="28"/>
        </w:rPr>
      </w:pPr>
      <w:r w:rsidRPr="00742EB5">
        <w:rPr>
          <w:rFonts w:eastAsia="SimSun" w:cstheme="minorHAnsi"/>
          <w:color w:val="333333"/>
          <w:kern w:val="0"/>
          <w:sz w:val="28"/>
          <w:szCs w:val="28"/>
          <w:shd w:val="clear" w:color="auto" w:fill="FFFFFF"/>
        </w:rPr>
        <w:t>COVID-19 is a new illness and a big threat to global health. No specific antiviral agents are available for its treatment. The finest approach to manage this threat is to clean our hands properly. Washing hands under running water is a better way to stop the spread of infections than using a hand sanitizer. The aim of the study is to show that washing hands is efficacious than using a dab of alcohol-based hand sanitizer.</w:t>
      </w:r>
    </w:p>
    <w:p w14:paraId="114957BA" w14:textId="77777777" w:rsidR="004B7969" w:rsidRDefault="004B7969"/>
    <w:p w14:paraId="45B72701" w14:textId="77777777" w:rsidR="004B7969" w:rsidRDefault="00455815">
      <w:pPr>
        <w:pStyle w:val="NormalWeb"/>
        <w:rPr>
          <w:rFonts w:ascii="Arial Bold" w:hAnsi="Arial Bold" w:cs="Arial Bold"/>
          <w:b/>
          <w:bCs/>
          <w:sz w:val="28"/>
          <w:szCs w:val="28"/>
        </w:rPr>
      </w:pPr>
      <w:r>
        <w:rPr>
          <w:rFonts w:ascii="Arial Bold" w:hAnsi="Arial Bold" w:cs="Arial Bold"/>
          <w:b/>
          <w:bCs/>
          <w:sz w:val="28"/>
          <w:szCs w:val="28"/>
        </w:rPr>
        <w:t xml:space="preserve">The objectives of hand washing and the use of hand sanitizers are to: </w:t>
      </w:r>
    </w:p>
    <w:p w14:paraId="1E602031" w14:textId="77777777" w:rsidR="004B7969" w:rsidRDefault="00455815">
      <w:pPr>
        <w:pStyle w:val="NormalWeb"/>
        <w:numPr>
          <w:ilvl w:val="0"/>
          <w:numId w:val="1"/>
        </w:numPr>
        <w:rPr>
          <w:sz w:val="28"/>
          <w:szCs w:val="28"/>
        </w:rPr>
      </w:pPr>
      <w:r>
        <w:rPr>
          <w:rFonts w:ascii="Arial" w:hAnsi="Arial" w:cs="Arial"/>
          <w:sz w:val="28"/>
          <w:szCs w:val="28"/>
        </w:rPr>
        <w:t xml:space="preserve">Remove or destroy potentially harmful micro-organisms, </w:t>
      </w:r>
    </w:p>
    <w:p w14:paraId="68BFAE92" w14:textId="77777777" w:rsidR="004B7969" w:rsidRDefault="00455815">
      <w:pPr>
        <w:pStyle w:val="NormalWeb"/>
        <w:numPr>
          <w:ilvl w:val="0"/>
          <w:numId w:val="1"/>
        </w:numPr>
        <w:rPr>
          <w:sz w:val="28"/>
          <w:szCs w:val="28"/>
        </w:rPr>
      </w:pPr>
      <w:r>
        <w:rPr>
          <w:rFonts w:ascii="Arial" w:hAnsi="Arial" w:cs="Arial"/>
          <w:sz w:val="28"/>
          <w:szCs w:val="28"/>
        </w:rPr>
        <w:t xml:space="preserve">Prevent the hands in becoming a vector of cross infection, </w:t>
      </w:r>
    </w:p>
    <w:p w14:paraId="1C990EC7" w14:textId="77777777" w:rsidR="004B7969" w:rsidRDefault="00455815">
      <w:pPr>
        <w:pStyle w:val="NormalWeb"/>
        <w:numPr>
          <w:ilvl w:val="0"/>
          <w:numId w:val="1"/>
        </w:numPr>
      </w:pPr>
      <w:r>
        <w:rPr>
          <w:rFonts w:ascii="Arial" w:hAnsi="Arial" w:cs="Arial"/>
          <w:sz w:val="28"/>
          <w:szCs w:val="28"/>
        </w:rPr>
        <w:t xml:space="preserve">Render the hands socially clean in order to continue the delivery of health care. </w:t>
      </w:r>
    </w:p>
    <w:p w14:paraId="32CB0F37" w14:textId="77777777" w:rsidR="00B308DE" w:rsidRDefault="00B308DE">
      <w:pPr>
        <w:pStyle w:val="Heading1"/>
        <w:rPr>
          <w:rFonts w:ascii="Arial" w:eastAsia="SimSun" w:hAnsi="Arial" w:cs="Arial"/>
          <w:b w:val="0"/>
          <w:bCs w:val="0"/>
          <w:kern w:val="0"/>
          <w:sz w:val="28"/>
          <w:szCs w:val="28"/>
        </w:rPr>
      </w:pPr>
    </w:p>
    <w:p w14:paraId="305DD4E9" w14:textId="3ED95628" w:rsidR="004B7969" w:rsidRPr="00742EB5" w:rsidRDefault="00455815">
      <w:pPr>
        <w:pStyle w:val="Heading1"/>
        <w:rPr>
          <w:rFonts w:cstheme="minorHAnsi"/>
          <w:sz w:val="40"/>
          <w:u w:val="single"/>
        </w:rPr>
      </w:pPr>
      <w:r w:rsidRPr="00742EB5">
        <w:rPr>
          <w:rFonts w:cstheme="minorHAnsi"/>
          <w:sz w:val="40"/>
          <w:u w:val="single"/>
        </w:rPr>
        <w:t>Formulate:</w:t>
      </w:r>
    </w:p>
    <w:p w14:paraId="1ABDB8E7" w14:textId="77777777" w:rsidR="004B7969" w:rsidRPr="00742EB5" w:rsidRDefault="00455815" w:rsidP="00742EB5">
      <w:pPr>
        <w:pStyle w:val="NormalWeb"/>
        <w:spacing w:beforeAutospacing="0" w:afterAutospacing="0" w:line="240" w:lineRule="auto"/>
        <w:textAlignment w:val="baseline"/>
        <w:rPr>
          <w:rFonts w:asciiTheme="minorHAnsi" w:eastAsia="Hiragino Sans GB W3" w:hAnsiTheme="minorHAnsi" w:cstheme="minorHAnsi"/>
          <w:color w:val="000000" w:themeColor="text1"/>
          <w:sz w:val="28"/>
          <w:szCs w:val="28"/>
        </w:rPr>
      </w:pPr>
      <w:r w:rsidRPr="00742EB5">
        <w:rPr>
          <w:rFonts w:asciiTheme="minorHAnsi" w:eastAsia="Hiragino Sans GB W6" w:hAnsiTheme="minorHAnsi" w:cstheme="minorHAnsi"/>
          <w:b/>
          <w:bCs/>
          <w:color w:val="000000" w:themeColor="text1"/>
          <w:sz w:val="28"/>
          <w:szCs w:val="28"/>
        </w:rPr>
        <w:t xml:space="preserve">Formula 1: </w:t>
      </w:r>
      <w:r w:rsidRPr="00742EB5">
        <w:rPr>
          <w:rFonts w:asciiTheme="minorHAnsi" w:eastAsia="Hiragino Sans GB W3" w:hAnsiTheme="minorHAnsi" w:cstheme="minorHAnsi"/>
          <w:color w:val="000000" w:themeColor="text1"/>
          <w:sz w:val="28"/>
          <w:szCs w:val="28"/>
        </w:rPr>
        <w:t>Ethanol (volume %)</w:t>
      </w:r>
    </w:p>
    <w:p w14:paraId="7B6B299D" w14:textId="77777777" w:rsidR="004B7969" w:rsidRPr="00742EB5" w:rsidRDefault="00455815" w:rsidP="00742EB5">
      <w:pPr>
        <w:pStyle w:val="NormalWeb"/>
        <w:spacing w:beforeAutospacing="0" w:afterAutospacing="0" w:line="240" w:lineRule="auto"/>
        <w:textAlignment w:val="baseline"/>
        <w:rPr>
          <w:rFonts w:asciiTheme="minorHAnsi" w:eastAsia="Hiragino Sans GB W3" w:hAnsiTheme="minorHAnsi" w:cstheme="minorHAnsi"/>
          <w:color w:val="000000" w:themeColor="text1"/>
          <w:sz w:val="28"/>
          <w:szCs w:val="28"/>
        </w:rPr>
      </w:pPr>
      <w:r w:rsidRPr="00742EB5">
        <w:rPr>
          <w:rFonts w:asciiTheme="minorHAnsi" w:eastAsia="Hiragino Sans GB W3" w:hAnsiTheme="minorHAnsi" w:cstheme="minorHAnsi"/>
          <w:color w:val="000000" w:themeColor="text1"/>
          <w:sz w:val="28"/>
          <w:szCs w:val="28"/>
        </w:rPr>
        <w:t>Ethanol 80%; Glycerin 1.45</w:t>
      </w:r>
      <w:r w:rsidR="00742EB5" w:rsidRPr="00742EB5">
        <w:rPr>
          <w:rFonts w:asciiTheme="minorHAnsi" w:eastAsia="Hiragino Sans GB W3" w:hAnsiTheme="minorHAnsi" w:cstheme="minorHAnsi"/>
          <w:color w:val="000000" w:themeColor="text1"/>
          <w:sz w:val="28"/>
          <w:szCs w:val="28"/>
        </w:rPr>
        <w:t xml:space="preserve">%; Hydrogen peroxide 0.125%; QS </w:t>
      </w:r>
      <w:r w:rsidRPr="00742EB5">
        <w:rPr>
          <w:rFonts w:asciiTheme="minorHAnsi" w:eastAsia="Hiragino Sans GB W3" w:hAnsiTheme="minorHAnsi" w:cstheme="minorHAnsi"/>
          <w:color w:val="000000" w:themeColor="text1"/>
          <w:sz w:val="28"/>
          <w:szCs w:val="28"/>
        </w:rPr>
        <w:t>water</w:t>
      </w:r>
    </w:p>
    <w:p w14:paraId="592878F9" w14:textId="77777777" w:rsidR="004B7969" w:rsidRPr="00742EB5" w:rsidRDefault="00455815" w:rsidP="00742EB5">
      <w:pPr>
        <w:pStyle w:val="NormalWeb"/>
        <w:spacing w:beforeAutospacing="0" w:afterAutospacing="0" w:line="240" w:lineRule="auto"/>
        <w:textAlignment w:val="baseline"/>
        <w:rPr>
          <w:rFonts w:asciiTheme="minorHAnsi" w:eastAsia="Hiragino Sans GB W3" w:hAnsiTheme="minorHAnsi" w:cstheme="minorHAnsi"/>
          <w:color w:val="000000" w:themeColor="text1"/>
          <w:sz w:val="28"/>
          <w:szCs w:val="28"/>
        </w:rPr>
      </w:pPr>
      <w:r w:rsidRPr="00742EB5">
        <w:rPr>
          <w:rFonts w:asciiTheme="minorHAnsi" w:eastAsia="Hiragino Sans GB W6" w:hAnsiTheme="minorHAnsi" w:cstheme="minorHAnsi"/>
          <w:b/>
          <w:bCs/>
          <w:color w:val="000000" w:themeColor="text1"/>
          <w:sz w:val="28"/>
          <w:szCs w:val="28"/>
        </w:rPr>
        <w:t>Formula 2:</w:t>
      </w:r>
      <w:r w:rsidRPr="00742EB5">
        <w:rPr>
          <w:rFonts w:asciiTheme="minorHAnsi" w:eastAsia="Hiragino Sans GB W3" w:hAnsiTheme="minorHAnsi" w:cstheme="minorHAnsi"/>
          <w:color w:val="000000" w:themeColor="text1"/>
          <w:sz w:val="28"/>
          <w:szCs w:val="28"/>
        </w:rPr>
        <w:t xml:space="preserve"> Isopropanol (volume %)</w:t>
      </w:r>
    </w:p>
    <w:p w14:paraId="00B5DBED" w14:textId="77777777" w:rsidR="004B7969" w:rsidRDefault="00455815" w:rsidP="00742EB5">
      <w:pPr>
        <w:pStyle w:val="NormalWeb"/>
        <w:spacing w:beforeAutospacing="0" w:afterAutospacing="0" w:line="240" w:lineRule="auto"/>
        <w:textAlignment w:val="baseline"/>
        <w:rPr>
          <w:rFonts w:asciiTheme="minorHAnsi" w:eastAsia="Hiragino Sans GB W3" w:hAnsiTheme="minorHAnsi" w:cstheme="minorHAnsi"/>
          <w:color w:val="000000" w:themeColor="text1"/>
          <w:sz w:val="28"/>
          <w:szCs w:val="28"/>
        </w:rPr>
      </w:pPr>
      <w:r w:rsidRPr="00742EB5">
        <w:rPr>
          <w:rFonts w:asciiTheme="minorHAnsi" w:eastAsia="Hiragino Sans GB W3" w:hAnsiTheme="minorHAnsi" w:cstheme="minorHAnsi"/>
          <w:color w:val="000000" w:themeColor="text1"/>
          <w:sz w:val="28"/>
          <w:szCs w:val="28"/>
        </w:rPr>
        <w:t>Ethanol 75%; Glycerin 1.45%; Hydrogen peroxide 0.125%; QS water</w:t>
      </w:r>
    </w:p>
    <w:p w14:paraId="5BC2C30D" w14:textId="77777777" w:rsidR="00742EB5" w:rsidRPr="00742EB5" w:rsidRDefault="00742EB5" w:rsidP="00742EB5">
      <w:pPr>
        <w:pStyle w:val="NormalWeb"/>
        <w:spacing w:beforeAutospacing="0" w:afterAutospacing="0" w:line="240" w:lineRule="auto"/>
        <w:textAlignment w:val="baseline"/>
        <w:rPr>
          <w:rFonts w:asciiTheme="minorHAnsi" w:eastAsia="Hiragino Sans GB W3" w:hAnsiTheme="minorHAnsi" w:cstheme="minorHAnsi"/>
          <w:color w:val="000000" w:themeColor="text1"/>
          <w:sz w:val="28"/>
          <w:szCs w:val="28"/>
        </w:rPr>
      </w:pPr>
    </w:p>
    <w:p w14:paraId="59C1AD27" w14:textId="0F684FF9" w:rsidR="004B7969" w:rsidRDefault="00455815">
      <w:pPr>
        <w:pStyle w:val="Heading1"/>
        <w:rPr>
          <w:u w:val="single"/>
        </w:rPr>
      </w:pPr>
      <w:r>
        <w:rPr>
          <w:u w:val="single"/>
        </w:rPr>
        <w:t xml:space="preserve">Market </w:t>
      </w:r>
      <w:r w:rsidR="00B308DE">
        <w:rPr>
          <w:u w:val="single"/>
        </w:rPr>
        <w:t>strategy:</w:t>
      </w:r>
    </w:p>
    <w:p w14:paraId="761C97E4" w14:textId="77777777" w:rsidR="004B7969" w:rsidRPr="00742EB5" w:rsidRDefault="00455815">
      <w:pPr>
        <w:rPr>
          <w:b/>
          <w:bCs/>
          <w:sz w:val="28"/>
          <w:szCs w:val="32"/>
        </w:rPr>
      </w:pPr>
      <w:r w:rsidRPr="00742EB5">
        <w:rPr>
          <w:b/>
          <w:bCs/>
          <w:sz w:val="28"/>
          <w:szCs w:val="32"/>
        </w:rPr>
        <w:t>Distribution:</w:t>
      </w:r>
    </w:p>
    <w:p w14:paraId="41FC0728" w14:textId="77777777" w:rsidR="004B7969" w:rsidRPr="00742EB5" w:rsidRDefault="00455815" w:rsidP="00742EB5">
      <w:pPr>
        <w:pStyle w:val="NormalWeb"/>
        <w:spacing w:beforeAutospacing="0" w:afterAutospacing="0" w:line="560" w:lineRule="atLeast"/>
        <w:rPr>
          <w:rFonts w:asciiTheme="minorHAnsi" w:eastAsia="canada-type-gibson" w:hAnsiTheme="minorHAnsi" w:cstheme="minorHAnsi"/>
          <w:color w:val="000000" w:themeColor="text1"/>
          <w:sz w:val="28"/>
          <w:szCs w:val="32"/>
        </w:rPr>
      </w:pPr>
      <w:r w:rsidRPr="00742EB5">
        <w:rPr>
          <w:rStyle w:val="Strong"/>
          <w:rFonts w:asciiTheme="minorHAnsi" w:eastAsia="canada-type-gibson" w:hAnsiTheme="minorHAnsi" w:cstheme="minorHAnsi"/>
          <w:i/>
          <w:color w:val="000000" w:themeColor="text1"/>
          <w:sz w:val="28"/>
          <w:szCs w:val="32"/>
        </w:rPr>
        <w:t>Level Zero:</w:t>
      </w:r>
      <w:r w:rsidRPr="00742EB5">
        <w:rPr>
          <w:rFonts w:asciiTheme="minorHAnsi" w:eastAsia="canada-type-gibson" w:hAnsiTheme="minorHAnsi" w:cstheme="minorHAnsi"/>
          <w:i/>
          <w:color w:val="000000" w:themeColor="text1"/>
          <w:sz w:val="28"/>
          <w:szCs w:val="32"/>
        </w:rPr>
        <w:t> </w:t>
      </w:r>
      <w:r w:rsidRPr="00742EB5">
        <w:rPr>
          <w:rFonts w:asciiTheme="minorHAnsi" w:eastAsia="canada-type-gibson" w:hAnsiTheme="minorHAnsi" w:cstheme="minorHAnsi"/>
          <w:color w:val="000000" w:themeColor="text1"/>
          <w:sz w:val="28"/>
          <w:szCs w:val="32"/>
        </w:rPr>
        <w:t>A level zero distribution channel is the simplest. It involves a direct sale from manufacturers to consumers with no intermediary. </w:t>
      </w:r>
    </w:p>
    <w:p w14:paraId="7CAB50C9" w14:textId="77777777" w:rsidR="004B7969" w:rsidRPr="00742EB5" w:rsidRDefault="00455815" w:rsidP="00742EB5">
      <w:pPr>
        <w:pStyle w:val="NormalWeb"/>
        <w:spacing w:beforeAutospacing="0" w:afterAutospacing="0" w:line="560" w:lineRule="atLeast"/>
        <w:rPr>
          <w:rFonts w:asciiTheme="minorHAnsi" w:eastAsia="canada-type-gibson" w:hAnsiTheme="minorHAnsi" w:cstheme="minorHAnsi"/>
          <w:color w:val="000000" w:themeColor="text1"/>
          <w:sz w:val="28"/>
          <w:szCs w:val="32"/>
        </w:rPr>
      </w:pPr>
      <w:r w:rsidRPr="00742EB5">
        <w:rPr>
          <w:rStyle w:val="Strong"/>
          <w:rFonts w:asciiTheme="minorHAnsi" w:eastAsia="canada-type-gibson" w:hAnsiTheme="minorHAnsi" w:cstheme="minorHAnsi"/>
          <w:i/>
          <w:color w:val="000000" w:themeColor="text1"/>
          <w:sz w:val="28"/>
          <w:szCs w:val="32"/>
        </w:rPr>
        <w:t>Level One:</w:t>
      </w:r>
      <w:r w:rsidRPr="00742EB5">
        <w:rPr>
          <w:rFonts w:asciiTheme="minorHAnsi" w:eastAsia="canada-type-gibson" w:hAnsiTheme="minorHAnsi" w:cstheme="minorHAnsi"/>
          <w:i/>
          <w:color w:val="000000" w:themeColor="text1"/>
          <w:sz w:val="28"/>
          <w:szCs w:val="32"/>
        </w:rPr>
        <w:t> </w:t>
      </w:r>
      <w:r w:rsidRPr="00742EB5">
        <w:rPr>
          <w:rFonts w:asciiTheme="minorHAnsi" w:eastAsia="canada-type-gibson" w:hAnsiTheme="minorHAnsi" w:cstheme="minorHAnsi"/>
          <w:color w:val="000000" w:themeColor="text1"/>
          <w:sz w:val="28"/>
          <w:szCs w:val="32"/>
        </w:rPr>
        <w:t>A level one channel has one intermediary as the middleman between the producer and consumer. An example is a retailer between manufacturer and consumer.</w:t>
      </w:r>
    </w:p>
    <w:p w14:paraId="53472541" w14:textId="77777777" w:rsidR="004B7969" w:rsidRPr="00742EB5" w:rsidRDefault="00455815" w:rsidP="00742EB5">
      <w:pPr>
        <w:pStyle w:val="NormalWeb"/>
        <w:spacing w:beforeAutospacing="0" w:afterAutospacing="0" w:line="560" w:lineRule="atLeast"/>
        <w:rPr>
          <w:rFonts w:asciiTheme="minorHAnsi" w:eastAsia="canada-type-gibson" w:hAnsiTheme="minorHAnsi" w:cstheme="minorHAnsi"/>
          <w:color w:val="000000" w:themeColor="text1"/>
          <w:sz w:val="28"/>
          <w:szCs w:val="32"/>
        </w:rPr>
      </w:pPr>
      <w:r w:rsidRPr="00742EB5">
        <w:rPr>
          <w:rStyle w:val="Strong"/>
          <w:rFonts w:asciiTheme="minorHAnsi" w:eastAsia="canada-type-gibson" w:hAnsiTheme="minorHAnsi" w:cstheme="minorHAnsi"/>
          <w:i/>
          <w:color w:val="000000" w:themeColor="text1"/>
          <w:sz w:val="28"/>
          <w:szCs w:val="32"/>
        </w:rPr>
        <w:t>Level Two:</w:t>
      </w:r>
      <w:r w:rsidRPr="00742EB5">
        <w:rPr>
          <w:rFonts w:asciiTheme="minorHAnsi" w:eastAsia="canada-type-gibson" w:hAnsiTheme="minorHAnsi" w:cstheme="minorHAnsi"/>
          <w:i/>
          <w:color w:val="000000" w:themeColor="text1"/>
          <w:sz w:val="28"/>
          <w:szCs w:val="32"/>
        </w:rPr>
        <w:t> </w:t>
      </w:r>
      <w:r w:rsidRPr="00742EB5">
        <w:rPr>
          <w:rFonts w:asciiTheme="minorHAnsi" w:eastAsia="canada-type-gibson" w:hAnsiTheme="minorHAnsi" w:cstheme="minorHAnsi"/>
          <w:color w:val="000000" w:themeColor="text1"/>
          <w:sz w:val="28"/>
          <w:szCs w:val="32"/>
        </w:rPr>
        <w:t>When thinking about levels, associate the number to the number of intermediaries. In this case, a level two channel involves two intermediaries between producer and consumer. An example here would be a wholesaler selling to a retailer who then sells to the consumer. </w:t>
      </w:r>
    </w:p>
    <w:p w14:paraId="6B6D20BA" w14:textId="77777777" w:rsidR="004B7969" w:rsidRDefault="00455815" w:rsidP="00742EB5">
      <w:pPr>
        <w:pStyle w:val="NormalWeb"/>
        <w:spacing w:beforeAutospacing="0" w:afterAutospacing="0" w:line="560" w:lineRule="atLeast"/>
        <w:rPr>
          <w:rFonts w:asciiTheme="minorHAnsi" w:eastAsia="canada-type-gibson" w:hAnsiTheme="minorHAnsi" w:cstheme="minorHAnsi"/>
          <w:color w:val="000000" w:themeColor="text1"/>
          <w:sz w:val="28"/>
          <w:szCs w:val="32"/>
        </w:rPr>
      </w:pPr>
      <w:r w:rsidRPr="00742EB5">
        <w:rPr>
          <w:rStyle w:val="Strong"/>
          <w:rFonts w:asciiTheme="minorHAnsi" w:eastAsia="canada-type-gibson" w:hAnsiTheme="minorHAnsi" w:cstheme="minorHAnsi"/>
          <w:i/>
          <w:color w:val="000000" w:themeColor="text1"/>
          <w:sz w:val="28"/>
          <w:szCs w:val="32"/>
        </w:rPr>
        <w:lastRenderedPageBreak/>
        <w:t>Level Three:</w:t>
      </w:r>
      <w:r w:rsidRPr="00742EB5">
        <w:rPr>
          <w:rFonts w:asciiTheme="minorHAnsi" w:eastAsia="canada-type-gibson" w:hAnsiTheme="minorHAnsi" w:cstheme="minorHAnsi"/>
          <w:i/>
          <w:color w:val="000000" w:themeColor="text1"/>
          <w:sz w:val="28"/>
          <w:szCs w:val="32"/>
        </w:rPr>
        <w:t> </w:t>
      </w:r>
      <w:r w:rsidRPr="00742EB5">
        <w:rPr>
          <w:rFonts w:asciiTheme="minorHAnsi" w:eastAsia="canada-type-gibson" w:hAnsiTheme="minorHAnsi" w:cstheme="minorHAnsi"/>
          <w:color w:val="000000" w:themeColor="text1"/>
          <w:sz w:val="28"/>
          <w:szCs w:val="32"/>
        </w:rPr>
        <w:t>Here’s where an agent or broker comes in. Agents work on behalf of companies and deal primarily with wholesalers. From here, the wholesalers sell to retailers who then sell to consumers.</w:t>
      </w:r>
    </w:p>
    <w:p w14:paraId="548D71E9" w14:textId="77777777" w:rsidR="00742EB5" w:rsidRDefault="00742EB5" w:rsidP="00742EB5">
      <w:pPr>
        <w:pStyle w:val="NormalWeb"/>
        <w:spacing w:beforeAutospacing="0" w:afterAutospacing="0" w:line="560" w:lineRule="atLeast"/>
        <w:rPr>
          <w:rFonts w:ascii="canada-type-gibson" w:eastAsia="canada-type-gibson" w:hAnsi="canada-type-gibson" w:cs="canada-type-gibson"/>
          <w:color w:val="515151"/>
          <w:sz w:val="30"/>
          <w:szCs w:val="32"/>
        </w:rPr>
      </w:pPr>
    </w:p>
    <w:p w14:paraId="5157D8AD" w14:textId="77777777" w:rsidR="00742EB5" w:rsidRDefault="00742EB5" w:rsidP="00742EB5">
      <w:pPr>
        <w:pStyle w:val="NormalWeb"/>
        <w:spacing w:beforeAutospacing="0" w:afterAutospacing="0" w:line="560" w:lineRule="atLeast"/>
        <w:rPr>
          <w:rFonts w:ascii="canada-type-gibson" w:eastAsia="canada-type-gibson" w:hAnsi="canada-type-gibson" w:cs="canada-type-gibson"/>
          <w:color w:val="515151"/>
          <w:sz w:val="30"/>
          <w:szCs w:val="32"/>
        </w:rPr>
      </w:pPr>
    </w:p>
    <w:p w14:paraId="3220474E" w14:textId="77777777" w:rsidR="00742EB5" w:rsidRDefault="00742EB5" w:rsidP="00742EB5">
      <w:pPr>
        <w:pStyle w:val="NormalWeb"/>
        <w:spacing w:beforeAutospacing="0" w:afterAutospacing="0" w:line="560" w:lineRule="atLeast"/>
        <w:rPr>
          <w:rFonts w:ascii="canada-type-gibson" w:eastAsia="canada-type-gibson" w:hAnsi="canada-type-gibson" w:cs="canada-type-gibson"/>
          <w:color w:val="515151"/>
          <w:sz w:val="30"/>
          <w:szCs w:val="32"/>
        </w:rPr>
      </w:pPr>
    </w:p>
    <w:p w14:paraId="1B5C48BD" w14:textId="77777777" w:rsidR="00742EB5" w:rsidRPr="00742EB5" w:rsidRDefault="00742EB5" w:rsidP="00742EB5">
      <w:pPr>
        <w:pStyle w:val="NormalWeb"/>
        <w:spacing w:beforeAutospacing="0" w:afterAutospacing="0" w:line="560" w:lineRule="atLeast"/>
        <w:rPr>
          <w:rFonts w:ascii="canada-type-gibson" w:eastAsia="canada-type-gibson" w:hAnsi="canada-type-gibson" w:cs="canada-type-gibson"/>
          <w:color w:val="515151"/>
          <w:sz w:val="30"/>
          <w:szCs w:val="32"/>
        </w:rPr>
      </w:pPr>
    </w:p>
    <w:p w14:paraId="3E5F467D" w14:textId="77777777" w:rsidR="00742EB5" w:rsidRPr="00742EB5" w:rsidRDefault="00455815" w:rsidP="00742EB5">
      <w:pPr>
        <w:pStyle w:val="NormalWeb"/>
        <w:spacing w:beforeAutospacing="0" w:afterAutospacing="0" w:line="560" w:lineRule="atLeast"/>
        <w:rPr>
          <w:rFonts w:asciiTheme="minorHAnsi" w:eastAsia="canada-type-gibson" w:hAnsiTheme="minorHAnsi" w:cstheme="minorHAnsi"/>
          <w:b/>
          <w:bCs/>
          <w:color w:val="000000" w:themeColor="text1"/>
          <w:sz w:val="38"/>
          <w:szCs w:val="36"/>
          <w:u w:val="single"/>
        </w:rPr>
      </w:pPr>
      <w:r w:rsidRPr="00742EB5">
        <w:rPr>
          <w:rFonts w:asciiTheme="minorHAnsi" w:eastAsia="canada-type-gibson" w:hAnsiTheme="minorHAnsi" w:cstheme="minorHAnsi"/>
          <w:b/>
          <w:bCs/>
          <w:color w:val="000000" w:themeColor="text1"/>
          <w:sz w:val="38"/>
          <w:szCs w:val="36"/>
          <w:u w:val="single"/>
        </w:rPr>
        <w:t>Promoting:</w:t>
      </w:r>
    </w:p>
    <w:p w14:paraId="681FFC5B" w14:textId="77777777" w:rsidR="004B7969" w:rsidRPr="00742EB5" w:rsidRDefault="00455815" w:rsidP="00742EB5">
      <w:pPr>
        <w:pStyle w:val="NormalWeb"/>
        <w:spacing w:beforeAutospacing="0" w:afterAutospacing="0" w:line="560" w:lineRule="atLeast"/>
        <w:rPr>
          <w:rFonts w:asciiTheme="minorHAnsi" w:eastAsia="canada-type-gibson" w:hAnsiTheme="minorHAnsi" w:cstheme="minorHAnsi"/>
          <w:b/>
          <w:bCs/>
          <w:color w:val="000000" w:themeColor="text1"/>
          <w:sz w:val="36"/>
          <w:szCs w:val="36"/>
          <w:u w:val="single"/>
        </w:rPr>
      </w:pPr>
      <w:r w:rsidRPr="00742EB5">
        <w:rPr>
          <w:rFonts w:asciiTheme="minorHAnsi" w:eastAsia="Google Sans" w:hAnsiTheme="minorHAnsi" w:cstheme="minorHAnsi"/>
          <w:b/>
          <w:color w:val="202124"/>
          <w:sz w:val="28"/>
          <w:szCs w:val="32"/>
        </w:rPr>
        <w:t>The best ways to promote a new product or service</w:t>
      </w:r>
    </w:p>
    <w:p w14:paraId="2E210BD2" w14:textId="77777777" w:rsidR="004B7969" w:rsidRPr="00742EB5" w:rsidRDefault="00455815" w:rsidP="00742EB5">
      <w:pPr>
        <w:widowControl/>
        <w:numPr>
          <w:ilvl w:val="0"/>
          <w:numId w:val="2"/>
        </w:numPr>
        <w:spacing w:after="0"/>
        <w:ind w:left="0"/>
        <w:jc w:val="left"/>
        <w:rPr>
          <w:rFonts w:cstheme="minorHAnsi"/>
          <w:sz w:val="20"/>
        </w:rPr>
      </w:pPr>
      <w:r w:rsidRPr="00742EB5">
        <w:rPr>
          <w:rFonts w:cstheme="minorHAnsi"/>
          <w:color w:val="202124"/>
          <w:sz w:val="28"/>
          <w:szCs w:val="32"/>
        </w:rPr>
        <w:t>Offer loyal customers an exclusive preview. ... </w:t>
      </w:r>
    </w:p>
    <w:p w14:paraId="44CF4C2F" w14:textId="77777777" w:rsidR="004B7969" w:rsidRPr="00742EB5" w:rsidRDefault="00455815">
      <w:pPr>
        <w:widowControl/>
        <w:numPr>
          <w:ilvl w:val="0"/>
          <w:numId w:val="2"/>
        </w:numPr>
        <w:spacing w:after="80"/>
        <w:ind w:left="0"/>
        <w:jc w:val="left"/>
        <w:rPr>
          <w:rFonts w:cstheme="minorHAnsi"/>
          <w:sz w:val="20"/>
        </w:rPr>
      </w:pPr>
      <w:r w:rsidRPr="00742EB5">
        <w:rPr>
          <w:rFonts w:cstheme="minorHAnsi"/>
          <w:color w:val="202124"/>
          <w:sz w:val="28"/>
          <w:szCs w:val="32"/>
        </w:rPr>
        <w:t>Use a special introductory offer. ... </w:t>
      </w:r>
    </w:p>
    <w:p w14:paraId="5FAA7932" w14:textId="77777777" w:rsidR="004B7969" w:rsidRPr="00742EB5" w:rsidRDefault="00455815">
      <w:pPr>
        <w:widowControl/>
        <w:numPr>
          <w:ilvl w:val="0"/>
          <w:numId w:val="2"/>
        </w:numPr>
        <w:spacing w:after="80"/>
        <w:ind w:left="0"/>
        <w:jc w:val="left"/>
        <w:rPr>
          <w:rFonts w:cstheme="minorHAnsi"/>
          <w:sz w:val="20"/>
        </w:rPr>
      </w:pPr>
      <w:r w:rsidRPr="00742EB5">
        <w:rPr>
          <w:rFonts w:cstheme="minorHAnsi"/>
          <w:color w:val="202124"/>
          <w:sz w:val="28"/>
          <w:szCs w:val="32"/>
        </w:rPr>
        <w:t>Make use of Google My Business. ... </w:t>
      </w:r>
    </w:p>
    <w:p w14:paraId="29F85000" w14:textId="77777777" w:rsidR="004B7969" w:rsidRPr="00742EB5" w:rsidRDefault="00455815">
      <w:pPr>
        <w:widowControl/>
        <w:numPr>
          <w:ilvl w:val="0"/>
          <w:numId w:val="2"/>
        </w:numPr>
        <w:spacing w:after="80"/>
        <w:ind w:left="0"/>
        <w:jc w:val="left"/>
        <w:rPr>
          <w:rFonts w:cstheme="minorHAnsi"/>
          <w:sz w:val="20"/>
        </w:rPr>
      </w:pPr>
      <w:r w:rsidRPr="00742EB5">
        <w:rPr>
          <w:rFonts w:cstheme="minorHAnsi"/>
          <w:color w:val="202124"/>
          <w:sz w:val="28"/>
          <w:szCs w:val="32"/>
        </w:rPr>
        <w:t>Run a social media contest. ... </w:t>
      </w:r>
    </w:p>
    <w:p w14:paraId="3621EBDD" w14:textId="77777777" w:rsidR="004B7969" w:rsidRPr="00742EB5" w:rsidRDefault="00455815">
      <w:pPr>
        <w:widowControl/>
        <w:numPr>
          <w:ilvl w:val="0"/>
          <w:numId w:val="2"/>
        </w:numPr>
        <w:spacing w:after="80"/>
        <w:ind w:left="0"/>
        <w:jc w:val="left"/>
        <w:rPr>
          <w:rFonts w:cstheme="minorHAnsi"/>
          <w:sz w:val="20"/>
        </w:rPr>
      </w:pPr>
      <w:r w:rsidRPr="00742EB5">
        <w:rPr>
          <w:rFonts w:cstheme="minorHAnsi"/>
          <w:color w:val="202124"/>
          <w:sz w:val="28"/>
          <w:szCs w:val="32"/>
        </w:rPr>
        <w:t>Spread the word via email. ... </w:t>
      </w:r>
    </w:p>
    <w:p w14:paraId="4E624B49" w14:textId="77777777" w:rsidR="004B7969" w:rsidRPr="00742EB5" w:rsidRDefault="00455815">
      <w:pPr>
        <w:widowControl/>
        <w:numPr>
          <w:ilvl w:val="0"/>
          <w:numId w:val="2"/>
        </w:numPr>
        <w:spacing w:after="80"/>
        <w:ind w:left="0"/>
        <w:jc w:val="left"/>
        <w:rPr>
          <w:rFonts w:cstheme="minorHAnsi"/>
          <w:sz w:val="20"/>
        </w:rPr>
      </w:pPr>
      <w:r w:rsidRPr="00742EB5">
        <w:rPr>
          <w:rFonts w:cstheme="minorHAnsi"/>
          <w:color w:val="202124"/>
          <w:sz w:val="28"/>
          <w:szCs w:val="32"/>
        </w:rPr>
        <w:t>Write a blog post. ... </w:t>
      </w:r>
    </w:p>
    <w:p w14:paraId="2BEF0CBB" w14:textId="77777777" w:rsidR="004B7969" w:rsidRPr="00742EB5" w:rsidRDefault="00455815">
      <w:pPr>
        <w:widowControl/>
        <w:numPr>
          <w:ilvl w:val="0"/>
          <w:numId w:val="2"/>
        </w:numPr>
        <w:spacing w:after="80"/>
        <w:ind w:left="0"/>
        <w:jc w:val="left"/>
        <w:rPr>
          <w:rFonts w:cstheme="minorHAnsi"/>
          <w:sz w:val="20"/>
        </w:rPr>
      </w:pPr>
      <w:r w:rsidRPr="00742EB5">
        <w:rPr>
          <w:rFonts w:cstheme="minorHAnsi"/>
          <w:color w:val="202124"/>
          <w:sz w:val="28"/>
          <w:szCs w:val="32"/>
        </w:rPr>
        <w:t>Host an event. ... </w:t>
      </w:r>
    </w:p>
    <w:p w14:paraId="0CC83A47" w14:textId="77777777" w:rsidR="004B7969" w:rsidRPr="00742EB5" w:rsidRDefault="00455815">
      <w:pPr>
        <w:widowControl/>
        <w:numPr>
          <w:ilvl w:val="0"/>
          <w:numId w:val="2"/>
        </w:numPr>
        <w:spacing w:after="80"/>
        <w:ind w:left="0"/>
        <w:jc w:val="left"/>
        <w:rPr>
          <w:sz w:val="20"/>
        </w:rPr>
      </w:pPr>
      <w:r w:rsidRPr="00742EB5">
        <w:rPr>
          <w:rFonts w:cstheme="minorHAnsi"/>
          <w:color w:val="202124"/>
          <w:sz w:val="28"/>
          <w:szCs w:val="32"/>
        </w:rPr>
        <w:t>Offer a complimentary upgrade.</w:t>
      </w:r>
    </w:p>
    <w:p w14:paraId="78706F2F" w14:textId="77777777" w:rsidR="004B7969" w:rsidRDefault="004B7969">
      <w:pPr>
        <w:pStyle w:val="NormalWeb"/>
        <w:spacing w:beforeAutospacing="0" w:after="400" w:afterAutospacing="0" w:line="560" w:lineRule="atLeast"/>
        <w:rPr>
          <w:rFonts w:ascii="canada-type-gibson" w:eastAsia="canada-type-gibson" w:hAnsi="canada-type-gibson" w:cs="canada-type-gibson"/>
          <w:b/>
          <w:bCs/>
          <w:color w:val="515151"/>
          <w:sz w:val="21"/>
          <w:szCs w:val="21"/>
        </w:rPr>
      </w:pPr>
    </w:p>
    <w:p w14:paraId="0C666386" w14:textId="77777777" w:rsidR="00742EB5" w:rsidRDefault="00742EB5">
      <w:pPr>
        <w:pStyle w:val="NormalWeb"/>
        <w:spacing w:beforeAutospacing="0" w:after="400" w:afterAutospacing="0" w:line="560" w:lineRule="atLeast"/>
        <w:rPr>
          <w:rFonts w:ascii="canada-type-gibson" w:eastAsia="canada-type-gibson" w:hAnsi="canada-type-gibson" w:cs="canada-type-gibson"/>
          <w:b/>
          <w:bCs/>
          <w:color w:val="515151"/>
          <w:sz w:val="21"/>
          <w:szCs w:val="21"/>
        </w:rPr>
      </w:pPr>
    </w:p>
    <w:p w14:paraId="4F04D27D" w14:textId="77777777" w:rsidR="00742EB5" w:rsidRDefault="00742EB5">
      <w:pPr>
        <w:pStyle w:val="NormalWeb"/>
        <w:spacing w:beforeAutospacing="0" w:after="400" w:afterAutospacing="0" w:line="560" w:lineRule="atLeast"/>
        <w:rPr>
          <w:rFonts w:ascii="canada-type-gibson" w:eastAsia="canada-type-gibson" w:hAnsi="canada-type-gibson" w:cs="canada-type-gibson"/>
          <w:b/>
          <w:bCs/>
          <w:color w:val="515151"/>
          <w:sz w:val="21"/>
          <w:szCs w:val="21"/>
        </w:rPr>
      </w:pPr>
    </w:p>
    <w:p w14:paraId="070BD1D7" w14:textId="087677EC" w:rsidR="004B7969" w:rsidRPr="00742EB5" w:rsidRDefault="00455815" w:rsidP="00742EB5">
      <w:pPr>
        <w:pStyle w:val="NormalWeb"/>
        <w:spacing w:beforeAutospacing="0" w:afterAutospacing="0" w:line="560" w:lineRule="atLeast"/>
        <w:rPr>
          <w:rFonts w:asciiTheme="minorHAnsi" w:eastAsia="canada-type-gibson" w:hAnsiTheme="minorHAnsi" w:cstheme="minorHAnsi"/>
          <w:b/>
          <w:bCs/>
          <w:color w:val="000000" w:themeColor="text1"/>
          <w:sz w:val="40"/>
          <w:szCs w:val="40"/>
          <w:u w:val="single"/>
        </w:rPr>
      </w:pPr>
      <w:r w:rsidRPr="00742EB5">
        <w:rPr>
          <w:rFonts w:asciiTheme="minorHAnsi" w:eastAsia="canada-type-gibson" w:hAnsiTheme="minorHAnsi" w:cstheme="minorHAnsi"/>
          <w:b/>
          <w:bCs/>
          <w:color w:val="000000" w:themeColor="text1"/>
          <w:sz w:val="40"/>
          <w:szCs w:val="40"/>
          <w:u w:val="single"/>
        </w:rPr>
        <w:lastRenderedPageBreak/>
        <w:t xml:space="preserve">Price </w:t>
      </w:r>
      <w:r w:rsidR="002E4EAB" w:rsidRPr="00742EB5">
        <w:rPr>
          <w:rFonts w:asciiTheme="minorHAnsi" w:eastAsia="canada-type-gibson" w:hAnsiTheme="minorHAnsi" w:cstheme="minorHAnsi"/>
          <w:b/>
          <w:bCs/>
          <w:color w:val="000000" w:themeColor="text1"/>
          <w:sz w:val="40"/>
          <w:szCs w:val="40"/>
          <w:u w:val="single"/>
        </w:rPr>
        <w:t>Selection:</w:t>
      </w:r>
    </w:p>
    <w:p w14:paraId="6B7DE312" w14:textId="77777777" w:rsidR="004B7969" w:rsidRPr="00742EB5" w:rsidRDefault="00455815" w:rsidP="00742EB5">
      <w:pPr>
        <w:widowControl/>
        <w:numPr>
          <w:ilvl w:val="0"/>
          <w:numId w:val="3"/>
        </w:numPr>
        <w:spacing w:after="0"/>
        <w:ind w:left="0"/>
        <w:textAlignment w:val="baseline"/>
        <w:rPr>
          <w:rFonts w:cstheme="minorHAnsi"/>
          <w:color w:val="000000" w:themeColor="text1"/>
          <w:sz w:val="28"/>
          <w:szCs w:val="32"/>
        </w:rPr>
      </w:pPr>
      <w:r w:rsidRPr="00742EB5">
        <w:rPr>
          <w:rFonts w:eastAsia="Roboto" w:cstheme="minorHAnsi"/>
          <w:color w:val="000000" w:themeColor="text1"/>
          <w:sz w:val="28"/>
          <w:szCs w:val="32"/>
        </w:rPr>
        <w:t>Cost-plus pricing—simply calculating your costs and adding a mark-up</w:t>
      </w:r>
    </w:p>
    <w:p w14:paraId="577D0BB2" w14:textId="77777777" w:rsidR="004B7969" w:rsidRPr="00742EB5" w:rsidRDefault="00455815" w:rsidP="00742EB5">
      <w:pPr>
        <w:widowControl/>
        <w:numPr>
          <w:ilvl w:val="0"/>
          <w:numId w:val="3"/>
        </w:numPr>
        <w:spacing w:after="0"/>
        <w:ind w:left="0"/>
        <w:textAlignment w:val="baseline"/>
        <w:rPr>
          <w:rFonts w:cstheme="minorHAnsi"/>
          <w:color w:val="000000" w:themeColor="text1"/>
          <w:sz w:val="28"/>
          <w:szCs w:val="32"/>
        </w:rPr>
      </w:pPr>
      <w:r w:rsidRPr="00742EB5">
        <w:rPr>
          <w:rFonts w:eastAsia="Roboto" w:cstheme="minorHAnsi"/>
          <w:color w:val="000000" w:themeColor="text1"/>
          <w:sz w:val="28"/>
          <w:szCs w:val="32"/>
        </w:rPr>
        <w:t>Competitive pricing—setting a price based on what the competition charges</w:t>
      </w:r>
    </w:p>
    <w:p w14:paraId="733683B4" w14:textId="77777777" w:rsidR="004B7969" w:rsidRPr="00742EB5" w:rsidRDefault="00455815" w:rsidP="00742EB5">
      <w:pPr>
        <w:widowControl/>
        <w:numPr>
          <w:ilvl w:val="0"/>
          <w:numId w:val="3"/>
        </w:numPr>
        <w:spacing w:after="0" w:line="240" w:lineRule="auto"/>
        <w:ind w:left="0"/>
        <w:textAlignment w:val="baseline"/>
        <w:rPr>
          <w:rFonts w:cstheme="minorHAnsi"/>
          <w:color w:val="000000" w:themeColor="text1"/>
          <w:sz w:val="28"/>
          <w:szCs w:val="32"/>
        </w:rPr>
      </w:pPr>
      <w:r w:rsidRPr="00742EB5">
        <w:rPr>
          <w:rFonts w:eastAsia="Roboto" w:cstheme="minorHAnsi"/>
          <w:color w:val="000000" w:themeColor="text1"/>
          <w:sz w:val="28"/>
          <w:szCs w:val="32"/>
        </w:rPr>
        <w:t>Value-based pricing—setting a price based on how much the customer believes what you’re selling is worth</w:t>
      </w:r>
    </w:p>
    <w:p w14:paraId="0D677AA4" w14:textId="77777777" w:rsidR="004B7969" w:rsidRPr="00742EB5" w:rsidRDefault="00455815" w:rsidP="00742EB5">
      <w:pPr>
        <w:widowControl/>
        <w:numPr>
          <w:ilvl w:val="0"/>
          <w:numId w:val="3"/>
        </w:numPr>
        <w:spacing w:after="0" w:line="240" w:lineRule="auto"/>
        <w:ind w:left="0"/>
        <w:textAlignment w:val="baseline"/>
        <w:rPr>
          <w:rFonts w:cstheme="minorHAnsi"/>
          <w:color w:val="000000" w:themeColor="text1"/>
          <w:sz w:val="28"/>
          <w:szCs w:val="32"/>
        </w:rPr>
      </w:pPr>
      <w:r w:rsidRPr="00742EB5">
        <w:rPr>
          <w:rFonts w:eastAsia="Roboto" w:cstheme="minorHAnsi"/>
          <w:color w:val="000000" w:themeColor="text1"/>
          <w:sz w:val="28"/>
          <w:szCs w:val="32"/>
        </w:rPr>
        <w:t>Price skimming—setting a high price and lowering it as the market evolves</w:t>
      </w:r>
    </w:p>
    <w:p w14:paraId="55D8AEEF" w14:textId="77777777" w:rsidR="004B7969" w:rsidRPr="00742EB5" w:rsidRDefault="00455815" w:rsidP="00742EB5">
      <w:pPr>
        <w:widowControl/>
        <w:numPr>
          <w:ilvl w:val="0"/>
          <w:numId w:val="3"/>
        </w:numPr>
        <w:spacing w:after="0"/>
        <w:ind w:left="0"/>
        <w:textAlignment w:val="baseline"/>
        <w:rPr>
          <w:rFonts w:cstheme="minorHAnsi"/>
          <w:sz w:val="32"/>
          <w:szCs w:val="32"/>
        </w:rPr>
      </w:pPr>
      <w:r w:rsidRPr="00742EB5">
        <w:rPr>
          <w:rFonts w:eastAsia="Roboto" w:cstheme="minorHAnsi"/>
          <w:color w:val="000000" w:themeColor="text1"/>
          <w:sz w:val="28"/>
          <w:szCs w:val="32"/>
        </w:rPr>
        <w:t>Penetration pricing—setting a low price to enter a competitive market and raising it later</w:t>
      </w:r>
    </w:p>
    <w:p w14:paraId="74BBD9FE" w14:textId="77777777" w:rsidR="00742EB5" w:rsidRDefault="00742EB5">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p>
    <w:p w14:paraId="65A6D6F0" w14:textId="77777777" w:rsidR="00742EB5" w:rsidRDefault="00742EB5">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p>
    <w:p w14:paraId="4C90A428" w14:textId="77777777" w:rsidR="00742EB5" w:rsidRDefault="00742EB5">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p>
    <w:p w14:paraId="639395EF" w14:textId="77777777" w:rsidR="002E4EAB" w:rsidRDefault="002E4EAB">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p>
    <w:p w14:paraId="08A29460" w14:textId="77777777" w:rsidR="002E4EAB" w:rsidRDefault="002E4EAB">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p>
    <w:p w14:paraId="349DFAAE" w14:textId="77777777" w:rsidR="002E4EAB" w:rsidRDefault="002E4EAB">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p>
    <w:p w14:paraId="32BD9848" w14:textId="77777777" w:rsidR="002E4EAB" w:rsidRDefault="002E4EAB">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p>
    <w:p w14:paraId="63F66CBE" w14:textId="34A86D8E" w:rsidR="004B7969" w:rsidRPr="00742EB5" w:rsidRDefault="002E4EAB">
      <w:pPr>
        <w:pStyle w:val="NormalWeb"/>
        <w:spacing w:beforeAutospacing="0" w:after="400" w:afterAutospacing="0" w:line="560" w:lineRule="atLeast"/>
        <w:rPr>
          <w:rFonts w:asciiTheme="minorHAnsi" w:eastAsia="canada-type-gibson" w:hAnsiTheme="minorHAnsi" w:cstheme="minorHAnsi"/>
          <w:b/>
          <w:bCs/>
          <w:color w:val="000000" w:themeColor="text1"/>
          <w:sz w:val="40"/>
          <w:szCs w:val="40"/>
          <w:u w:val="single"/>
        </w:rPr>
      </w:pPr>
      <w:r w:rsidRPr="00742EB5">
        <w:rPr>
          <w:rFonts w:asciiTheme="minorHAnsi" w:eastAsia="canada-type-gibson" w:hAnsiTheme="minorHAnsi" w:cstheme="minorHAnsi"/>
          <w:b/>
          <w:bCs/>
          <w:color w:val="000000" w:themeColor="text1"/>
          <w:sz w:val="40"/>
          <w:szCs w:val="40"/>
          <w:u w:val="single"/>
        </w:rPr>
        <w:lastRenderedPageBreak/>
        <w:t>Conclusion:</w:t>
      </w:r>
    </w:p>
    <w:p w14:paraId="7FB6A989" w14:textId="690E4A5E" w:rsidR="004B7969" w:rsidRDefault="00455815">
      <w:pPr>
        <w:widowControl/>
        <w:jc w:val="left"/>
        <w:rPr>
          <w:rStyle w:val="Strong"/>
          <w:rFonts w:eastAsia="Open Sans" w:cstheme="minorHAnsi"/>
          <w:b w:val="0"/>
          <w:color w:val="000000" w:themeColor="text1"/>
          <w:kern w:val="0"/>
          <w:sz w:val="30"/>
          <w:szCs w:val="30"/>
        </w:rPr>
      </w:pPr>
      <w:r w:rsidRPr="00742EB5">
        <w:rPr>
          <w:rStyle w:val="Strong"/>
          <w:rFonts w:eastAsia="Open Sans" w:cstheme="minorHAnsi"/>
          <w:b w:val="0"/>
          <w:color w:val="000000" w:themeColor="text1"/>
          <w:kern w:val="0"/>
          <w:sz w:val="28"/>
          <w:szCs w:val="28"/>
        </w:rPr>
        <w:t xml:space="preserve">soap and water are not always available. This is where hand sanitizers come into play.  Hand sanitizers are the best alternative and they prevent the spreading of diseases almost as good as hand washing through soap and water. Many hand sanitizer companies may claim more than it actually offers, nonetheless, hand sanitizers work and complete its job effectively.  Yes it may have some negative aspects, but overall it is a good substance to use after exposed to infectious areas like the hospitals and washrooms. The pros </w:t>
      </w:r>
      <w:r w:rsidR="002E4EAB" w:rsidRPr="00742EB5">
        <w:rPr>
          <w:rStyle w:val="Strong"/>
          <w:rFonts w:eastAsia="Open Sans" w:cstheme="minorHAnsi"/>
          <w:b w:val="0"/>
          <w:color w:val="000000" w:themeColor="text1"/>
          <w:kern w:val="0"/>
          <w:sz w:val="28"/>
          <w:szCs w:val="28"/>
        </w:rPr>
        <w:t>definitely outweigh</w:t>
      </w:r>
      <w:r w:rsidRPr="00742EB5">
        <w:rPr>
          <w:rStyle w:val="Strong"/>
          <w:rFonts w:eastAsia="Open Sans" w:cstheme="minorHAnsi"/>
          <w:b w:val="0"/>
          <w:color w:val="000000" w:themeColor="text1"/>
          <w:kern w:val="0"/>
          <w:sz w:val="28"/>
          <w:szCs w:val="28"/>
        </w:rPr>
        <w:t xml:space="preserve"> the cons </w:t>
      </w:r>
      <w:proofErr w:type="gramStart"/>
      <w:r w:rsidRPr="00742EB5">
        <w:rPr>
          <w:rStyle w:val="Strong"/>
          <w:rFonts w:eastAsia="Open Sans" w:cstheme="minorHAnsi"/>
          <w:b w:val="0"/>
          <w:color w:val="000000" w:themeColor="text1"/>
          <w:kern w:val="0"/>
          <w:sz w:val="28"/>
          <w:szCs w:val="28"/>
        </w:rPr>
        <w:t>and  </w:t>
      </w:r>
      <w:r w:rsidR="002E4EAB" w:rsidRPr="00742EB5">
        <w:rPr>
          <w:rStyle w:val="Strong"/>
          <w:rFonts w:eastAsia="Open Sans" w:cstheme="minorHAnsi"/>
          <w:b w:val="0"/>
          <w:color w:val="000000" w:themeColor="text1"/>
          <w:kern w:val="0"/>
          <w:sz w:val="28"/>
          <w:szCs w:val="28"/>
        </w:rPr>
        <w:t>it’s</w:t>
      </w:r>
      <w:proofErr w:type="gramEnd"/>
      <w:r w:rsidRPr="00742EB5">
        <w:rPr>
          <w:rStyle w:val="Strong"/>
          <w:rFonts w:eastAsia="Open Sans" w:cstheme="minorHAnsi"/>
          <w:b w:val="0"/>
          <w:color w:val="000000" w:themeColor="text1"/>
          <w:kern w:val="0"/>
          <w:sz w:val="28"/>
          <w:szCs w:val="28"/>
        </w:rPr>
        <w:t xml:space="preserve"> a great daily use item, when we are not always near soap and water.</w:t>
      </w:r>
      <w:r w:rsidRPr="00742EB5">
        <w:rPr>
          <w:rStyle w:val="Strong"/>
          <w:rFonts w:eastAsia="Open Sans" w:cstheme="minorHAnsi"/>
          <w:b w:val="0"/>
          <w:color w:val="000000" w:themeColor="text1"/>
          <w:kern w:val="0"/>
          <w:sz w:val="30"/>
          <w:szCs w:val="30"/>
        </w:rPr>
        <w:t> </w:t>
      </w:r>
    </w:p>
    <w:p w14:paraId="090C069C" w14:textId="2D664200" w:rsidR="002E4EAB" w:rsidRDefault="002E4EAB">
      <w:pPr>
        <w:widowControl/>
        <w:jc w:val="left"/>
        <w:rPr>
          <w:rStyle w:val="Strong"/>
          <w:rFonts w:eastAsia="Open Sans" w:cstheme="minorHAnsi"/>
          <w:b w:val="0"/>
          <w:color w:val="000000" w:themeColor="text1"/>
          <w:kern w:val="0"/>
          <w:sz w:val="30"/>
          <w:szCs w:val="30"/>
        </w:rPr>
      </w:pPr>
    </w:p>
    <w:p w14:paraId="1D92D7EB" w14:textId="77777777" w:rsidR="00742EB5" w:rsidRDefault="00742EB5">
      <w:pPr>
        <w:widowControl/>
        <w:jc w:val="left"/>
        <w:rPr>
          <w:rStyle w:val="Strong"/>
          <w:rFonts w:eastAsia="Open Sans" w:cstheme="minorHAnsi"/>
          <w:color w:val="000000" w:themeColor="text1"/>
          <w:kern w:val="0"/>
          <w:sz w:val="40"/>
          <w:szCs w:val="30"/>
          <w:u w:val="single"/>
        </w:rPr>
      </w:pPr>
      <w:r w:rsidRPr="00742EB5">
        <w:rPr>
          <w:rStyle w:val="Strong"/>
          <w:rFonts w:eastAsia="Open Sans" w:cstheme="minorHAnsi"/>
          <w:color w:val="000000" w:themeColor="text1"/>
          <w:kern w:val="0"/>
          <w:sz w:val="40"/>
          <w:szCs w:val="30"/>
          <w:u w:val="single"/>
        </w:rPr>
        <w:t>Slogan</w:t>
      </w:r>
      <w:r>
        <w:rPr>
          <w:rStyle w:val="Strong"/>
          <w:rFonts w:eastAsia="Open Sans" w:cstheme="minorHAnsi"/>
          <w:color w:val="000000" w:themeColor="text1"/>
          <w:kern w:val="0"/>
          <w:sz w:val="40"/>
          <w:szCs w:val="30"/>
          <w:u w:val="single"/>
        </w:rPr>
        <w:t>:</w:t>
      </w:r>
    </w:p>
    <w:p w14:paraId="2572229F" w14:textId="77777777" w:rsidR="00742EB5" w:rsidRPr="00BD594D" w:rsidRDefault="00BD594D">
      <w:pPr>
        <w:widowControl/>
        <w:jc w:val="left"/>
        <w:rPr>
          <w:rFonts w:cstheme="minorHAnsi"/>
          <w:color w:val="000000" w:themeColor="text1"/>
          <w:sz w:val="44"/>
          <w:u w:val="single"/>
        </w:rPr>
      </w:pPr>
      <w:r>
        <w:rPr>
          <w:rFonts w:cstheme="minorHAnsi"/>
          <w:color w:val="202124"/>
          <w:sz w:val="28"/>
          <w:szCs w:val="18"/>
          <w:shd w:val="clear" w:color="auto" w:fill="FFFFFF"/>
        </w:rPr>
        <w:t>"</w:t>
      </w:r>
      <w:r w:rsidR="00742EB5" w:rsidRPr="00BD594D">
        <w:rPr>
          <w:rFonts w:cstheme="minorHAnsi"/>
          <w:color w:val="202124"/>
          <w:sz w:val="28"/>
          <w:szCs w:val="18"/>
          <w:shd w:val="clear" w:color="auto" w:fill="FFFFFF"/>
        </w:rPr>
        <w:t>Clean </w:t>
      </w:r>
      <w:r w:rsidR="00742EB5" w:rsidRPr="00BD594D">
        <w:rPr>
          <w:rFonts w:cstheme="minorHAnsi"/>
          <w:b/>
          <w:bCs/>
          <w:color w:val="202124"/>
          <w:sz w:val="28"/>
          <w:szCs w:val="18"/>
          <w:shd w:val="clear" w:color="auto" w:fill="FFFFFF"/>
        </w:rPr>
        <w:t>hands</w:t>
      </w:r>
      <w:r w:rsidR="00742EB5" w:rsidRPr="00BD594D">
        <w:rPr>
          <w:rFonts w:cstheme="minorHAnsi"/>
          <w:color w:val="202124"/>
          <w:sz w:val="28"/>
          <w:szCs w:val="18"/>
          <w:shd w:val="clear" w:color="auto" w:fill="FFFFFF"/>
        </w:rPr>
        <w:t> are safe </w:t>
      </w:r>
      <w:r w:rsidR="00742EB5" w:rsidRPr="00BD594D">
        <w:rPr>
          <w:rFonts w:cstheme="minorHAnsi"/>
          <w:b/>
          <w:bCs/>
          <w:color w:val="202124"/>
          <w:sz w:val="28"/>
          <w:szCs w:val="18"/>
          <w:shd w:val="clear" w:color="auto" w:fill="FFFFFF"/>
        </w:rPr>
        <w:t>hands</w:t>
      </w:r>
      <w:r>
        <w:rPr>
          <w:rFonts w:cstheme="minorHAnsi"/>
          <w:b/>
          <w:bCs/>
          <w:color w:val="202124"/>
          <w:sz w:val="28"/>
          <w:szCs w:val="18"/>
          <w:shd w:val="clear" w:color="auto" w:fill="FFFFFF"/>
        </w:rPr>
        <w:t>"</w:t>
      </w:r>
    </w:p>
    <w:p w14:paraId="26A6F5D8" w14:textId="77777777" w:rsidR="004B7969" w:rsidRDefault="004B7969">
      <w:pPr>
        <w:pStyle w:val="NormalWeb"/>
        <w:spacing w:beforeAutospacing="0" w:after="400" w:afterAutospacing="0" w:line="560" w:lineRule="atLeast"/>
        <w:rPr>
          <w:rFonts w:ascii="canada-type-gibson" w:eastAsia="canada-type-gibson" w:hAnsi="canada-type-gibson" w:cs="canada-type-gibson"/>
          <w:b/>
          <w:bCs/>
          <w:color w:val="515151"/>
          <w:sz w:val="40"/>
          <w:szCs w:val="40"/>
        </w:rPr>
      </w:pPr>
    </w:p>
    <w:p w14:paraId="6E322F44" w14:textId="77777777" w:rsidR="004B7969" w:rsidRDefault="004B7969">
      <w:pPr>
        <w:pStyle w:val="NormalWeb"/>
        <w:spacing w:beforeAutospacing="0" w:after="400" w:afterAutospacing="0" w:line="560" w:lineRule="atLeast"/>
        <w:rPr>
          <w:rFonts w:ascii="canada-type-gibson" w:eastAsia="canada-type-gibson" w:hAnsi="canada-type-gibson" w:cs="canada-type-gibson"/>
          <w:b/>
          <w:bCs/>
          <w:color w:val="515151"/>
          <w:sz w:val="22"/>
          <w:szCs w:val="22"/>
        </w:rPr>
      </w:pPr>
    </w:p>
    <w:p w14:paraId="164C2EB4" w14:textId="77777777" w:rsidR="004B7969" w:rsidRDefault="004B7969"/>
    <w:p w14:paraId="03A8718E" w14:textId="77777777" w:rsidR="004B7969" w:rsidRDefault="004B7969">
      <w:pPr>
        <w:widowControl/>
        <w:jc w:val="left"/>
      </w:pPr>
    </w:p>
    <w:p w14:paraId="701916F8" w14:textId="77777777" w:rsidR="004B7969" w:rsidRDefault="004B7969"/>
    <w:p w14:paraId="0D9325C0" w14:textId="77777777" w:rsidR="004B7969" w:rsidRDefault="004B7969"/>
    <w:sectPr w:rsidR="004B7969" w:rsidSect="004B79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21002A87" w:usb1="00000000" w:usb2="00000000"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variable"/>
    <w:sig w:usb0="E00002FF" w:usb1="5000205B" w:usb2="00000020" w:usb3="00000000" w:csb0="0000019F" w:csb1="00000000"/>
  </w:font>
  <w:font w:name="PingFang HK Regular">
    <w:altName w:val="Malgun Gothic Semilight"/>
    <w:charset w:val="88"/>
    <w:family w:val="auto"/>
    <w:pitch w:val="default"/>
    <w:sig w:usb0="00000000" w:usb1="7ACFFDFB" w:usb2="00000017" w:usb3="00000000" w:csb0="00100001" w:csb1="00000000"/>
  </w:font>
  <w:font w:name="ff2">
    <w:altName w:val="Times New Roman"/>
    <w:charset w:val="00"/>
    <w:family w:val="auto"/>
    <w:pitch w:val="default"/>
  </w:font>
  <w:font w:name="itcfranklingothicstd-book">
    <w:altName w:val="Times New Roman"/>
    <w:charset w:val="00"/>
    <w:family w:val="auto"/>
    <w:pitch w:val="default"/>
  </w:font>
  <w:font w:name="Arial Bold">
    <w:panose1 w:val="020B0704020202020204"/>
    <w:charset w:val="00"/>
    <w:family w:val="auto"/>
    <w:pitch w:val="default"/>
    <w:sig w:usb0="E0000AFF" w:usb1="00007843" w:usb2="00000001" w:usb3="00000000" w:csb0="400001BF" w:csb1="DFF70000"/>
  </w:font>
  <w:font w:name="Hiragino Sans GB W6">
    <w:altName w:val="Microsoft YaHei"/>
    <w:charset w:val="86"/>
    <w:family w:val="auto"/>
    <w:pitch w:val="default"/>
    <w:sig w:usb0="00000000" w:usb1="1ACF7CFA" w:usb2="00000016" w:usb3="00000000" w:csb0="00060007" w:csb1="00000000"/>
  </w:font>
  <w:font w:name="Hiragino Sans GB W3">
    <w:altName w:val="Microsoft YaHei"/>
    <w:charset w:val="86"/>
    <w:family w:val="auto"/>
    <w:pitch w:val="default"/>
    <w:sig w:usb0="00000000" w:usb1="1ACF7CFA" w:usb2="00000016" w:usb3="00000000" w:csb0="00060007" w:csb1="00000000"/>
  </w:font>
  <w:font w:name="canada-type-gibson">
    <w:altName w:val="Times New Roman"/>
    <w:charset w:val="00"/>
    <w:family w:val="auto"/>
    <w:pitch w:val="default"/>
  </w:font>
  <w:font w:name="Google Sans">
    <w:altName w:val="Times New Roman"/>
    <w:charset w:val="00"/>
    <w:family w:val="auto"/>
    <w:pitch w:val="default"/>
  </w:font>
  <w:font w:name="Open Sans">
    <w:altName w:val="Times New Roman"/>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hybridMultilevel"/>
    <w:tmpl w:val="B9E073E2"/>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10A2453E"/>
    <w:multiLevelType w:val="hybridMultilevel"/>
    <w:tmpl w:val="79E847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C820A"/>
    <w:multiLevelType w:val="singleLevel"/>
    <w:tmpl w:val="60CC820A"/>
    <w:lvl w:ilvl="0">
      <w:start w:val="1"/>
      <w:numFmt w:val="bullet"/>
      <w:lvlText w:val=""/>
      <w:lvlJc w:val="left"/>
      <w:pPr>
        <w:ind w:left="420" w:hanging="420"/>
      </w:pPr>
      <w:rPr>
        <w:rFonts w:ascii="Wingdings" w:hAnsi="Wingdings" w:hint="default"/>
      </w:rPr>
    </w:lvl>
  </w:abstractNum>
  <w:abstractNum w:abstractNumId="3" w15:restartNumberingAfterBreak="0">
    <w:nsid w:val="60CC8609"/>
    <w:multiLevelType w:val="multilevel"/>
    <w:tmpl w:val="60CC860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60CC8717"/>
    <w:multiLevelType w:val="multilevel"/>
    <w:tmpl w:val="60CC87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7EFCC63F"/>
    <w:rsid w:val="00122828"/>
    <w:rsid w:val="002E4EAB"/>
    <w:rsid w:val="0040583C"/>
    <w:rsid w:val="00455815"/>
    <w:rsid w:val="004B7969"/>
    <w:rsid w:val="005D5367"/>
    <w:rsid w:val="00742EB5"/>
    <w:rsid w:val="007E0982"/>
    <w:rsid w:val="00B308DE"/>
    <w:rsid w:val="00BD594D"/>
    <w:rsid w:val="00FE43CE"/>
    <w:rsid w:val="7EFCC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07552"/>
  <w15:docId w15:val="{4934BEE4-6E5C-49E4-A773-78BF0E00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7969"/>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qFormat/>
    <w:rsid w:val="004B7969"/>
    <w:pPr>
      <w:keepNext/>
      <w:keepLines/>
      <w:spacing w:before="340" w:after="330" w:line="578" w:lineRule="auto"/>
      <w:outlineLvl w:val="0"/>
    </w:pPr>
    <w:rPr>
      <w:b/>
      <w:bCs/>
      <w:kern w:val="44"/>
      <w:sz w:val="44"/>
      <w:szCs w:val="44"/>
    </w:rPr>
  </w:style>
  <w:style w:type="paragraph" w:styleId="Heading2">
    <w:name w:val="heading 2"/>
    <w:next w:val="Normal"/>
    <w:unhideWhenUsed/>
    <w:qFormat/>
    <w:rsid w:val="004B7969"/>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unhideWhenUsed/>
    <w:qFormat/>
    <w:rsid w:val="004B796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4B7969"/>
    <w:pPr>
      <w:spacing w:beforeAutospacing="1" w:after="0" w:afterAutospacing="1"/>
    </w:pPr>
    <w:rPr>
      <w:sz w:val="24"/>
      <w:szCs w:val="24"/>
      <w:lang w:eastAsia="zh-CN"/>
    </w:rPr>
  </w:style>
  <w:style w:type="character" w:styleId="Hyperlink">
    <w:name w:val="Hyperlink"/>
    <w:basedOn w:val="DefaultParagraphFont"/>
    <w:rsid w:val="004B7969"/>
    <w:rPr>
      <w:color w:val="0000FF"/>
      <w:u w:val="single"/>
    </w:rPr>
  </w:style>
  <w:style w:type="character" w:styleId="Strong">
    <w:name w:val="Strong"/>
    <w:basedOn w:val="DefaultParagraphFont"/>
    <w:qFormat/>
    <w:rsid w:val="004B7969"/>
    <w:rPr>
      <w:b/>
      <w:bCs/>
    </w:rPr>
  </w:style>
  <w:style w:type="paragraph" w:styleId="BalloonText">
    <w:name w:val="Balloon Text"/>
    <w:basedOn w:val="Normal"/>
    <w:link w:val="BalloonTextChar"/>
    <w:rsid w:val="007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E0982"/>
    <w:rPr>
      <w:rFonts w:ascii="Tahoma" w:eastAsiaTheme="minorEastAsia" w:hAnsi="Tahoma" w:cs="Tahoma"/>
      <w:kern w:val="2"/>
      <w:sz w:val="16"/>
      <w:szCs w:val="16"/>
      <w:lang w:eastAsia="zh-CN"/>
    </w:rPr>
  </w:style>
  <w:style w:type="paragraph" w:styleId="ListParagraph">
    <w:name w:val="List Paragraph"/>
    <w:basedOn w:val="Normal"/>
    <w:uiPriority w:val="34"/>
    <w:unhideWhenUsed/>
    <w:qFormat/>
    <w:rsid w:val="00742EB5"/>
    <w:pPr>
      <w:ind w:left="720"/>
      <w:contextualSpacing/>
    </w:pPr>
  </w:style>
  <w:style w:type="paragraph" w:styleId="Title">
    <w:name w:val="Title"/>
    <w:basedOn w:val="Normal"/>
    <w:next w:val="Normal"/>
    <w:link w:val="TitleChar"/>
    <w:uiPriority w:val="10"/>
    <w:qFormat/>
    <w:rsid w:val="0040583C"/>
    <w:pPr>
      <w:widowControl/>
      <w:pBdr>
        <w:top w:val="single" w:sz="8" w:space="10" w:color="75B7F4"/>
        <w:bottom w:val="single" w:sz="24" w:space="15" w:color="0BD0D9"/>
      </w:pBdr>
      <w:spacing w:after="0" w:line="240" w:lineRule="auto"/>
      <w:jc w:val="center"/>
    </w:pPr>
    <w:rPr>
      <w:rFonts w:ascii="Arial" w:eastAsia="SimSun" w:hAnsi="Arial" w:cs="SimSun"/>
      <w:i/>
      <w:iCs/>
      <w:color w:val="073662"/>
      <w:kern w:val="0"/>
      <w:sz w:val="60"/>
      <w:szCs w:val="60"/>
      <w:lang w:eastAsia="en-US"/>
    </w:rPr>
  </w:style>
  <w:style w:type="character" w:customStyle="1" w:styleId="TitleChar">
    <w:name w:val="Title Char"/>
    <w:basedOn w:val="DefaultParagraphFont"/>
    <w:link w:val="Title"/>
    <w:uiPriority w:val="10"/>
    <w:rsid w:val="0040583C"/>
    <w:rPr>
      <w:rFonts w:ascii="Arial" w:hAnsi="Arial" w:cs="SimSun"/>
      <w:i/>
      <w:iCs/>
      <w:color w:val="073662"/>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301780/"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afraimkabir</dc:creator>
  <cp:lastModifiedBy>Taslimul Hasan</cp:lastModifiedBy>
  <cp:revision>6</cp:revision>
  <dcterms:created xsi:type="dcterms:W3CDTF">2021-06-18T16:12:00Z</dcterms:created>
  <dcterms:modified xsi:type="dcterms:W3CDTF">2021-06-19T16:58:00Z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