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9999999999998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70"/>
        <w:gridCol w:w="225"/>
        <w:gridCol w:w="3285"/>
        <w:gridCol w:w="390"/>
        <w:gridCol w:w="3120"/>
        <w:tblGridChange w:id="0">
          <w:tblGrid>
            <w:gridCol w:w="3270"/>
            <w:gridCol w:w="225"/>
            <w:gridCol w:w="3285"/>
            <w:gridCol w:w="390"/>
            <w:gridCol w:w="3120"/>
          </w:tblGrid>
        </w:tblGridChange>
      </w:tblGrid>
      <w:tr>
        <w:trPr>
          <w:cantSplit w:val="0"/>
          <w:trHeight w:val="597.421874999999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="208.79999999999998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Giza, Egypt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spacing w:after="0" w:before="0" w:line="208.79999999999998" w:lineRule="auto"/>
              <w:jc w:val="center"/>
              <w:rPr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Tasneem Toolba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36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Email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360" w:lineRule="auto"/>
              <w:jc w:val="right"/>
              <w:rPr>
                <w:rFonts w:ascii="Calibri" w:cs="Calibri" w:eastAsia="Calibri" w:hAnsi="Calibri"/>
                <w:smallCaps w:val="0"/>
                <w:sz w:val="20"/>
                <w:szCs w:val="20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before="0" w:line="208.79999999999998" w:lineRule="auto"/>
              <w:rPr>
                <w:rFonts w:ascii="Calibri" w:cs="Calibri" w:eastAsia="Calibri" w:hAnsi="Calibri"/>
                <w:b w:val="1"/>
                <w:i w:val="1"/>
                <w:smallCaps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1"/>
                <w:sz w:val="30"/>
                <w:szCs w:val="30"/>
                <w:rtl w:val="0"/>
              </w:rPr>
              <w:t xml:space="preserve">BIO</w:t>
            </w:r>
          </w:p>
          <w:p w:rsidR="00000000" w:rsidDel="00000000" w:rsidP="00000000" w:rsidRDefault="00000000" w:rsidRPr="00000000" w14:paraId="00000009">
            <w:pPr>
              <w:spacing w:line="208.79999999999998" w:lineRule="auto"/>
              <w:rPr>
                <w:rFonts w:ascii="Calibri" w:cs="Calibri" w:eastAsia="Calibri" w:hAnsi="Calibri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e101a"/>
                <w:sz w:val="26"/>
                <w:szCs w:val="26"/>
                <w:rtl w:val="0"/>
              </w:rPr>
              <w:t xml:space="preserve">I’ve been working as a Mobile Engineer for over Three years and am currently actively seeking Blockchain positions. I’ve recently shifted to Blockchain. Since then, I’ve participated in 4+ hackathons, attended Devcon 7 and ETHGlobal, and participated in the OnlyDust hackathon twice, the latest being the Aleph De Verano hackathon. I am also an active member of HERDAO and Arabs in Blockchain.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08.79999999999998" w:lineRule="auto"/>
              <w:rPr>
                <w:rFonts w:ascii="Calibri" w:cs="Calibri" w:eastAsia="Calibri" w:hAnsi="Calibri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208.79999999999998" w:lineRule="auto"/>
              <w:rPr>
                <w:rFonts w:ascii="Calibri" w:cs="Calibri" w:eastAsia="Calibri" w:hAnsi="Calibri"/>
                <w:b w:val="1"/>
                <w:smallCaps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0"/>
                <w:szCs w:val="30"/>
                <w:vertAlign w:val="baseline"/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642578125" w:hRule="atLeast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before="0" w:line="208.79999999999998" w:lineRule="auto"/>
              <w:rPr>
                <w:rFonts w:ascii="Calibri" w:cs="Calibri" w:eastAsia="Calibri" w:hAnsi="Calibri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Mobile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before="0" w:line="208.79999999999998" w:lineRule="auto"/>
              <w:jc w:val="center"/>
              <w:rPr>
                <w:rFonts w:ascii="Calibri" w:cs="Calibri" w:eastAsia="Calibri" w:hAnsi="Calibri"/>
                <w:b w:val="1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EFinance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spacing w:after="0" w:before="0" w:line="208.79999999999998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Aug 2023 -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.498046875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 mobile applications using the latest technologies in native Android.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Maintain legacy Android projects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 new Android projects(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this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using the latest libraries such as Retrofit, Dagger Hilt, and a well-structured code for POSs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Maintain water, gas, and electricity POS’ C/C++ libraries and integration with Android apps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Payment gateway and ECR protocol in the developed mobile apps using both soap messages and rest APIs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08.7999999999999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pStyle w:val="Heading2"/>
              <w:keepNext w:val="0"/>
              <w:spacing w:line="208.79999999999998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30j0zll" w:id="1"/>
            <w:bookmarkEnd w:id="1"/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AppNest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2"/>
              <w:spacing w:line="208.79999999999998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 2023 - Aug 2024</w:t>
            </w:r>
          </w:p>
        </w:tc>
      </w:tr>
      <w:tr>
        <w:trPr>
          <w:cantSplit w:val="0"/>
          <w:trHeight w:val="938.408203125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CI/CD to auto-deploy .net, node.js, Angular, and other application stacks to IIS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(Windows), and nginx(Linux) using Yml files, Docker, and Kubernetes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backend applications in node js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08.7999999999999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Flutter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pStyle w:val="Heading2"/>
              <w:keepNext w:val="0"/>
              <w:spacing w:line="208.79999999999998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3znysh7" w:id="3"/>
            <w:bookmarkEnd w:id="3"/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rtl w:val="0"/>
                </w:rPr>
                <w:t xml:space="preserve">Hello Move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(Netherlands)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pStyle w:val="Heading2"/>
              <w:spacing w:line="208.79999999999998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Jan 2022 - Spring 2023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color w:val="000066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and maintained the company’s service: available on (App Store,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Google Play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&amp; App Gallery).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rest APIs to manage data in the app, GitHub Actions to auto-deploy the app to Google 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the latest state management apps like blocs for state management</w:t>
            </w:r>
          </w:p>
        </w:tc>
      </w:tr>
      <w:tr>
        <w:trPr>
          <w:cantSplit w:val="0"/>
          <w:trHeight w:val="353.64257812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before="0" w:line="208.79999999999998" w:lineRule="auto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Flutter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before="0" w:line="208.79999999999998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DevStack(Russia)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before="0" w:line="208.79999999999998" w:lineRule="auto"/>
              <w:jc w:val="right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 2021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9.6484375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uilt various Flutter applications, utilizing Firebase apps and Django for the backend.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Google Maps, utilize Firebase and Firestore, integrate NFC detection and face detection</w:t>
            </w:r>
          </w:p>
        </w:tc>
      </w:tr>
      <w:tr>
        <w:trPr>
          <w:cantSplit w:val="0"/>
          <w:trHeight w:val="231.12304687499997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before="0" w:line="208.79999999999998" w:lineRule="auto"/>
              <w:rPr>
                <w:rFonts w:ascii="Calibri" w:cs="Calibri" w:eastAsia="Calibri" w:hAnsi="Calibri"/>
                <w:b w:val="1"/>
                <w:smallCaps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0"/>
                <w:szCs w:val="30"/>
                <w:rtl w:val="0"/>
              </w:rPr>
              <w:t xml:space="preserve">Volunteering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.642578125" w:hRule="atLeast"/>
          <w:tblHeader w:val="0"/>
        </w:trPr>
        <w:tc>
          <w:tcPr>
            <w:gridSpan w:val="2"/>
            <w:tcBorders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08.7999999999999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Open Source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7">
            <w:pPr>
              <w:pStyle w:val="Heading2"/>
              <w:spacing w:line="208.79999999999998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a56ielitly6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pStyle w:val="Heading2"/>
              <w:spacing w:line="208.79999999999998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ff5yazff1bo3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Oct 2024 - Current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pStyle w:val="Heading2"/>
              <w:numPr>
                <w:ilvl w:val="0"/>
                <w:numId w:val="7"/>
              </w:numPr>
              <w:spacing w:line="208.79999999999998" w:lineRule="auto"/>
              <w:ind w:left="720" w:hanging="360"/>
              <w:jc w:val="left"/>
              <w:rPr/>
            </w:pPr>
            <w:bookmarkStart w:colFirst="0" w:colLast="0" w:name="_32z21zv4ea8x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OnlyDust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: Contribution To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Starknet Quest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, &amp;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The Marquis Gaming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.2851562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08.7999999999999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C/C++ Couch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pStyle w:val="Heading2"/>
              <w:spacing w:line="208.79999999999998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xbhi5wgdd3j4" w:id="9"/>
            <w:bookmarkEnd w:id="9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SOI2020(Saudi Arabia) 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EOI2020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EOI2023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(Egypt)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vqyzi71fuc5f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pStyle w:val="Heading2"/>
              <w:spacing w:line="208.79999999999998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bp7ns2tvhtcm" w:id="10"/>
            <w:bookmarkEnd w:id="1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Sep-Dec 2020/June-Aug 2023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9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b w:val="0"/>
                <w:color w:val="000066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Taught fundamentals of C/C++, competitive programming, algorithms, and data structures.</w:t>
            </w:r>
          </w:p>
          <w:p w:rsidR="00000000" w:rsidDel="00000000" w:rsidP="00000000" w:rsidRDefault="00000000" w:rsidRPr="00000000" w14:paraId="00000055">
            <w:pPr>
              <w:pStyle w:val="Heading2"/>
              <w:numPr>
                <w:ilvl w:val="0"/>
                <w:numId w:val="9"/>
              </w:numPr>
              <w:spacing w:line="208.79999999999998" w:lineRule="auto"/>
              <w:ind w:left="720" w:hanging="36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bookmarkStart w:colFirst="0" w:colLast="0" w:name="_maosowybit6w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Prepared students for national and international Informatics Olympiads.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.12304687499994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before="0" w:line="208.79999999999998" w:lineRule="auto"/>
              <w:rPr>
                <w:rFonts w:ascii="Calibri" w:cs="Calibri" w:eastAsia="Calibri" w:hAnsi="Calibri"/>
                <w:b w:val="1"/>
                <w:smallCaps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0"/>
                <w:szCs w:val="30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before="0" w:line="208.79999999999998" w:lineRule="auto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Innopolis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Republic of  Tatarstan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before="0" w:line="208.79999999999998" w:lineRule="auto"/>
              <w:ind w:left="72" w:firstLine="0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Innopolis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before="0" w:line="208.79999999999998" w:lineRule="auto"/>
              <w:jc w:val="right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Fall 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019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before="0"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B.S in Computer Science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(GPA 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.5/5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.12304687499994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before="0" w:line="208.79999999999998" w:lineRule="auto"/>
              <w:rPr>
                <w:rFonts w:ascii="Calibri" w:cs="Calibri" w:eastAsia="Calibri" w:hAnsi="Calibri"/>
                <w:b w:val="1"/>
                <w:smallCaps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0"/>
                <w:szCs w:val="3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Wagmi-ERC-3770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an extension to Wagmi that extends the usage of erc-3770, won first place in optimism superchain interoperability track in Aleph De Vanero Hackathon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Cross-Chain uniswap mini app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EthGlobal bangkok hackathon project, mini app swaps tokens cross-chain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before="0"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compiler for a user-defined functional programming language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using C/C++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before="0"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Digital Library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online course content management system using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Django and Vue.js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before="0"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InnoTutor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tutoring management app where students offer tutoring services in their areas of expertise and earn university digital currency, synchronized across other university websites using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Flutter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0" w:before="0"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FinnData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stock app that allows you to search and receive information about stocks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Flutter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0" w:before="0" w:line="208.79999999999998" w:lineRule="auto"/>
              <w:ind w:left="720" w:hanging="360"/>
              <w:rPr>
                <w:rFonts w:ascii="Calibri" w:cs="Calibri" w:eastAsia="Calibri" w:hAnsi="Calibri"/>
                <w:sz w:val="14"/>
                <w:szCs w:val="14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RecipeSearch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An app that helps you to find cuisine recipes; the Frontend was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React</w:t>
            </w:r>
          </w:p>
        </w:tc>
      </w:tr>
      <w:tr>
        <w:trPr>
          <w:cantSplit w:val="0"/>
          <w:trHeight w:val="351.123046875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before="0" w:line="208.79999999999998" w:lineRule="auto"/>
              <w:rPr>
                <w:rFonts w:ascii="Calibri" w:cs="Calibri" w:eastAsia="Calibri" w:hAnsi="Calibri"/>
                <w:b w:val="1"/>
                <w:smallCaps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0"/>
                <w:szCs w:val="30"/>
                <w:vertAlign w:val="baseline"/>
                <w:rtl w:val="0"/>
              </w:rPr>
              <w:t xml:space="preserve">Additional Experience and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spacing w:after="0" w:before="0" w:line="208.79999999999998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 5 in the TV program “Cairo Innovates”.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.79999999999998" w:lineRule="auto"/>
              <w:ind w:left="720" w:right="0" w:hanging="360"/>
              <w:jc w:val="left"/>
              <w:rPr>
                <w:i w:val="0"/>
                <w:smallCaps w:val="0"/>
                <w:strike w:val="0"/>
                <w:sz w:val="14"/>
                <w:szCs w:val="14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Golden medalist, Silver medalist, and IOI qualification participant.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.79999999999998" w:lineRule="auto"/>
              <w:ind w:left="720" w:right="0" w:hanging="360"/>
              <w:jc w:val="left"/>
              <w:rPr>
                <w:i w:val="0"/>
                <w:smallCaps w:val="0"/>
                <w:strike w:val="0"/>
                <w:sz w:val="14"/>
                <w:szCs w:val="14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 place in RoboGames.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line="208.79999999999998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Intel ISEF participant.</w:t>
            </w:r>
          </w:p>
        </w:tc>
      </w:tr>
      <w:tr>
        <w:trPr>
          <w:cantSplit w:val="0"/>
          <w:trHeight w:val="351.123046875" w:hRule="atLeast"/>
          <w:tblHeader w:val="0"/>
        </w:trPr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08.79999999999998" w:lineRule="auto"/>
              <w:rPr>
                <w:rFonts w:ascii="Calibri" w:cs="Calibri" w:eastAsia="Calibri" w:hAnsi="Calibri"/>
                <w:b w:val="1"/>
                <w:smallCaps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0"/>
                <w:szCs w:val="3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5"/>
            <w:tcBorders>
              <w:left w:color="ffffff" w:space="0" w:sz="4" w:val="single"/>
              <w:bottom w:color="ffffff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.79999999999998" w:lineRule="auto"/>
              <w:ind w:left="720" w:right="0" w:hanging="360"/>
              <w:jc w:val="left"/>
              <w:rPr>
                <w:i w:val="0"/>
                <w:smallCaps w:val="0"/>
                <w:strike w:val="0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Cairo: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Starknet Challenges &amp; Speed runs challenges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spacing w:line="208.79999999999998" w:lineRule="auto"/>
              <w:ind w:left="720" w:hanging="36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Solidity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Foundry &amp; Hardhat,  Cyfrin Solidity and Foundry courses, ERC20, ERC721, ERC1155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.79999999999998" w:lineRule="auto"/>
              <w:ind w:left="720" w:right="0" w:hanging="360"/>
              <w:jc w:val="left"/>
              <w:rPr>
                <w:i w:val="0"/>
                <w:smallCaps w:val="0"/>
                <w:strike w:val="0"/>
                <w:sz w:val="14"/>
                <w:szCs w:val="14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Python(Backend/Django, &amp; web3/blockchain):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Junior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DynamicNFTMinterBot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DjangoProject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PrayerBot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Digital Library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Databases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.79999999999998" w:lineRule="auto"/>
              <w:ind w:left="720" w:right="0" w:hanging="36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C/C++: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Intermediate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Operating Systems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Matrix Fraction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.79999999999998" w:lineRule="auto"/>
              <w:ind w:left="720" w:right="0" w:hanging="36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Flutter/dart: </w:t>
            </w:r>
            <w:hyperlink r:id="rId3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WeatherApp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FormApplication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CleanHabits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OnlineChatRoom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FinnData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ChuckNorris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.79999999999998" w:lineRule="auto"/>
              <w:ind w:left="720" w:right="0" w:hanging="36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DevOps(K8s, Terraform, Vagrant, Docker, &amp; monitoring): </w:t>
            </w:r>
            <w:hyperlink r:id="rId3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Best Practice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208.79999999999998" w:lineRule="auto"/>
        <w:rPr/>
      </w:pPr>
      <w:r w:rsidDel="00000000" w:rsidR="00000000" w:rsidRPr="00000000">
        <w:rPr>
          <w:rtl w:val="0"/>
        </w:rPr>
      </w:r>
    </w:p>
    <w:sectPr>
      <w:headerReference r:id="rId40" w:type="default"/>
      <w:footerReference r:id="rId41" w:type="default"/>
      <w:pgSz w:h="15840" w:w="12240" w:orient="portrait"/>
      <w:pgMar w:bottom="1080" w:top="108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color w:val="000066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hyperlink" Target="https://gitlab.com/tasneem22/skiddo" TargetMode="External"/><Relationship Id="rId41" Type="http://schemas.openxmlformats.org/officeDocument/2006/relationships/footer" Target="footer1.xml"/><Relationship Id="rId22" Type="http://schemas.openxmlformats.org/officeDocument/2006/relationships/hyperlink" Target="https://github.com/InnoTutor" TargetMode="External"/><Relationship Id="rId21" Type="http://schemas.openxmlformats.org/officeDocument/2006/relationships/hyperlink" Target="https://github.com/DanisAlukaev/Digital-Library" TargetMode="External"/><Relationship Id="rId24" Type="http://schemas.openxmlformats.org/officeDocument/2006/relationships/hyperlink" Target="https://github.com/tasneemtoolba/EPJA-Course" TargetMode="External"/><Relationship Id="rId23" Type="http://schemas.openxmlformats.org/officeDocument/2006/relationships/hyperlink" Target="https://github.com/IU-projects-org/finndata_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helwanuni.studentdata" TargetMode="External"/><Relationship Id="rId26" Type="http://schemas.openxmlformats.org/officeDocument/2006/relationships/hyperlink" Target="https://github.com/tasneem22/FSE-project" TargetMode="External"/><Relationship Id="rId25" Type="http://schemas.openxmlformats.org/officeDocument/2006/relationships/hyperlink" Target="https://github.com/tasneem22/DynamicNFTMinterBot" TargetMode="External"/><Relationship Id="rId28" Type="http://schemas.openxmlformats.org/officeDocument/2006/relationships/hyperlink" Target="https://github.com/tasneem22/devOpsLabs" TargetMode="External"/><Relationship Id="rId27" Type="http://schemas.openxmlformats.org/officeDocument/2006/relationships/hyperlink" Target="https://github.com/tasneem22/inno_prayer_bot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tasneemsherif23@gmail.com" TargetMode="External"/><Relationship Id="rId29" Type="http://schemas.openxmlformats.org/officeDocument/2006/relationships/hyperlink" Target="https://github.com/tasneem22/database" TargetMode="External"/><Relationship Id="rId7" Type="http://schemas.openxmlformats.org/officeDocument/2006/relationships/hyperlink" Target="https://github.com/tasneemtoolba" TargetMode="External"/><Relationship Id="rId8" Type="http://schemas.openxmlformats.org/officeDocument/2006/relationships/hyperlink" Target="https://www.efinanceinvestment.com" TargetMode="External"/><Relationship Id="rId31" Type="http://schemas.openxmlformats.org/officeDocument/2006/relationships/hyperlink" Target="https://github.com/tasneem22/OS" TargetMode="External"/><Relationship Id="rId30" Type="http://schemas.openxmlformats.org/officeDocument/2006/relationships/hyperlink" Target="https://gitlab.com/tasneem22/skiddo" TargetMode="External"/><Relationship Id="rId11" Type="http://schemas.openxmlformats.org/officeDocument/2006/relationships/hyperlink" Target="https://hello-move.com/en" TargetMode="External"/><Relationship Id="rId33" Type="http://schemas.openxmlformats.org/officeDocument/2006/relationships/hyperlink" Target="https://github.com/tasneem22/weather_app" TargetMode="External"/><Relationship Id="rId10" Type="http://schemas.openxmlformats.org/officeDocument/2006/relationships/hyperlink" Target="https://appnest.pro/" TargetMode="External"/><Relationship Id="rId32" Type="http://schemas.openxmlformats.org/officeDocument/2006/relationships/hyperlink" Target="https://github.com/tasneem22/Matrix-Fraction-" TargetMode="External"/><Relationship Id="rId13" Type="http://schemas.openxmlformats.org/officeDocument/2006/relationships/hyperlink" Target="https://play.google.com/store/apps/details?id=com.hello_move.app&amp;hl=en&amp;gl=US" TargetMode="External"/><Relationship Id="rId35" Type="http://schemas.openxmlformats.org/officeDocument/2006/relationships/hyperlink" Target="https://github.com/tasneem22/CleanHabits" TargetMode="External"/><Relationship Id="rId12" Type="http://schemas.openxmlformats.org/officeDocument/2006/relationships/hyperlink" Target="https://play.google.com/store/apps/details?id=com.hello_move.app&amp;hl=en&amp;gl=US" TargetMode="External"/><Relationship Id="rId34" Type="http://schemas.openxmlformats.org/officeDocument/2006/relationships/hyperlink" Target="https://github.com/tasneem22/FormApplication" TargetMode="External"/><Relationship Id="rId15" Type="http://schemas.openxmlformats.org/officeDocument/2006/relationships/hyperlink" Target="https://github.com/The-Marquis-Gaming/themarquis-app/pull/15" TargetMode="External"/><Relationship Id="rId37" Type="http://schemas.openxmlformats.org/officeDocument/2006/relationships/hyperlink" Target="https://github.com/IU-projects-org/finndata_project" TargetMode="External"/><Relationship Id="rId14" Type="http://schemas.openxmlformats.org/officeDocument/2006/relationships/hyperlink" Target="https://github.com/lfglabs-dev/starknet.quest" TargetMode="External"/><Relationship Id="rId36" Type="http://schemas.openxmlformats.org/officeDocument/2006/relationships/hyperlink" Target="https://github.com/tasneem22/OnlineChatRoom" TargetMode="External"/><Relationship Id="rId17" Type="http://schemas.openxmlformats.org/officeDocument/2006/relationships/hyperlink" Target="https://www.eoi.eg" TargetMode="External"/><Relationship Id="rId39" Type="http://schemas.openxmlformats.org/officeDocument/2006/relationships/hyperlink" Target="https://github.com/tasneem22/devOpsLabs" TargetMode="External"/><Relationship Id="rId16" Type="http://schemas.openxmlformats.org/officeDocument/2006/relationships/hyperlink" Target="https://www.eoi.eg" TargetMode="External"/><Relationship Id="rId38" Type="http://schemas.openxmlformats.org/officeDocument/2006/relationships/hyperlink" Target="https://github.com/tasneem22/ChuckNorrisFlutterApp" TargetMode="External"/><Relationship Id="rId19" Type="http://schemas.openxmlformats.org/officeDocument/2006/relationships/hyperlink" Target="https://github.com/EmanHerawy/Salek/" TargetMode="External"/><Relationship Id="rId18" Type="http://schemas.openxmlformats.org/officeDocument/2006/relationships/hyperlink" Target="https://dorahacks.io/buidl/208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