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مؤشر «نسبة نشر التصنيفات المعتمدة في كتالوج البيانات» (KPI-DC-MR-04)</w:t>
      </w:r>
    </w:p>
    <w:p>
      <w:pPr>
        <w:bidi w:val="1"/>
        <w:jc w:val="right"/>
      </w:pPr>
      <w:r>
        <w:rPr>
          <w:rFonts w:cs="Arial"/>
          <w:b w:val="0"/>
          <w:i/>
          <w:color w:val="29C79A"/>
          <w:sz w:val="22"/>
          <w:rtl w:val="1"/>
        </w:rPr>
        <w:t>Catalog Publication Rate —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DC.M.12-E04</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DC.M.12 — تقرير مراقبة آلية مراجعة تصنيف البيانات عبر مؤشرات الأداء الرئيسية (KPIs)</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KPI-DC-MR-04 — نسبة نشر التصنيفات المعتمدة في كتالوج البيانات</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سجل احتساب (Calculation Record)</w:t>
            </w:r>
          </w:p>
        </w:tc>
        <w:tc>
          <w:tcPr>
            <w:tcW w:type="dxa" w:w="2835"/>
          </w:tcPr>
          <w:p>
            <w:pPr>
              <w:bidi w:val="1"/>
              <w:jc w:val="right"/>
            </w:pPr>
            <w:r>
              <w:rPr>
                <w:rFonts w:cs="Arial"/>
                <w:b/>
                <w:color w:val="595959"/>
                <w:sz w:val="18"/>
                <w:rtl w:val="1"/>
              </w:rPr>
              <w:t>نوع السجل</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نطاق القياس</w:t>
      </w:r>
    </w:p>
    <w:p>
      <w:pPr>
        <w:bidi w:val="1"/>
        <w:jc w:val="right"/>
      </w:pPr>
      <w:r>
        <w:rPr>
          <w:rFonts w:cs="Arial"/>
          <w:b w:val="0"/>
          <w:i w:val="0"/>
          <w:color w:val="262626"/>
          <w:sz w:val="19"/>
          <w:rtl w:val="1"/>
        </w:rPr>
        <w:t>الأصول الثلاثون التي روجعت في DC.C.3.4 ونشرها كبيانات وصفية في SGSA Data Catalog وفق DC.C.3.5، خلال الفترة 15–24 يونيو 2026.</w:t>
      </w:r>
    </w:p>
    <w:p/>
    <w:p>
      <w:pPr>
        <w:bidi w:val="1"/>
        <w:jc w:val="right"/>
      </w:pPr>
      <w:r>
        <w:rPr>
          <w:rFonts w:cs="Arial"/>
          <w:b/>
          <w:color w:val="1B2A4E"/>
          <w:sz w:val="26"/>
          <w:rtl w:val="1"/>
        </w:rPr>
        <w:t>2.  مصادر البيانات</w:t>
      </w:r>
    </w:p>
    <w:p>
      <w:pPr>
        <w:bidi w:val="1"/>
        <w:jc w:val="right"/>
      </w:pPr>
      <w:r>
        <w:rPr>
          <w:rFonts w:cs="Arial"/>
          <w:b w:val="0"/>
          <w:i w:val="0"/>
          <w:color w:val="262626"/>
          <w:sz w:val="19"/>
          <w:rtl w:val="1"/>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pPr>
        <w:bidi w:val="1"/>
        <w:jc w:val="right"/>
      </w:pPr>
      <w:r>
        <w:rPr>
          <w:rFonts w:cs="Arial"/>
          <w:color w:val="262626"/>
          <w:sz w:val="19"/>
          <w:rtl w:val="1"/>
        </w:rPr>
        <w:t>•  DC.C.3.5 — وثيقة إثبات مستويات التصنيف المنشورة، القسم 9 (جدول إثبات نشر الأصول الثلاثين بمرجع كتالوج SGSA-CAT-001 إلى SGSA-CAT-030 وحالة النشر لكل منها).</w:t>
      </w:r>
    </w:p>
    <w:p>
      <w:pPr>
        <w:bidi w:val="1"/>
        <w:jc w:val="right"/>
      </w:pPr>
      <w:r>
        <w:rPr>
          <w:rFonts w:cs="Arial"/>
          <w:color w:val="262626"/>
          <w:sz w:val="19"/>
          <w:rtl w:val="1"/>
        </w:rPr>
        <w:t>•  DC.C.3.4 — تقرير مراجعة تصنيف البيانات، القسم 11 (إجمالي الأصول المراجَعة = 30 أصلاً، وهو المقام المرجعي).</w:t>
      </w:r>
    </w:p>
    <w:p/>
    <w:p>
      <w:pPr>
        <w:bidi w:val="1"/>
        <w:jc w:val="right"/>
      </w:pPr>
      <w:r>
        <w:rPr>
          <w:rFonts w:cs="Arial"/>
          <w:b/>
          <w:color w:val="1B2A4E"/>
          <w:sz w:val="26"/>
          <w:rtl w:val="1"/>
        </w:rPr>
        <w:t>3.  جدول البيانات المستخدمة</w:t>
      </w:r>
    </w:p>
    <w:p>
      <w:pPr>
        <w:bidi w:val="1"/>
        <w:jc w:val="right"/>
      </w:pPr>
      <w:r>
        <w:rPr>
          <w:rFonts w:cs="Arial"/>
          <w:b w:val="0"/>
          <w:i w:val="0"/>
          <w:color w:val="262626"/>
          <w:sz w:val="19"/>
          <w:rtl w:val="1"/>
        </w:rPr>
        <w:t>جدول إثبات النشر في الكتالوج (منسوخ حرفياً من DC.C.3.5، القسم 9):</w:t>
      </w:r>
    </w:p>
    <w:tbl>
      <w:tblPr>
        <w:tblStyle w:val="TableGrid"/>
        <w:tblW w:type="auto" w:w="0"/>
        <w:tblLook w:firstColumn="1" w:firstRow="1" w:lastColumn="0" w:lastRow="0" w:noHBand="0" w:noVBand="1" w:val="04A0"/>
        <w:bidiVisual w:val="1"/>
      </w:tblPr>
      <w:tblGrid>
        <w:gridCol w:w="567"/>
        <w:gridCol w:w="1247"/>
        <w:gridCol w:w="3515"/>
        <w:gridCol w:w="1701"/>
        <w:gridCol w:w="1474"/>
      </w:tblGrid>
      <w:tr>
        <w:trPr>
          <w:cantSplit/>
        </w:trPr>
        <w:tc>
          <w:tcPr>
            <w:tcW w:type="dxa" w:w="2040"/>
            <w:shd w:fill="1B2A4E"/>
            <w:vAlign w:val="center"/>
          </w:tcPr>
          <w:p>
            <w:pPr>
              <w:bidi w:val="1"/>
              <w:jc w:val="center"/>
            </w:pPr>
            <w:r/>
            <w:r>
              <w:rPr>
                <w:rFonts w:cs="Arial"/>
                <w:b/>
                <w:color w:val="FFFFFF"/>
                <w:sz w:val="19"/>
                <w:rtl w:val="1"/>
              </w:rPr>
              <w:t>م</w:t>
            </w:r>
          </w:p>
        </w:tc>
        <w:tc>
          <w:tcPr>
            <w:tcW w:type="dxa" w:w="2040"/>
            <w:shd w:fill="1B2A4E"/>
            <w:vAlign w:val="center"/>
          </w:tcPr>
          <w:p>
            <w:pPr>
              <w:bidi w:val="1"/>
              <w:jc w:val="center"/>
            </w:pPr>
            <w:r/>
            <w:r>
              <w:rPr>
                <w:rFonts w:cs="Arial"/>
                <w:b/>
                <w:color w:val="FFFFFF"/>
                <w:sz w:val="19"/>
                <w:rtl w:val="1"/>
              </w:rPr>
              <w:t>معرف الأصل</w:t>
            </w:r>
          </w:p>
        </w:tc>
        <w:tc>
          <w:tcPr>
            <w:tcW w:type="dxa" w:w="2040"/>
            <w:shd w:fill="1B2A4E"/>
            <w:vAlign w:val="center"/>
          </w:tcPr>
          <w:p>
            <w:pPr>
              <w:bidi w:val="1"/>
              <w:jc w:val="center"/>
            </w:pPr>
            <w:r/>
            <w:r>
              <w:rPr>
                <w:rFonts w:cs="Arial"/>
                <w:b/>
                <w:color w:val="FFFFFF"/>
                <w:sz w:val="19"/>
                <w:rtl w:val="1"/>
              </w:rPr>
              <w:t>اسم الأصل</w:t>
            </w:r>
          </w:p>
        </w:tc>
        <w:tc>
          <w:tcPr>
            <w:tcW w:type="dxa" w:w="2040"/>
            <w:shd w:fill="1B2A4E"/>
            <w:vAlign w:val="center"/>
          </w:tcPr>
          <w:p>
            <w:pPr>
              <w:bidi w:val="1"/>
              <w:jc w:val="center"/>
            </w:pPr>
            <w:r/>
            <w:r>
              <w:rPr>
                <w:rFonts w:cs="Arial"/>
                <w:b/>
                <w:color w:val="FFFFFF"/>
                <w:sz w:val="19"/>
                <w:rtl w:val="1"/>
              </w:rPr>
              <w:t>مرجع الكتالوج</w:t>
            </w:r>
          </w:p>
        </w:tc>
        <w:tc>
          <w:tcPr>
            <w:tcW w:type="dxa" w:w="2040"/>
            <w:shd w:fill="1B2A4E"/>
            <w:vAlign w:val="center"/>
          </w:tcPr>
          <w:p>
            <w:pPr>
              <w:bidi w:val="1"/>
              <w:jc w:val="center"/>
            </w:pPr>
            <w:r/>
            <w:r>
              <w:rPr>
                <w:rFonts w:cs="Arial"/>
                <w:b/>
                <w:color w:val="FFFFFF"/>
                <w:sz w:val="19"/>
                <w:rtl w:val="1"/>
              </w:rPr>
              <w:t>حالة النشر</w:t>
            </w:r>
          </w:p>
        </w:tc>
      </w:tr>
      <w:tr>
        <w:trPr>
          <w:cantSplit/>
        </w:trPr>
        <w:tc>
          <w:tcPr>
            <w:tcW w:type="dxa" w:w="567"/>
            <w:vAlign w:val="center"/>
            <w:shd w:fill="F2F2F2"/>
          </w:tcPr>
          <w:p>
            <w:pPr>
              <w:bidi w:val="1"/>
              <w:jc w:val="right"/>
            </w:pPr>
            <w:r>
              <w:rPr>
                <w:rFonts w:cs="Arial"/>
                <w:b/>
                <w:color w:val="1F2A44"/>
                <w:sz w:val="16"/>
                <w:rtl w:val="1"/>
              </w:rPr>
              <w:t>1</w:t>
            </w:r>
          </w:p>
        </w:tc>
        <w:tc>
          <w:tcPr>
            <w:tcW w:type="dxa" w:w="1247"/>
            <w:vAlign w:val="center"/>
            <w:shd w:fill="F2F2F2"/>
          </w:tcPr>
          <w:p>
            <w:pPr>
              <w:bidi w:val="1"/>
              <w:jc w:val="right"/>
            </w:pPr>
            <w:r>
              <w:rPr>
                <w:rFonts w:cs="Arial"/>
                <w:color w:val="262626"/>
                <w:sz w:val="16"/>
                <w:rtl w:val="1"/>
              </w:rPr>
              <w:t>SGSA-001</w:t>
            </w:r>
          </w:p>
        </w:tc>
        <w:tc>
          <w:tcPr>
            <w:tcW w:type="dxa" w:w="3515"/>
            <w:vAlign w:val="center"/>
            <w:shd w:fill="F2F2F2"/>
          </w:tcPr>
          <w:p>
            <w:pPr>
              <w:bidi w:val="1"/>
              <w:jc w:val="right"/>
            </w:pPr>
            <w:r>
              <w:rPr>
                <w:rFonts w:cs="Arial"/>
                <w:color w:val="262626"/>
                <w:sz w:val="16"/>
                <w:rtl w:val="1"/>
              </w:rPr>
              <w:t>بيانات الهوية والتحقق الإلكتروني</w:t>
            </w:r>
          </w:p>
        </w:tc>
        <w:tc>
          <w:tcPr>
            <w:tcW w:type="dxa" w:w="1701"/>
            <w:vAlign w:val="center"/>
            <w:shd w:fill="F2F2F2"/>
          </w:tcPr>
          <w:p>
            <w:pPr>
              <w:bidi w:val="1"/>
              <w:jc w:val="right"/>
            </w:pPr>
            <w:r>
              <w:rPr>
                <w:rFonts w:cs="Arial"/>
                <w:color w:val="262626"/>
                <w:sz w:val="16"/>
                <w:rtl w:val="1"/>
              </w:rPr>
              <w:t>SGSA-CAT-001</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w:t>
            </w:r>
          </w:p>
        </w:tc>
        <w:tc>
          <w:tcPr>
            <w:tcW w:type="dxa" w:w="1247"/>
            <w:vAlign w:val="center"/>
          </w:tcPr>
          <w:p>
            <w:pPr>
              <w:bidi w:val="1"/>
              <w:jc w:val="right"/>
            </w:pPr>
            <w:r>
              <w:rPr>
                <w:rFonts w:cs="Arial"/>
                <w:color w:val="262626"/>
                <w:sz w:val="16"/>
                <w:rtl w:val="1"/>
              </w:rPr>
              <w:t>SGSA-002</w:t>
            </w:r>
          </w:p>
        </w:tc>
        <w:tc>
          <w:tcPr>
            <w:tcW w:type="dxa" w:w="3515"/>
            <w:vAlign w:val="center"/>
          </w:tcPr>
          <w:p>
            <w:pPr>
              <w:bidi w:val="1"/>
              <w:jc w:val="right"/>
            </w:pPr>
            <w:r>
              <w:rPr>
                <w:rFonts w:cs="Arial"/>
                <w:color w:val="262626"/>
                <w:sz w:val="16"/>
                <w:rtl w:val="1"/>
              </w:rPr>
              <w:t>بيانات الأحداث والتنبيهات الأمنية</w:t>
            </w:r>
          </w:p>
        </w:tc>
        <w:tc>
          <w:tcPr>
            <w:tcW w:type="dxa" w:w="1701"/>
            <w:vAlign w:val="center"/>
          </w:tcPr>
          <w:p>
            <w:pPr>
              <w:bidi w:val="1"/>
              <w:jc w:val="right"/>
            </w:pPr>
            <w:r>
              <w:rPr>
                <w:rFonts w:cs="Arial"/>
                <w:color w:val="262626"/>
                <w:sz w:val="16"/>
                <w:rtl w:val="1"/>
              </w:rPr>
              <w:t>SGSA-CAT-002</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3</w:t>
            </w:r>
          </w:p>
        </w:tc>
        <w:tc>
          <w:tcPr>
            <w:tcW w:type="dxa" w:w="1247"/>
            <w:vAlign w:val="center"/>
            <w:shd w:fill="F2F2F2"/>
          </w:tcPr>
          <w:p>
            <w:pPr>
              <w:bidi w:val="1"/>
              <w:jc w:val="right"/>
            </w:pPr>
            <w:r>
              <w:rPr>
                <w:rFonts w:cs="Arial"/>
                <w:color w:val="262626"/>
                <w:sz w:val="16"/>
                <w:rtl w:val="1"/>
              </w:rPr>
              <w:t>SGSA-003</w:t>
            </w:r>
          </w:p>
        </w:tc>
        <w:tc>
          <w:tcPr>
            <w:tcW w:type="dxa" w:w="3515"/>
            <w:vAlign w:val="center"/>
            <w:shd w:fill="F2F2F2"/>
          </w:tcPr>
          <w:p>
            <w:pPr>
              <w:bidi w:val="1"/>
              <w:jc w:val="right"/>
            </w:pPr>
            <w:r>
              <w:rPr>
                <w:rFonts w:cs="Arial"/>
                <w:color w:val="262626"/>
                <w:sz w:val="16"/>
                <w:rtl w:val="1"/>
              </w:rPr>
              <w:t>بيانات الصلاحيات وإدارة الهوية</w:t>
            </w:r>
          </w:p>
        </w:tc>
        <w:tc>
          <w:tcPr>
            <w:tcW w:type="dxa" w:w="1701"/>
            <w:vAlign w:val="center"/>
            <w:shd w:fill="F2F2F2"/>
          </w:tcPr>
          <w:p>
            <w:pPr>
              <w:bidi w:val="1"/>
              <w:jc w:val="right"/>
            </w:pPr>
            <w:r>
              <w:rPr>
                <w:rFonts w:cs="Arial"/>
                <w:color w:val="262626"/>
                <w:sz w:val="16"/>
                <w:rtl w:val="1"/>
              </w:rPr>
              <w:t>SGSA-CAT-003</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4</w:t>
            </w:r>
          </w:p>
        </w:tc>
        <w:tc>
          <w:tcPr>
            <w:tcW w:type="dxa" w:w="1247"/>
            <w:vAlign w:val="center"/>
          </w:tcPr>
          <w:p>
            <w:pPr>
              <w:bidi w:val="1"/>
              <w:jc w:val="right"/>
            </w:pPr>
            <w:r>
              <w:rPr>
                <w:rFonts w:cs="Arial"/>
                <w:color w:val="262626"/>
                <w:sz w:val="16"/>
                <w:rtl w:val="1"/>
              </w:rPr>
              <w:t>SGSA-004</w:t>
            </w:r>
          </w:p>
        </w:tc>
        <w:tc>
          <w:tcPr>
            <w:tcW w:type="dxa" w:w="3515"/>
            <w:vAlign w:val="center"/>
          </w:tcPr>
          <w:p>
            <w:pPr>
              <w:bidi w:val="1"/>
              <w:jc w:val="right"/>
            </w:pPr>
            <w:r>
              <w:rPr>
                <w:rFonts w:cs="Arial"/>
                <w:color w:val="262626"/>
                <w:sz w:val="16"/>
                <w:rtl w:val="1"/>
              </w:rPr>
              <w:t>بيانات التكامل مع الجهات الحكومية</w:t>
            </w:r>
          </w:p>
        </w:tc>
        <w:tc>
          <w:tcPr>
            <w:tcW w:type="dxa" w:w="1701"/>
            <w:vAlign w:val="center"/>
          </w:tcPr>
          <w:p>
            <w:pPr>
              <w:bidi w:val="1"/>
              <w:jc w:val="right"/>
            </w:pPr>
            <w:r>
              <w:rPr>
                <w:rFonts w:cs="Arial"/>
                <w:color w:val="262626"/>
                <w:sz w:val="16"/>
                <w:rtl w:val="1"/>
              </w:rPr>
              <w:t>SGSA-CAT-004</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5</w:t>
            </w:r>
          </w:p>
        </w:tc>
        <w:tc>
          <w:tcPr>
            <w:tcW w:type="dxa" w:w="1247"/>
            <w:vAlign w:val="center"/>
            <w:shd w:fill="F2F2F2"/>
          </w:tcPr>
          <w:p>
            <w:pPr>
              <w:bidi w:val="1"/>
              <w:jc w:val="right"/>
            </w:pPr>
            <w:r>
              <w:rPr>
                <w:rFonts w:cs="Arial"/>
                <w:color w:val="262626"/>
                <w:sz w:val="16"/>
                <w:rtl w:val="1"/>
              </w:rPr>
              <w:t>SGSA-005</w:t>
            </w:r>
          </w:p>
        </w:tc>
        <w:tc>
          <w:tcPr>
            <w:tcW w:type="dxa" w:w="3515"/>
            <w:vAlign w:val="center"/>
            <w:shd w:fill="F2F2F2"/>
          </w:tcPr>
          <w:p>
            <w:pPr>
              <w:bidi w:val="1"/>
              <w:jc w:val="right"/>
            </w:pPr>
            <w:r>
              <w:rPr>
                <w:rFonts w:cs="Arial"/>
                <w:color w:val="262626"/>
                <w:sz w:val="16"/>
                <w:rtl w:val="1"/>
              </w:rPr>
              <w:t>بيانات الرواتب والمزايا الوظيفية</w:t>
            </w:r>
          </w:p>
        </w:tc>
        <w:tc>
          <w:tcPr>
            <w:tcW w:type="dxa" w:w="1701"/>
            <w:vAlign w:val="center"/>
            <w:shd w:fill="F2F2F2"/>
          </w:tcPr>
          <w:p>
            <w:pPr>
              <w:bidi w:val="1"/>
              <w:jc w:val="right"/>
            </w:pPr>
            <w:r>
              <w:rPr>
                <w:rFonts w:cs="Arial"/>
                <w:color w:val="262626"/>
                <w:sz w:val="16"/>
                <w:rtl w:val="1"/>
              </w:rPr>
              <w:t>SGSA-CAT-005</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6</w:t>
            </w:r>
          </w:p>
        </w:tc>
        <w:tc>
          <w:tcPr>
            <w:tcW w:type="dxa" w:w="1247"/>
            <w:vAlign w:val="center"/>
          </w:tcPr>
          <w:p>
            <w:pPr>
              <w:bidi w:val="1"/>
              <w:jc w:val="right"/>
            </w:pPr>
            <w:r>
              <w:rPr>
                <w:rFonts w:cs="Arial"/>
                <w:color w:val="262626"/>
                <w:sz w:val="16"/>
                <w:rtl w:val="1"/>
              </w:rPr>
              <w:t>SGSA-006</w:t>
            </w:r>
          </w:p>
        </w:tc>
        <w:tc>
          <w:tcPr>
            <w:tcW w:type="dxa" w:w="3515"/>
            <w:vAlign w:val="center"/>
          </w:tcPr>
          <w:p>
            <w:pPr>
              <w:bidi w:val="1"/>
              <w:jc w:val="right"/>
            </w:pPr>
            <w:r>
              <w:rPr>
                <w:rFonts w:cs="Arial"/>
                <w:color w:val="262626"/>
                <w:sz w:val="16"/>
                <w:rtl w:val="1"/>
              </w:rPr>
              <w:t>بيانات المدفوعات والمعاملات المالية</w:t>
            </w:r>
          </w:p>
        </w:tc>
        <w:tc>
          <w:tcPr>
            <w:tcW w:type="dxa" w:w="1701"/>
            <w:vAlign w:val="center"/>
          </w:tcPr>
          <w:p>
            <w:pPr>
              <w:bidi w:val="1"/>
              <w:jc w:val="right"/>
            </w:pPr>
            <w:r>
              <w:rPr>
                <w:rFonts w:cs="Arial"/>
                <w:color w:val="262626"/>
                <w:sz w:val="16"/>
                <w:rtl w:val="1"/>
              </w:rPr>
              <w:t>SGSA-CAT-006</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7</w:t>
            </w:r>
          </w:p>
        </w:tc>
        <w:tc>
          <w:tcPr>
            <w:tcW w:type="dxa" w:w="1247"/>
            <w:vAlign w:val="center"/>
            <w:shd w:fill="F2F2F2"/>
          </w:tcPr>
          <w:p>
            <w:pPr>
              <w:bidi w:val="1"/>
              <w:jc w:val="right"/>
            </w:pPr>
            <w:r>
              <w:rPr>
                <w:rFonts w:cs="Arial"/>
                <w:color w:val="262626"/>
                <w:sz w:val="16"/>
                <w:rtl w:val="1"/>
              </w:rPr>
              <w:t>SGSA-007</w:t>
            </w:r>
          </w:p>
        </w:tc>
        <w:tc>
          <w:tcPr>
            <w:tcW w:type="dxa" w:w="3515"/>
            <w:vAlign w:val="center"/>
            <w:shd w:fill="F2F2F2"/>
          </w:tcPr>
          <w:p>
            <w:pPr>
              <w:bidi w:val="1"/>
              <w:jc w:val="right"/>
            </w:pPr>
            <w:r>
              <w:rPr>
                <w:rFonts w:cs="Arial"/>
                <w:color w:val="262626"/>
                <w:sz w:val="16"/>
                <w:rtl w:val="1"/>
              </w:rPr>
              <w:t>بيانات الموظفين والملفات الوظيفية</w:t>
            </w:r>
          </w:p>
        </w:tc>
        <w:tc>
          <w:tcPr>
            <w:tcW w:type="dxa" w:w="1701"/>
            <w:vAlign w:val="center"/>
            <w:shd w:fill="F2F2F2"/>
          </w:tcPr>
          <w:p>
            <w:pPr>
              <w:bidi w:val="1"/>
              <w:jc w:val="right"/>
            </w:pPr>
            <w:r>
              <w:rPr>
                <w:rFonts w:cs="Arial"/>
                <w:color w:val="262626"/>
                <w:sz w:val="16"/>
                <w:rtl w:val="1"/>
              </w:rPr>
              <w:t>SGSA-CAT-007</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8</w:t>
            </w:r>
          </w:p>
        </w:tc>
        <w:tc>
          <w:tcPr>
            <w:tcW w:type="dxa" w:w="1247"/>
            <w:vAlign w:val="center"/>
          </w:tcPr>
          <w:p>
            <w:pPr>
              <w:bidi w:val="1"/>
              <w:jc w:val="right"/>
            </w:pPr>
            <w:r>
              <w:rPr>
                <w:rFonts w:cs="Arial"/>
                <w:color w:val="262626"/>
                <w:sz w:val="16"/>
                <w:rtl w:val="1"/>
              </w:rPr>
              <w:t>SGSA-008</w:t>
            </w:r>
          </w:p>
        </w:tc>
        <w:tc>
          <w:tcPr>
            <w:tcW w:type="dxa" w:w="3515"/>
            <w:vAlign w:val="center"/>
          </w:tcPr>
          <w:p>
            <w:pPr>
              <w:bidi w:val="1"/>
              <w:jc w:val="right"/>
            </w:pPr>
            <w:r>
              <w:rPr>
                <w:rFonts w:cs="Arial"/>
                <w:color w:val="262626"/>
                <w:sz w:val="16"/>
                <w:rtl w:val="1"/>
              </w:rPr>
              <w:t>بيانات المستخدمين والمستفيدين</w:t>
            </w:r>
          </w:p>
        </w:tc>
        <w:tc>
          <w:tcPr>
            <w:tcW w:type="dxa" w:w="1701"/>
            <w:vAlign w:val="center"/>
          </w:tcPr>
          <w:p>
            <w:pPr>
              <w:bidi w:val="1"/>
              <w:jc w:val="right"/>
            </w:pPr>
            <w:r>
              <w:rPr>
                <w:rFonts w:cs="Arial"/>
                <w:color w:val="262626"/>
                <w:sz w:val="16"/>
                <w:rtl w:val="1"/>
              </w:rPr>
              <w:t>SGSA-CAT-008</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9</w:t>
            </w:r>
          </w:p>
        </w:tc>
        <w:tc>
          <w:tcPr>
            <w:tcW w:type="dxa" w:w="1247"/>
            <w:vAlign w:val="center"/>
            <w:shd w:fill="F2F2F2"/>
          </w:tcPr>
          <w:p>
            <w:pPr>
              <w:bidi w:val="1"/>
              <w:jc w:val="right"/>
            </w:pPr>
            <w:r>
              <w:rPr>
                <w:rFonts w:cs="Arial"/>
                <w:color w:val="262626"/>
                <w:sz w:val="16"/>
                <w:rtl w:val="1"/>
              </w:rPr>
              <w:t>SGSA-009</w:t>
            </w:r>
          </w:p>
        </w:tc>
        <w:tc>
          <w:tcPr>
            <w:tcW w:type="dxa" w:w="3515"/>
            <w:vAlign w:val="center"/>
            <w:shd w:fill="F2F2F2"/>
          </w:tcPr>
          <w:p>
            <w:pPr>
              <w:bidi w:val="1"/>
              <w:jc w:val="right"/>
            </w:pPr>
            <w:r>
              <w:rPr>
                <w:rFonts w:cs="Arial"/>
                <w:color w:val="262626"/>
                <w:sz w:val="16"/>
                <w:rtl w:val="1"/>
              </w:rPr>
              <w:t>بيانات طلبات ومعاملات المستفيدين</w:t>
            </w:r>
          </w:p>
        </w:tc>
        <w:tc>
          <w:tcPr>
            <w:tcW w:type="dxa" w:w="1701"/>
            <w:vAlign w:val="center"/>
            <w:shd w:fill="F2F2F2"/>
          </w:tcPr>
          <w:p>
            <w:pPr>
              <w:bidi w:val="1"/>
              <w:jc w:val="right"/>
            </w:pPr>
            <w:r>
              <w:rPr>
                <w:rFonts w:cs="Arial"/>
                <w:color w:val="262626"/>
                <w:sz w:val="16"/>
                <w:rtl w:val="1"/>
              </w:rPr>
              <w:t>SGSA-CAT-009</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10</w:t>
            </w:r>
          </w:p>
        </w:tc>
        <w:tc>
          <w:tcPr>
            <w:tcW w:type="dxa" w:w="1247"/>
            <w:vAlign w:val="center"/>
          </w:tcPr>
          <w:p>
            <w:pPr>
              <w:bidi w:val="1"/>
              <w:jc w:val="right"/>
            </w:pPr>
            <w:r>
              <w:rPr>
                <w:rFonts w:cs="Arial"/>
                <w:color w:val="262626"/>
                <w:sz w:val="16"/>
                <w:rtl w:val="1"/>
              </w:rPr>
              <w:t>SGSA-010</w:t>
            </w:r>
          </w:p>
        </w:tc>
        <w:tc>
          <w:tcPr>
            <w:tcW w:type="dxa" w:w="3515"/>
            <w:vAlign w:val="center"/>
          </w:tcPr>
          <w:p>
            <w:pPr>
              <w:bidi w:val="1"/>
              <w:jc w:val="right"/>
            </w:pPr>
            <w:r>
              <w:rPr>
                <w:rFonts w:cs="Arial"/>
                <w:color w:val="262626"/>
                <w:sz w:val="16"/>
                <w:rtl w:val="1"/>
              </w:rPr>
              <w:t>بيانات الخدمات الحكومية الرقمية</w:t>
            </w:r>
          </w:p>
        </w:tc>
        <w:tc>
          <w:tcPr>
            <w:tcW w:type="dxa" w:w="1701"/>
            <w:vAlign w:val="center"/>
          </w:tcPr>
          <w:p>
            <w:pPr>
              <w:bidi w:val="1"/>
              <w:jc w:val="right"/>
            </w:pPr>
            <w:r>
              <w:rPr>
                <w:rFonts w:cs="Arial"/>
                <w:color w:val="262626"/>
                <w:sz w:val="16"/>
                <w:rtl w:val="1"/>
              </w:rPr>
              <w:t>SGSA-CAT-010</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11</w:t>
            </w:r>
          </w:p>
        </w:tc>
        <w:tc>
          <w:tcPr>
            <w:tcW w:type="dxa" w:w="1247"/>
            <w:vAlign w:val="center"/>
            <w:shd w:fill="F2F2F2"/>
          </w:tcPr>
          <w:p>
            <w:pPr>
              <w:bidi w:val="1"/>
              <w:jc w:val="right"/>
            </w:pPr>
            <w:r>
              <w:rPr>
                <w:rFonts w:cs="Arial"/>
                <w:color w:val="262626"/>
                <w:sz w:val="16"/>
                <w:rtl w:val="1"/>
              </w:rPr>
              <w:t>SGSA-011</w:t>
            </w:r>
          </w:p>
        </w:tc>
        <w:tc>
          <w:tcPr>
            <w:tcW w:type="dxa" w:w="3515"/>
            <w:vAlign w:val="center"/>
            <w:shd w:fill="F2F2F2"/>
          </w:tcPr>
          <w:p>
            <w:pPr>
              <w:bidi w:val="1"/>
              <w:jc w:val="right"/>
            </w:pPr>
            <w:r>
              <w:rPr>
                <w:rFonts w:cs="Arial"/>
                <w:color w:val="262626"/>
                <w:sz w:val="16"/>
                <w:rtl w:val="1"/>
              </w:rPr>
              <w:t>بيانات الموردين والمتعاقدين</w:t>
            </w:r>
          </w:p>
        </w:tc>
        <w:tc>
          <w:tcPr>
            <w:tcW w:type="dxa" w:w="1701"/>
            <w:vAlign w:val="center"/>
            <w:shd w:fill="F2F2F2"/>
          </w:tcPr>
          <w:p>
            <w:pPr>
              <w:bidi w:val="1"/>
              <w:jc w:val="right"/>
            </w:pPr>
            <w:r>
              <w:rPr>
                <w:rFonts w:cs="Arial"/>
                <w:color w:val="262626"/>
                <w:sz w:val="16"/>
                <w:rtl w:val="1"/>
              </w:rPr>
              <w:t>SGSA-CAT-011</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12</w:t>
            </w:r>
          </w:p>
        </w:tc>
        <w:tc>
          <w:tcPr>
            <w:tcW w:type="dxa" w:w="1247"/>
            <w:vAlign w:val="center"/>
          </w:tcPr>
          <w:p>
            <w:pPr>
              <w:bidi w:val="1"/>
              <w:jc w:val="right"/>
            </w:pPr>
            <w:r>
              <w:rPr>
                <w:rFonts w:cs="Arial"/>
                <w:color w:val="262626"/>
                <w:sz w:val="16"/>
                <w:rtl w:val="1"/>
              </w:rPr>
              <w:t>SGSA-012</w:t>
            </w:r>
          </w:p>
        </w:tc>
        <w:tc>
          <w:tcPr>
            <w:tcW w:type="dxa" w:w="3515"/>
            <w:vAlign w:val="center"/>
          </w:tcPr>
          <w:p>
            <w:pPr>
              <w:bidi w:val="1"/>
              <w:jc w:val="right"/>
            </w:pPr>
            <w:r>
              <w:rPr>
                <w:rFonts w:cs="Arial"/>
                <w:color w:val="262626"/>
                <w:sz w:val="16"/>
                <w:rtl w:val="1"/>
              </w:rPr>
              <w:t>بيانات الأصول والبنية التحتية التقنية</w:t>
            </w:r>
          </w:p>
        </w:tc>
        <w:tc>
          <w:tcPr>
            <w:tcW w:type="dxa" w:w="1701"/>
            <w:vAlign w:val="center"/>
          </w:tcPr>
          <w:p>
            <w:pPr>
              <w:bidi w:val="1"/>
              <w:jc w:val="right"/>
            </w:pPr>
            <w:r>
              <w:rPr>
                <w:rFonts w:cs="Arial"/>
                <w:color w:val="262626"/>
                <w:sz w:val="16"/>
                <w:rtl w:val="1"/>
              </w:rPr>
              <w:t>SGSA-CAT-012</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13</w:t>
            </w:r>
          </w:p>
        </w:tc>
        <w:tc>
          <w:tcPr>
            <w:tcW w:type="dxa" w:w="1247"/>
            <w:vAlign w:val="center"/>
            <w:shd w:fill="F2F2F2"/>
          </w:tcPr>
          <w:p>
            <w:pPr>
              <w:bidi w:val="1"/>
              <w:jc w:val="right"/>
            </w:pPr>
            <w:r>
              <w:rPr>
                <w:rFonts w:cs="Arial"/>
                <w:color w:val="262626"/>
                <w:sz w:val="16"/>
                <w:rtl w:val="1"/>
              </w:rPr>
              <w:t>SGSA-013</w:t>
            </w:r>
          </w:p>
        </w:tc>
        <w:tc>
          <w:tcPr>
            <w:tcW w:type="dxa" w:w="3515"/>
            <w:vAlign w:val="center"/>
            <w:shd w:fill="F2F2F2"/>
          </w:tcPr>
          <w:p>
            <w:pPr>
              <w:bidi w:val="1"/>
              <w:jc w:val="right"/>
            </w:pPr>
            <w:r>
              <w:rPr>
                <w:rFonts w:cs="Arial"/>
                <w:color w:val="262626"/>
                <w:sz w:val="16"/>
                <w:rtl w:val="1"/>
              </w:rPr>
              <w:t>بيانات الأهداف والخطط الاستراتيجية</w:t>
            </w:r>
          </w:p>
        </w:tc>
        <w:tc>
          <w:tcPr>
            <w:tcW w:type="dxa" w:w="1701"/>
            <w:vAlign w:val="center"/>
            <w:shd w:fill="F2F2F2"/>
          </w:tcPr>
          <w:p>
            <w:pPr>
              <w:bidi w:val="1"/>
              <w:jc w:val="right"/>
            </w:pPr>
            <w:r>
              <w:rPr>
                <w:rFonts w:cs="Arial"/>
                <w:color w:val="262626"/>
                <w:sz w:val="16"/>
                <w:rtl w:val="1"/>
              </w:rPr>
              <w:t>SGSA-CAT-013</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14</w:t>
            </w:r>
          </w:p>
        </w:tc>
        <w:tc>
          <w:tcPr>
            <w:tcW w:type="dxa" w:w="1247"/>
            <w:vAlign w:val="center"/>
          </w:tcPr>
          <w:p>
            <w:pPr>
              <w:bidi w:val="1"/>
              <w:jc w:val="right"/>
            </w:pPr>
            <w:r>
              <w:rPr>
                <w:rFonts w:cs="Arial"/>
                <w:color w:val="262626"/>
                <w:sz w:val="16"/>
                <w:rtl w:val="1"/>
              </w:rPr>
              <w:t>SGSA-014</w:t>
            </w:r>
          </w:p>
        </w:tc>
        <w:tc>
          <w:tcPr>
            <w:tcW w:type="dxa" w:w="3515"/>
            <w:vAlign w:val="center"/>
          </w:tcPr>
          <w:p>
            <w:pPr>
              <w:bidi w:val="1"/>
              <w:jc w:val="right"/>
            </w:pPr>
            <w:r>
              <w:rPr>
                <w:rFonts w:cs="Arial"/>
                <w:color w:val="262626"/>
                <w:sz w:val="16"/>
                <w:rtl w:val="1"/>
              </w:rPr>
              <w:t>بيانات التدريب والتطوير الوظيفي</w:t>
            </w:r>
          </w:p>
        </w:tc>
        <w:tc>
          <w:tcPr>
            <w:tcW w:type="dxa" w:w="1701"/>
            <w:vAlign w:val="center"/>
          </w:tcPr>
          <w:p>
            <w:pPr>
              <w:bidi w:val="1"/>
              <w:jc w:val="right"/>
            </w:pPr>
            <w:r>
              <w:rPr>
                <w:rFonts w:cs="Arial"/>
                <w:color w:val="262626"/>
                <w:sz w:val="16"/>
                <w:rtl w:val="1"/>
              </w:rPr>
              <w:t>SGSA-CAT-014</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15</w:t>
            </w:r>
          </w:p>
        </w:tc>
        <w:tc>
          <w:tcPr>
            <w:tcW w:type="dxa" w:w="1247"/>
            <w:vAlign w:val="center"/>
            <w:shd w:fill="F2F2F2"/>
          </w:tcPr>
          <w:p>
            <w:pPr>
              <w:bidi w:val="1"/>
              <w:jc w:val="right"/>
            </w:pPr>
            <w:r>
              <w:rPr>
                <w:rFonts w:cs="Arial"/>
                <w:color w:val="262626"/>
                <w:sz w:val="16"/>
                <w:rtl w:val="1"/>
              </w:rPr>
              <w:t>SGSA-015</w:t>
            </w:r>
          </w:p>
        </w:tc>
        <w:tc>
          <w:tcPr>
            <w:tcW w:type="dxa" w:w="3515"/>
            <w:vAlign w:val="center"/>
            <w:shd w:fill="F2F2F2"/>
          </w:tcPr>
          <w:p>
            <w:pPr>
              <w:bidi w:val="1"/>
              <w:jc w:val="right"/>
            </w:pPr>
            <w:r>
              <w:rPr>
                <w:rFonts w:cs="Arial"/>
                <w:color w:val="262626"/>
                <w:sz w:val="16"/>
                <w:rtl w:val="1"/>
              </w:rPr>
              <w:t>بيانات استطلاعات رضا المستفيدين</w:t>
            </w:r>
          </w:p>
        </w:tc>
        <w:tc>
          <w:tcPr>
            <w:tcW w:type="dxa" w:w="1701"/>
            <w:vAlign w:val="center"/>
            <w:shd w:fill="F2F2F2"/>
          </w:tcPr>
          <w:p>
            <w:pPr>
              <w:bidi w:val="1"/>
              <w:jc w:val="right"/>
            </w:pPr>
            <w:r>
              <w:rPr>
                <w:rFonts w:cs="Arial"/>
                <w:color w:val="262626"/>
                <w:sz w:val="16"/>
                <w:rtl w:val="1"/>
              </w:rPr>
              <w:t>SGSA-CAT-015</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16</w:t>
            </w:r>
          </w:p>
        </w:tc>
        <w:tc>
          <w:tcPr>
            <w:tcW w:type="dxa" w:w="1247"/>
            <w:vAlign w:val="center"/>
          </w:tcPr>
          <w:p>
            <w:pPr>
              <w:bidi w:val="1"/>
              <w:jc w:val="right"/>
            </w:pPr>
            <w:r>
              <w:rPr>
                <w:rFonts w:cs="Arial"/>
                <w:color w:val="262626"/>
                <w:sz w:val="16"/>
                <w:rtl w:val="1"/>
              </w:rPr>
              <w:t>SGSA-016</w:t>
            </w:r>
          </w:p>
        </w:tc>
        <w:tc>
          <w:tcPr>
            <w:tcW w:type="dxa" w:w="3515"/>
            <w:vAlign w:val="center"/>
          </w:tcPr>
          <w:p>
            <w:pPr>
              <w:bidi w:val="1"/>
              <w:jc w:val="right"/>
            </w:pPr>
            <w:r>
              <w:rPr>
                <w:rFonts w:cs="Arial"/>
                <w:color w:val="262626"/>
                <w:sz w:val="16"/>
                <w:rtl w:val="1"/>
              </w:rPr>
              <w:t>بيانات الحوادث التقنية وطلبات الدعم</w:t>
            </w:r>
          </w:p>
        </w:tc>
        <w:tc>
          <w:tcPr>
            <w:tcW w:type="dxa" w:w="1701"/>
            <w:vAlign w:val="center"/>
          </w:tcPr>
          <w:p>
            <w:pPr>
              <w:bidi w:val="1"/>
              <w:jc w:val="right"/>
            </w:pPr>
            <w:r>
              <w:rPr>
                <w:rFonts w:cs="Arial"/>
                <w:color w:val="262626"/>
                <w:sz w:val="16"/>
                <w:rtl w:val="1"/>
              </w:rPr>
              <w:t>SGSA-CAT-016</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17</w:t>
            </w:r>
          </w:p>
        </w:tc>
        <w:tc>
          <w:tcPr>
            <w:tcW w:type="dxa" w:w="1247"/>
            <w:vAlign w:val="center"/>
            <w:shd w:fill="F2F2F2"/>
          </w:tcPr>
          <w:p>
            <w:pPr>
              <w:bidi w:val="1"/>
              <w:jc w:val="right"/>
            </w:pPr>
            <w:r>
              <w:rPr>
                <w:rFonts w:cs="Arial"/>
                <w:color w:val="262626"/>
                <w:sz w:val="16"/>
                <w:rtl w:val="1"/>
              </w:rPr>
              <w:t>SGSA-017</w:t>
            </w:r>
          </w:p>
        </w:tc>
        <w:tc>
          <w:tcPr>
            <w:tcW w:type="dxa" w:w="3515"/>
            <w:vAlign w:val="center"/>
            <w:shd w:fill="F2F2F2"/>
          </w:tcPr>
          <w:p>
            <w:pPr>
              <w:bidi w:val="1"/>
              <w:jc w:val="right"/>
            </w:pPr>
            <w:r>
              <w:rPr>
                <w:rFonts w:cs="Arial"/>
                <w:color w:val="262626"/>
                <w:sz w:val="16"/>
                <w:rtl w:val="1"/>
              </w:rPr>
              <w:t>بيانات المحتوى الرقمي والموقع الإلكتروني</w:t>
            </w:r>
          </w:p>
        </w:tc>
        <w:tc>
          <w:tcPr>
            <w:tcW w:type="dxa" w:w="1701"/>
            <w:vAlign w:val="center"/>
            <w:shd w:fill="F2F2F2"/>
          </w:tcPr>
          <w:p>
            <w:pPr>
              <w:bidi w:val="1"/>
              <w:jc w:val="right"/>
            </w:pPr>
            <w:r>
              <w:rPr>
                <w:rFonts w:cs="Arial"/>
                <w:color w:val="262626"/>
                <w:sz w:val="16"/>
                <w:rtl w:val="1"/>
              </w:rPr>
              <w:t>SGSA-CAT-017</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18</w:t>
            </w:r>
          </w:p>
        </w:tc>
        <w:tc>
          <w:tcPr>
            <w:tcW w:type="dxa" w:w="1247"/>
            <w:vAlign w:val="center"/>
          </w:tcPr>
          <w:p>
            <w:pPr>
              <w:bidi w:val="1"/>
              <w:jc w:val="right"/>
            </w:pPr>
            <w:r>
              <w:rPr>
                <w:rFonts w:cs="Arial"/>
                <w:color w:val="262626"/>
                <w:sz w:val="16"/>
                <w:rtl w:val="1"/>
              </w:rPr>
              <w:t>SGSA-018</w:t>
            </w:r>
          </w:p>
        </w:tc>
        <w:tc>
          <w:tcPr>
            <w:tcW w:type="dxa" w:w="3515"/>
            <w:vAlign w:val="center"/>
          </w:tcPr>
          <w:p>
            <w:pPr>
              <w:bidi w:val="1"/>
              <w:jc w:val="right"/>
            </w:pPr>
            <w:r>
              <w:rPr>
                <w:rFonts w:cs="Arial"/>
                <w:color w:val="262626"/>
                <w:sz w:val="16"/>
                <w:rtl w:val="1"/>
              </w:rPr>
              <w:t>بيانات التقارير والإحصاءات المنشورة</w:t>
            </w:r>
          </w:p>
        </w:tc>
        <w:tc>
          <w:tcPr>
            <w:tcW w:type="dxa" w:w="1701"/>
            <w:vAlign w:val="center"/>
          </w:tcPr>
          <w:p>
            <w:pPr>
              <w:bidi w:val="1"/>
              <w:jc w:val="right"/>
            </w:pPr>
            <w:r>
              <w:rPr>
                <w:rFonts w:cs="Arial"/>
                <w:color w:val="262626"/>
                <w:sz w:val="16"/>
                <w:rtl w:val="1"/>
              </w:rPr>
              <w:t>SGSA-CAT-018</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19</w:t>
            </w:r>
          </w:p>
        </w:tc>
        <w:tc>
          <w:tcPr>
            <w:tcW w:type="dxa" w:w="1247"/>
            <w:vAlign w:val="center"/>
            <w:shd w:fill="F2F2F2"/>
          </w:tcPr>
          <w:p>
            <w:pPr>
              <w:bidi w:val="1"/>
              <w:jc w:val="right"/>
            </w:pPr>
            <w:r>
              <w:rPr>
                <w:rFonts w:cs="Arial"/>
                <w:color w:val="262626"/>
                <w:sz w:val="16"/>
                <w:rtl w:val="1"/>
              </w:rPr>
              <w:t>SGSA-019</w:t>
            </w:r>
          </w:p>
        </w:tc>
        <w:tc>
          <w:tcPr>
            <w:tcW w:type="dxa" w:w="3515"/>
            <w:vAlign w:val="center"/>
            <w:shd w:fill="F2F2F2"/>
          </w:tcPr>
          <w:p>
            <w:pPr>
              <w:bidi w:val="1"/>
              <w:jc w:val="right"/>
            </w:pPr>
            <w:r>
              <w:rPr>
                <w:rFonts w:cs="Arial"/>
                <w:color w:val="262626"/>
                <w:sz w:val="16"/>
                <w:rtl w:val="1"/>
              </w:rPr>
              <w:t>سجلات العقود والاتفاقيات</w:t>
            </w:r>
          </w:p>
        </w:tc>
        <w:tc>
          <w:tcPr>
            <w:tcW w:type="dxa" w:w="1701"/>
            <w:vAlign w:val="center"/>
            <w:shd w:fill="F2F2F2"/>
          </w:tcPr>
          <w:p>
            <w:pPr>
              <w:bidi w:val="1"/>
              <w:jc w:val="right"/>
            </w:pPr>
            <w:r>
              <w:rPr>
                <w:rFonts w:cs="Arial"/>
                <w:color w:val="262626"/>
                <w:sz w:val="16"/>
                <w:rtl w:val="1"/>
              </w:rPr>
              <w:t>SGSA-CAT-019</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20</w:t>
            </w:r>
          </w:p>
        </w:tc>
        <w:tc>
          <w:tcPr>
            <w:tcW w:type="dxa" w:w="1247"/>
            <w:vAlign w:val="center"/>
          </w:tcPr>
          <w:p>
            <w:pPr>
              <w:bidi w:val="1"/>
              <w:jc w:val="right"/>
            </w:pPr>
            <w:r>
              <w:rPr>
                <w:rFonts w:cs="Arial"/>
                <w:color w:val="262626"/>
                <w:sz w:val="16"/>
                <w:rtl w:val="1"/>
              </w:rPr>
              <w:t>SGSA-020</w:t>
            </w:r>
          </w:p>
        </w:tc>
        <w:tc>
          <w:tcPr>
            <w:tcW w:type="dxa" w:w="3515"/>
            <w:vAlign w:val="center"/>
          </w:tcPr>
          <w:p>
            <w:pPr>
              <w:bidi w:val="1"/>
              <w:jc w:val="right"/>
            </w:pPr>
            <w:r>
              <w:rPr>
                <w:rFonts w:cs="Arial"/>
                <w:color w:val="262626"/>
                <w:sz w:val="16"/>
                <w:rtl w:val="1"/>
              </w:rPr>
              <w:t>سجلات التدقيق الداخلي والرقابة</w:t>
            </w:r>
          </w:p>
        </w:tc>
        <w:tc>
          <w:tcPr>
            <w:tcW w:type="dxa" w:w="1701"/>
            <w:vAlign w:val="center"/>
          </w:tcPr>
          <w:p>
            <w:pPr>
              <w:bidi w:val="1"/>
              <w:jc w:val="right"/>
            </w:pPr>
            <w:r>
              <w:rPr>
                <w:rFonts w:cs="Arial"/>
                <w:color w:val="262626"/>
                <w:sz w:val="16"/>
                <w:rtl w:val="1"/>
              </w:rPr>
              <w:t>SGSA-CAT-020</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21</w:t>
            </w:r>
          </w:p>
        </w:tc>
        <w:tc>
          <w:tcPr>
            <w:tcW w:type="dxa" w:w="1247"/>
            <w:vAlign w:val="center"/>
            <w:shd w:fill="F2F2F2"/>
          </w:tcPr>
          <w:p>
            <w:pPr>
              <w:bidi w:val="1"/>
              <w:jc w:val="right"/>
            </w:pPr>
            <w:r>
              <w:rPr>
                <w:rFonts w:cs="Arial"/>
                <w:color w:val="262626"/>
                <w:sz w:val="16"/>
                <w:rtl w:val="1"/>
              </w:rPr>
              <w:t>SGSA-021</w:t>
            </w:r>
          </w:p>
        </w:tc>
        <w:tc>
          <w:tcPr>
            <w:tcW w:type="dxa" w:w="3515"/>
            <w:vAlign w:val="center"/>
            <w:shd w:fill="F2F2F2"/>
          </w:tcPr>
          <w:p>
            <w:pPr>
              <w:bidi w:val="1"/>
              <w:jc w:val="right"/>
            </w:pPr>
            <w:r>
              <w:rPr>
                <w:rFonts w:cs="Arial"/>
                <w:color w:val="262626"/>
                <w:sz w:val="16"/>
                <w:rtl w:val="1"/>
              </w:rPr>
              <w:t>سجلات المراسلات والخطابات الرسمية</w:t>
            </w:r>
          </w:p>
        </w:tc>
        <w:tc>
          <w:tcPr>
            <w:tcW w:type="dxa" w:w="1701"/>
            <w:vAlign w:val="center"/>
            <w:shd w:fill="F2F2F2"/>
          </w:tcPr>
          <w:p>
            <w:pPr>
              <w:bidi w:val="1"/>
              <w:jc w:val="right"/>
            </w:pPr>
            <w:r>
              <w:rPr>
                <w:rFonts w:cs="Arial"/>
                <w:color w:val="262626"/>
                <w:sz w:val="16"/>
                <w:rtl w:val="1"/>
              </w:rPr>
              <w:t>SGSA-CAT-021</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22</w:t>
            </w:r>
          </w:p>
        </w:tc>
        <w:tc>
          <w:tcPr>
            <w:tcW w:type="dxa" w:w="1247"/>
            <w:vAlign w:val="center"/>
          </w:tcPr>
          <w:p>
            <w:pPr>
              <w:bidi w:val="1"/>
              <w:jc w:val="right"/>
            </w:pPr>
            <w:r>
              <w:rPr>
                <w:rFonts w:cs="Arial"/>
                <w:color w:val="262626"/>
                <w:sz w:val="16"/>
                <w:rtl w:val="1"/>
              </w:rPr>
              <w:t>SGSA-022</w:t>
            </w:r>
          </w:p>
        </w:tc>
        <w:tc>
          <w:tcPr>
            <w:tcW w:type="dxa" w:w="3515"/>
            <w:vAlign w:val="center"/>
          </w:tcPr>
          <w:p>
            <w:pPr>
              <w:bidi w:val="1"/>
              <w:jc w:val="right"/>
            </w:pPr>
            <w:r>
              <w:rPr>
                <w:rFonts w:cs="Arial"/>
                <w:color w:val="262626"/>
                <w:sz w:val="16"/>
                <w:rtl w:val="1"/>
              </w:rPr>
              <w:t>سجلات الاجتماعات واللجان الحوكمية</w:t>
            </w:r>
          </w:p>
        </w:tc>
        <w:tc>
          <w:tcPr>
            <w:tcW w:type="dxa" w:w="1701"/>
            <w:vAlign w:val="center"/>
          </w:tcPr>
          <w:p>
            <w:pPr>
              <w:bidi w:val="1"/>
              <w:jc w:val="right"/>
            </w:pPr>
            <w:r>
              <w:rPr>
                <w:rFonts w:cs="Arial"/>
                <w:color w:val="262626"/>
                <w:sz w:val="16"/>
                <w:rtl w:val="1"/>
              </w:rPr>
              <w:t>SGSA-CAT-022</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23</w:t>
            </w:r>
          </w:p>
        </w:tc>
        <w:tc>
          <w:tcPr>
            <w:tcW w:type="dxa" w:w="1247"/>
            <w:vAlign w:val="center"/>
            <w:shd w:fill="F2F2F2"/>
          </w:tcPr>
          <w:p>
            <w:pPr>
              <w:bidi w:val="1"/>
              <w:jc w:val="right"/>
            </w:pPr>
            <w:r>
              <w:rPr>
                <w:rFonts w:cs="Arial"/>
                <w:color w:val="262626"/>
                <w:sz w:val="16"/>
                <w:rtl w:val="1"/>
              </w:rPr>
              <w:t>SGSA-023</w:t>
            </w:r>
          </w:p>
        </w:tc>
        <w:tc>
          <w:tcPr>
            <w:tcW w:type="dxa" w:w="3515"/>
            <w:vAlign w:val="center"/>
            <w:shd w:fill="F2F2F2"/>
          </w:tcPr>
          <w:p>
            <w:pPr>
              <w:bidi w:val="1"/>
              <w:jc w:val="right"/>
            </w:pPr>
            <w:r>
              <w:rPr>
                <w:rFonts w:cs="Arial"/>
                <w:color w:val="262626"/>
                <w:sz w:val="16"/>
                <w:rtl w:val="1"/>
              </w:rPr>
              <w:t>سجلات التقارير الإدارية الدورية</w:t>
            </w:r>
          </w:p>
        </w:tc>
        <w:tc>
          <w:tcPr>
            <w:tcW w:type="dxa" w:w="1701"/>
            <w:vAlign w:val="center"/>
            <w:shd w:fill="F2F2F2"/>
          </w:tcPr>
          <w:p>
            <w:pPr>
              <w:bidi w:val="1"/>
              <w:jc w:val="right"/>
            </w:pPr>
            <w:r>
              <w:rPr>
                <w:rFonts w:cs="Arial"/>
                <w:color w:val="262626"/>
                <w:sz w:val="16"/>
                <w:rtl w:val="1"/>
              </w:rPr>
              <w:t>SGSA-CAT-023</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24</w:t>
            </w:r>
          </w:p>
        </w:tc>
        <w:tc>
          <w:tcPr>
            <w:tcW w:type="dxa" w:w="1247"/>
            <w:vAlign w:val="center"/>
          </w:tcPr>
          <w:p>
            <w:pPr>
              <w:bidi w:val="1"/>
              <w:jc w:val="right"/>
            </w:pPr>
            <w:r>
              <w:rPr>
                <w:rFonts w:cs="Arial"/>
                <w:color w:val="262626"/>
                <w:sz w:val="16"/>
                <w:rtl w:val="1"/>
              </w:rPr>
              <w:t>SGSA-024</w:t>
            </w:r>
          </w:p>
        </w:tc>
        <w:tc>
          <w:tcPr>
            <w:tcW w:type="dxa" w:w="3515"/>
            <w:vAlign w:val="center"/>
          </w:tcPr>
          <w:p>
            <w:pPr>
              <w:bidi w:val="1"/>
              <w:jc w:val="right"/>
            </w:pPr>
            <w:r>
              <w:rPr>
                <w:rFonts w:cs="Arial"/>
                <w:color w:val="262626"/>
                <w:sz w:val="16"/>
                <w:rtl w:val="1"/>
              </w:rPr>
              <w:t>سجلات فعاليات الهيئة وأحداثها</w:t>
            </w:r>
          </w:p>
        </w:tc>
        <w:tc>
          <w:tcPr>
            <w:tcW w:type="dxa" w:w="1701"/>
            <w:vAlign w:val="center"/>
          </w:tcPr>
          <w:p>
            <w:pPr>
              <w:bidi w:val="1"/>
              <w:jc w:val="right"/>
            </w:pPr>
            <w:r>
              <w:rPr>
                <w:rFonts w:cs="Arial"/>
                <w:color w:val="262626"/>
                <w:sz w:val="16"/>
                <w:rtl w:val="1"/>
              </w:rPr>
              <w:t>SGSA-CAT-024</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25</w:t>
            </w:r>
          </w:p>
        </w:tc>
        <w:tc>
          <w:tcPr>
            <w:tcW w:type="dxa" w:w="1247"/>
            <w:vAlign w:val="center"/>
            <w:shd w:fill="F2F2F2"/>
          </w:tcPr>
          <w:p>
            <w:pPr>
              <w:bidi w:val="1"/>
              <w:jc w:val="right"/>
            </w:pPr>
            <w:r>
              <w:rPr>
                <w:rFonts w:cs="Arial"/>
                <w:color w:val="262626"/>
                <w:sz w:val="16"/>
                <w:rtl w:val="1"/>
              </w:rPr>
              <w:t>SGSA-025</w:t>
            </w:r>
          </w:p>
        </w:tc>
        <w:tc>
          <w:tcPr>
            <w:tcW w:type="dxa" w:w="3515"/>
            <w:vAlign w:val="center"/>
            <w:shd w:fill="F2F2F2"/>
          </w:tcPr>
          <w:p>
            <w:pPr>
              <w:bidi w:val="1"/>
              <w:jc w:val="right"/>
            </w:pPr>
            <w:r>
              <w:rPr>
                <w:rFonts w:cs="Arial"/>
                <w:color w:val="262626"/>
                <w:sz w:val="16"/>
                <w:rtl w:val="1"/>
              </w:rPr>
              <w:t>سجلات الشكاوى والمقترحات</w:t>
            </w:r>
          </w:p>
        </w:tc>
        <w:tc>
          <w:tcPr>
            <w:tcW w:type="dxa" w:w="1701"/>
            <w:vAlign w:val="center"/>
            <w:shd w:fill="F2F2F2"/>
          </w:tcPr>
          <w:p>
            <w:pPr>
              <w:bidi w:val="1"/>
              <w:jc w:val="right"/>
            </w:pPr>
            <w:r>
              <w:rPr>
                <w:rFonts w:cs="Arial"/>
                <w:color w:val="262626"/>
                <w:sz w:val="16"/>
                <w:rtl w:val="1"/>
              </w:rPr>
              <w:t>SGSA-CAT-025</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26</w:t>
            </w:r>
          </w:p>
        </w:tc>
        <w:tc>
          <w:tcPr>
            <w:tcW w:type="dxa" w:w="1247"/>
            <w:vAlign w:val="center"/>
          </w:tcPr>
          <w:p>
            <w:pPr>
              <w:bidi w:val="1"/>
              <w:jc w:val="right"/>
            </w:pPr>
            <w:r>
              <w:rPr>
                <w:rFonts w:cs="Arial"/>
                <w:color w:val="262626"/>
                <w:sz w:val="16"/>
                <w:rtl w:val="1"/>
              </w:rPr>
              <w:t>SGSA-026</w:t>
            </w:r>
          </w:p>
        </w:tc>
        <w:tc>
          <w:tcPr>
            <w:tcW w:type="dxa" w:w="3515"/>
            <w:vAlign w:val="center"/>
          </w:tcPr>
          <w:p>
            <w:pPr>
              <w:bidi w:val="1"/>
              <w:jc w:val="right"/>
            </w:pPr>
            <w:r>
              <w:rPr>
                <w:rFonts w:cs="Arial"/>
                <w:color w:val="262626"/>
                <w:sz w:val="16"/>
                <w:rtl w:val="1"/>
              </w:rPr>
              <w:t>سجلات قرارات وتوجيهات الإدارة العليا</w:t>
            </w:r>
          </w:p>
        </w:tc>
        <w:tc>
          <w:tcPr>
            <w:tcW w:type="dxa" w:w="1701"/>
            <w:vAlign w:val="center"/>
          </w:tcPr>
          <w:p>
            <w:pPr>
              <w:bidi w:val="1"/>
              <w:jc w:val="right"/>
            </w:pPr>
            <w:r>
              <w:rPr>
                <w:rFonts w:cs="Arial"/>
                <w:color w:val="262626"/>
                <w:sz w:val="16"/>
                <w:rtl w:val="1"/>
              </w:rPr>
              <w:t>SGSA-CAT-026</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27</w:t>
            </w:r>
          </w:p>
        </w:tc>
        <w:tc>
          <w:tcPr>
            <w:tcW w:type="dxa" w:w="1247"/>
            <w:vAlign w:val="center"/>
            <w:shd w:fill="F2F2F2"/>
          </w:tcPr>
          <w:p>
            <w:pPr>
              <w:bidi w:val="1"/>
              <w:jc w:val="right"/>
            </w:pPr>
            <w:r>
              <w:rPr>
                <w:rFonts w:cs="Arial"/>
                <w:color w:val="262626"/>
                <w:sz w:val="16"/>
                <w:rtl w:val="1"/>
              </w:rPr>
              <w:t>SGSA-027</w:t>
            </w:r>
          </w:p>
        </w:tc>
        <w:tc>
          <w:tcPr>
            <w:tcW w:type="dxa" w:w="3515"/>
            <w:vAlign w:val="center"/>
            <w:shd w:fill="F2F2F2"/>
          </w:tcPr>
          <w:p>
            <w:pPr>
              <w:bidi w:val="1"/>
              <w:jc w:val="right"/>
            </w:pPr>
            <w:r>
              <w:rPr>
                <w:rFonts w:cs="Arial"/>
                <w:color w:val="262626"/>
                <w:sz w:val="16"/>
                <w:rtl w:val="1"/>
              </w:rPr>
              <w:t>سجلات التراخيص والتصاريح القانونية</w:t>
            </w:r>
          </w:p>
        </w:tc>
        <w:tc>
          <w:tcPr>
            <w:tcW w:type="dxa" w:w="1701"/>
            <w:vAlign w:val="center"/>
            <w:shd w:fill="F2F2F2"/>
          </w:tcPr>
          <w:p>
            <w:pPr>
              <w:bidi w:val="1"/>
              <w:jc w:val="right"/>
            </w:pPr>
            <w:r>
              <w:rPr>
                <w:rFonts w:cs="Arial"/>
                <w:color w:val="262626"/>
                <w:sz w:val="16"/>
                <w:rtl w:val="1"/>
              </w:rPr>
              <w:t>SGSA-CAT-027</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28</w:t>
            </w:r>
          </w:p>
        </w:tc>
        <w:tc>
          <w:tcPr>
            <w:tcW w:type="dxa" w:w="1247"/>
            <w:vAlign w:val="center"/>
          </w:tcPr>
          <w:p>
            <w:pPr>
              <w:bidi w:val="1"/>
              <w:jc w:val="right"/>
            </w:pPr>
            <w:r>
              <w:rPr>
                <w:rFonts w:cs="Arial"/>
                <w:color w:val="262626"/>
                <w:sz w:val="16"/>
                <w:rtl w:val="1"/>
              </w:rPr>
              <w:t>SGSA-028</w:t>
            </w:r>
          </w:p>
        </w:tc>
        <w:tc>
          <w:tcPr>
            <w:tcW w:type="dxa" w:w="3515"/>
            <w:vAlign w:val="center"/>
          </w:tcPr>
          <w:p>
            <w:pPr>
              <w:bidi w:val="1"/>
              <w:jc w:val="right"/>
            </w:pPr>
            <w:r>
              <w:rPr>
                <w:rFonts w:cs="Arial"/>
                <w:color w:val="262626"/>
                <w:sz w:val="16"/>
                <w:rtl w:val="1"/>
              </w:rPr>
              <w:t>سجلات النسخ الاحتياطي واسترجاع البيانات</w:t>
            </w:r>
          </w:p>
        </w:tc>
        <w:tc>
          <w:tcPr>
            <w:tcW w:type="dxa" w:w="1701"/>
            <w:vAlign w:val="center"/>
          </w:tcPr>
          <w:p>
            <w:pPr>
              <w:bidi w:val="1"/>
              <w:jc w:val="right"/>
            </w:pPr>
            <w:r>
              <w:rPr>
                <w:rFonts w:cs="Arial"/>
                <w:color w:val="262626"/>
                <w:sz w:val="16"/>
                <w:rtl w:val="1"/>
              </w:rPr>
              <w:t>SGSA-CAT-028</w:t>
            </w:r>
          </w:p>
        </w:tc>
        <w:tc>
          <w:tcPr>
            <w:tcW w:type="dxa" w:w="1474"/>
            <w:vAlign w:val="center"/>
          </w:tcPr>
          <w:p>
            <w:pPr>
              <w:bidi w:val="1"/>
              <w:jc w:val="center"/>
            </w:pPr>
            <w:r>
              <w:rPr>
                <w:rFonts w:cs="Arial"/>
                <w:b/>
                <w:color w:val="1F6F43"/>
                <w:sz w:val="16"/>
                <w:rtl w:val="1"/>
              </w:rPr>
              <w:t>مُنشور</w:t>
            </w:r>
          </w:p>
        </w:tc>
      </w:tr>
      <w:tr>
        <w:trPr>
          <w:cantSplit/>
        </w:trPr>
        <w:tc>
          <w:tcPr>
            <w:tcW w:type="dxa" w:w="567"/>
            <w:vAlign w:val="center"/>
            <w:shd w:fill="F2F2F2"/>
          </w:tcPr>
          <w:p>
            <w:pPr>
              <w:bidi w:val="1"/>
              <w:jc w:val="right"/>
            </w:pPr>
            <w:r>
              <w:rPr>
                <w:rFonts w:cs="Arial"/>
                <w:b/>
                <w:color w:val="1F2A44"/>
                <w:sz w:val="16"/>
                <w:rtl w:val="1"/>
              </w:rPr>
              <w:t>29</w:t>
            </w:r>
          </w:p>
        </w:tc>
        <w:tc>
          <w:tcPr>
            <w:tcW w:type="dxa" w:w="1247"/>
            <w:vAlign w:val="center"/>
            <w:shd w:fill="F2F2F2"/>
          </w:tcPr>
          <w:p>
            <w:pPr>
              <w:bidi w:val="1"/>
              <w:jc w:val="right"/>
            </w:pPr>
            <w:r>
              <w:rPr>
                <w:rFonts w:cs="Arial"/>
                <w:color w:val="262626"/>
                <w:sz w:val="16"/>
                <w:rtl w:val="1"/>
              </w:rPr>
              <w:t>SGSA-029</w:t>
            </w:r>
          </w:p>
        </w:tc>
        <w:tc>
          <w:tcPr>
            <w:tcW w:type="dxa" w:w="3515"/>
            <w:vAlign w:val="center"/>
            <w:shd w:fill="F2F2F2"/>
          </w:tcPr>
          <w:p>
            <w:pPr>
              <w:bidi w:val="1"/>
              <w:jc w:val="right"/>
            </w:pPr>
            <w:r>
              <w:rPr>
                <w:rFonts w:cs="Arial"/>
                <w:color w:val="262626"/>
                <w:sz w:val="16"/>
                <w:rtl w:val="1"/>
              </w:rPr>
              <w:t>وثائق السياسات والإجراءات الداخلية</w:t>
            </w:r>
          </w:p>
        </w:tc>
        <w:tc>
          <w:tcPr>
            <w:tcW w:type="dxa" w:w="1701"/>
            <w:vAlign w:val="center"/>
            <w:shd w:fill="F2F2F2"/>
          </w:tcPr>
          <w:p>
            <w:pPr>
              <w:bidi w:val="1"/>
              <w:jc w:val="right"/>
            </w:pPr>
            <w:r>
              <w:rPr>
                <w:rFonts w:cs="Arial"/>
                <w:color w:val="262626"/>
                <w:sz w:val="16"/>
                <w:rtl w:val="1"/>
              </w:rPr>
              <w:t>SGSA-CAT-029</w:t>
            </w:r>
          </w:p>
        </w:tc>
        <w:tc>
          <w:tcPr>
            <w:tcW w:type="dxa" w:w="1474"/>
            <w:vAlign w:val="center"/>
            <w:shd w:fill="F2F2F2"/>
          </w:tcPr>
          <w:p>
            <w:pPr>
              <w:bidi w:val="1"/>
              <w:jc w:val="center"/>
            </w:pPr>
            <w:r>
              <w:rPr>
                <w:rFonts w:cs="Arial"/>
                <w:b/>
                <w:color w:val="1F6F43"/>
                <w:sz w:val="16"/>
                <w:rtl w:val="1"/>
              </w:rPr>
              <w:t>مُنشور</w:t>
            </w:r>
          </w:p>
        </w:tc>
      </w:tr>
      <w:tr>
        <w:trPr>
          <w:cantSplit/>
        </w:trPr>
        <w:tc>
          <w:tcPr>
            <w:tcW w:type="dxa" w:w="567"/>
            <w:vAlign w:val="center"/>
          </w:tcPr>
          <w:p>
            <w:pPr>
              <w:bidi w:val="1"/>
              <w:jc w:val="right"/>
            </w:pPr>
            <w:r>
              <w:rPr>
                <w:rFonts w:cs="Arial"/>
                <w:b/>
                <w:color w:val="1F2A44"/>
                <w:sz w:val="16"/>
                <w:rtl w:val="1"/>
              </w:rPr>
              <w:t>30</w:t>
            </w:r>
          </w:p>
        </w:tc>
        <w:tc>
          <w:tcPr>
            <w:tcW w:type="dxa" w:w="1247"/>
            <w:vAlign w:val="center"/>
          </w:tcPr>
          <w:p>
            <w:pPr>
              <w:bidi w:val="1"/>
              <w:jc w:val="right"/>
            </w:pPr>
            <w:r>
              <w:rPr>
                <w:rFonts w:cs="Arial"/>
                <w:color w:val="262626"/>
                <w:sz w:val="16"/>
                <w:rtl w:val="1"/>
              </w:rPr>
              <w:t>SGSA-030</w:t>
            </w:r>
          </w:p>
        </w:tc>
        <w:tc>
          <w:tcPr>
            <w:tcW w:type="dxa" w:w="3515"/>
            <w:vAlign w:val="center"/>
          </w:tcPr>
          <w:p>
            <w:pPr>
              <w:bidi w:val="1"/>
              <w:jc w:val="right"/>
            </w:pPr>
            <w:r>
              <w:rPr>
                <w:rFonts w:cs="Arial"/>
                <w:color w:val="262626"/>
                <w:sz w:val="16"/>
                <w:rtl w:val="1"/>
              </w:rPr>
              <w:t>سجلات التغييرات والتحديثات التقنية</w:t>
            </w:r>
          </w:p>
        </w:tc>
        <w:tc>
          <w:tcPr>
            <w:tcW w:type="dxa" w:w="1701"/>
            <w:vAlign w:val="center"/>
          </w:tcPr>
          <w:p>
            <w:pPr>
              <w:bidi w:val="1"/>
              <w:jc w:val="right"/>
            </w:pPr>
            <w:r>
              <w:rPr>
                <w:rFonts w:cs="Arial"/>
                <w:color w:val="262626"/>
                <w:sz w:val="16"/>
                <w:rtl w:val="1"/>
              </w:rPr>
              <w:t>SGSA-CAT-030</w:t>
            </w:r>
          </w:p>
        </w:tc>
        <w:tc>
          <w:tcPr>
            <w:tcW w:type="dxa" w:w="1474"/>
            <w:vAlign w:val="center"/>
          </w:tcPr>
          <w:p>
            <w:pPr>
              <w:bidi w:val="1"/>
              <w:jc w:val="center"/>
            </w:pPr>
            <w:r>
              <w:rPr>
                <w:rFonts w:cs="Arial"/>
                <w:b/>
                <w:color w:val="1F6F43"/>
                <w:sz w:val="16"/>
                <w:rtl w:val="1"/>
              </w:rPr>
              <w:t>مُنشور</w:t>
            </w:r>
          </w:p>
        </w:tc>
      </w:tr>
    </w:tbl>
    <w:p/>
    <w:p>
      <w:pPr>
        <w:bidi w:val="1"/>
        <w:jc w:val="right"/>
      </w:pPr>
      <w:r>
        <w:rPr>
          <w:rFonts w:cs="Arial"/>
          <w:b/>
          <w:color w:val="1B2A4E"/>
          <w:sz w:val="26"/>
          <w:rtl w:val="1"/>
        </w:rPr>
        <w:t>4.  تطبيق المعادلة</w:t>
      </w:r>
    </w:p>
    <w:tbl>
      <w:tblPr>
        <w:tblStyle w:val="TableGrid"/>
        <w:tblW w:type="auto" w:w="0"/>
        <w:tblLook w:firstColumn="1" w:firstRow="1" w:lastColumn="0" w:lastRow="0" w:noHBand="0" w:noVBand="1" w:val="04A0"/>
        <w:bidiVisual w:val="1"/>
      </w:tblPr>
      <w:tblGrid>
        <w:gridCol w:w="5386"/>
        <w:gridCol w:w="3685"/>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386"/>
            <w:vAlign w:val="center"/>
            <w:shd w:fill="F2F2F2"/>
          </w:tcPr>
          <w:p>
            <w:pPr>
              <w:bidi w:val="1"/>
              <w:jc w:val="right"/>
            </w:pPr>
            <w:r>
              <w:rPr>
                <w:rFonts w:cs="Arial"/>
                <w:b/>
                <w:color w:val="1B2A4E"/>
                <w:sz w:val="17"/>
                <w:rtl w:val="1"/>
              </w:rPr>
              <w:t>عدد الأصول المنشور تصنيفها في SGSA Data Catalog (DC.C.3.5)</w:t>
            </w:r>
          </w:p>
        </w:tc>
        <w:tc>
          <w:tcPr>
            <w:tcW w:type="dxa" w:w="3685"/>
            <w:vAlign w:val="center"/>
            <w:shd w:fill="F2F2F2"/>
          </w:tcPr>
          <w:p>
            <w:pPr>
              <w:bidi w:val="1"/>
              <w:jc w:val="center"/>
            </w:pPr>
            <w:r>
              <w:rPr>
                <w:rFonts w:cs="Arial"/>
                <w:b/>
                <w:color w:val="8A6D00"/>
                <w:sz w:val="17"/>
                <w:rtl w:val="1"/>
              </w:rPr>
              <w:t>30</w:t>
            </w:r>
          </w:p>
        </w:tc>
      </w:tr>
      <w:tr>
        <w:trPr>
          <w:cantSplit/>
        </w:trPr>
        <w:tc>
          <w:tcPr>
            <w:tcW w:type="dxa" w:w="5386"/>
            <w:vAlign w:val="center"/>
          </w:tcPr>
          <w:p>
            <w:pPr>
              <w:bidi w:val="1"/>
              <w:jc w:val="right"/>
            </w:pPr>
            <w:r>
              <w:rPr>
                <w:rFonts w:cs="Arial"/>
                <w:b/>
                <w:color w:val="1B2A4E"/>
                <w:sz w:val="17"/>
                <w:rtl w:val="1"/>
              </w:rPr>
              <w:t>إجمالي الأصول المُراجَعة (DC.C.3.4)</w:t>
            </w:r>
          </w:p>
        </w:tc>
        <w:tc>
          <w:tcPr>
            <w:tcW w:type="dxa" w:w="3685"/>
            <w:vAlign w:val="center"/>
          </w:tcPr>
          <w:p>
            <w:pPr>
              <w:bidi w:val="1"/>
              <w:jc w:val="center"/>
            </w:pPr>
            <w:r>
              <w:rPr>
                <w:rFonts w:cs="Arial"/>
                <w:b/>
                <w:color w:val="8A6D00"/>
                <w:sz w:val="17"/>
                <w:rtl w:val="1"/>
              </w:rPr>
              <w:t>30</w:t>
            </w:r>
          </w:p>
        </w:tc>
      </w:tr>
      <w:tr>
        <w:trPr>
          <w:cantSplit/>
        </w:trPr>
        <w:tc>
          <w:tcPr>
            <w:tcW w:type="dxa" w:w="5386"/>
            <w:vAlign w:val="center"/>
            <w:shd w:fill="F2F2F2"/>
          </w:tcPr>
          <w:p>
            <w:pPr>
              <w:bidi w:val="1"/>
              <w:jc w:val="right"/>
            </w:pPr>
            <w:r>
              <w:rPr>
                <w:rFonts w:cs="Arial"/>
                <w:b/>
                <w:color w:val="1B2A4E"/>
                <w:sz w:val="17"/>
                <w:rtl w:val="1"/>
              </w:rPr>
              <w:t>المعادلة</w:t>
            </w:r>
          </w:p>
        </w:tc>
        <w:tc>
          <w:tcPr>
            <w:tcW w:type="dxa" w:w="3685"/>
            <w:vAlign w:val="center"/>
            <w:shd w:fill="F2F2F2"/>
          </w:tcPr>
          <w:p>
            <w:pPr>
              <w:bidi w:val="1"/>
              <w:jc w:val="center"/>
            </w:pPr>
            <w:r>
              <w:rPr>
                <w:rFonts w:cs="Arial"/>
                <w:b/>
                <w:color w:val="8A6D00"/>
                <w:sz w:val="17"/>
                <w:rtl w:val="1"/>
              </w:rPr>
              <w:t>(عدد الأصول المنشور تصنيفها في الكتالوج ÷ إجمالي الأصول المُراجَعة) × 100</w:t>
            </w:r>
          </w:p>
        </w:tc>
      </w:tr>
      <w:tr>
        <w:trPr>
          <w:cantSplit/>
        </w:trPr>
        <w:tc>
          <w:tcPr>
            <w:tcW w:type="dxa" w:w="5386"/>
            <w:vAlign w:val="center"/>
          </w:tcPr>
          <w:p>
            <w:pPr>
              <w:bidi w:val="1"/>
              <w:jc w:val="right"/>
            </w:pPr>
            <w:r>
              <w:rPr>
                <w:rFonts w:cs="Arial"/>
                <w:b/>
                <w:color w:val="1B2A4E"/>
                <w:sz w:val="17"/>
                <w:rtl w:val="1"/>
              </w:rPr>
              <w:t>تطبيق المعادلة</w:t>
            </w:r>
          </w:p>
        </w:tc>
        <w:tc>
          <w:tcPr>
            <w:tcW w:type="dxa" w:w="3685"/>
            <w:vAlign w:val="center"/>
          </w:tcPr>
          <w:p>
            <w:pPr>
              <w:bidi w:val="1"/>
              <w:jc w:val="center"/>
            </w:pPr>
            <w:r>
              <w:rPr>
                <w:rFonts w:cs="Arial"/>
                <w:b/>
                <w:color w:val="8A6D00"/>
                <w:sz w:val="17"/>
                <w:rtl w:val="1"/>
              </w:rPr>
              <w:t>(30 ÷ 30) × 100</w:t>
            </w:r>
          </w:p>
        </w:tc>
      </w:tr>
      <w:tr>
        <w:trPr>
          <w:cantSplit/>
        </w:trPr>
        <w:tc>
          <w:tcPr>
            <w:tcW w:type="dxa" w:w="5386"/>
            <w:vAlign w:val="center"/>
            <w:shd w:fill="F2F2F2"/>
          </w:tcPr>
          <w:p>
            <w:pPr>
              <w:bidi w:val="1"/>
              <w:jc w:val="right"/>
            </w:pPr>
            <w:r>
              <w:rPr>
                <w:rFonts w:cs="Arial"/>
                <w:b/>
                <w:color w:val="1B2A4E"/>
                <w:sz w:val="17"/>
                <w:rtl w:val="1"/>
              </w:rPr>
              <w:t>النتيجة النهائية</w:t>
            </w:r>
          </w:p>
        </w:tc>
        <w:tc>
          <w:tcPr>
            <w:tcW w:type="dxa" w:w="3685"/>
            <w:vAlign w:val="center"/>
            <w:shd w:fill="F2F2F2"/>
          </w:tcPr>
          <w:p>
            <w:pPr>
              <w:bidi w:val="1"/>
              <w:jc w:val="center"/>
            </w:pPr>
            <w:r>
              <w:rPr>
                <w:rFonts w:cs="Arial"/>
                <w:b/>
                <w:color w:val="8A6D00"/>
                <w:sz w:val="17"/>
                <w:rtl w:val="1"/>
              </w:rPr>
              <w:t>100%</w:t>
            </w:r>
          </w:p>
        </w:tc>
      </w:tr>
    </w:tbl>
    <w:p/>
    <w:p>
      <w:pPr>
        <w:bidi w:val="1"/>
        <w:jc w:val="right"/>
      </w:pPr>
      <w:r>
        <w:rPr>
          <w:rFonts w:cs="Arial"/>
          <w:b/>
          <w:color w:val="1B2A4E"/>
          <w:sz w:val="26"/>
          <w:rtl w:val="1"/>
        </w:rPr>
        <w:t>5.  النتيجة والتحقق مقابل DC.M.12</w:t>
      </w:r>
    </w:p>
    <w:tbl>
      <w:tblPr>
        <w:tblStyle w:val="TableGrid"/>
        <w:tblW w:type="auto" w:w="0"/>
        <w:tblLook w:firstColumn="1" w:firstRow="1" w:lastColumn="0" w:lastRow="0" w:noHBand="0" w:noVBand="1" w:val="04A0"/>
        <w:bidiVisual w:val="1"/>
      </w:tblPr>
      <w:tblGrid>
        <w:gridCol w:w="3685"/>
        <w:gridCol w:w="5386"/>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3685"/>
            <w:vAlign w:val="center"/>
            <w:shd w:fill="F2F2F2"/>
          </w:tcPr>
          <w:p>
            <w:pPr>
              <w:bidi w:val="1"/>
              <w:jc w:val="right"/>
            </w:pPr>
            <w:r>
              <w:rPr>
                <w:rFonts w:cs="Arial"/>
                <w:b/>
                <w:color w:val="1B2A4E"/>
                <w:sz w:val="17"/>
                <w:rtl w:val="1"/>
              </w:rPr>
              <w:t>القيمة المستهدفة (DC.M.12)</w:t>
            </w:r>
          </w:p>
        </w:tc>
        <w:tc>
          <w:tcPr>
            <w:tcW w:type="dxa" w:w="5386"/>
            <w:vAlign w:val="center"/>
            <w:shd w:fill="F2F2F2"/>
          </w:tcPr>
          <w:p>
            <w:pPr>
              <w:bidi w:val="1"/>
              <w:jc w:val="center"/>
            </w:pPr>
            <w:r>
              <w:rPr>
                <w:rFonts w:cs="Arial"/>
                <w:b/>
                <w:color w:val="8A6D00"/>
                <w:sz w:val="17"/>
                <w:rtl w:val="1"/>
              </w:rPr>
              <w:t>100%</w:t>
            </w:r>
          </w:p>
        </w:tc>
      </w:tr>
      <w:tr>
        <w:trPr>
          <w:cantSplit/>
        </w:trPr>
        <w:tc>
          <w:tcPr>
            <w:tcW w:type="dxa" w:w="3685"/>
            <w:vAlign w:val="center"/>
          </w:tcPr>
          <w:p>
            <w:pPr>
              <w:bidi w:val="1"/>
              <w:jc w:val="right"/>
            </w:pPr>
            <w:r>
              <w:rPr>
                <w:rFonts w:cs="Arial"/>
                <w:b/>
                <w:color w:val="1B2A4E"/>
                <w:sz w:val="17"/>
                <w:rtl w:val="1"/>
              </w:rPr>
              <w:t>القيمة الفعلية المُثبَتة في DC.M.12</w:t>
            </w:r>
          </w:p>
        </w:tc>
        <w:tc>
          <w:tcPr>
            <w:tcW w:type="dxa" w:w="5386"/>
            <w:vAlign w:val="center"/>
          </w:tcPr>
          <w:p>
            <w:pPr>
              <w:bidi w:val="1"/>
              <w:jc w:val="center"/>
            </w:pPr>
            <w:r>
              <w:rPr>
                <w:rFonts w:cs="Arial"/>
                <w:b/>
                <w:color w:val="8A6D00"/>
                <w:sz w:val="17"/>
                <w:rtl w:val="1"/>
              </w:rPr>
              <w:t>100% (30 من 30 أصلاً منشور في الكتالوج)</w:t>
            </w:r>
          </w:p>
        </w:tc>
      </w:tr>
      <w:tr>
        <w:trPr>
          <w:cantSplit/>
        </w:trPr>
        <w:tc>
          <w:tcPr>
            <w:tcW w:type="dxa" w:w="3685"/>
            <w:vAlign w:val="center"/>
            <w:shd w:fill="F2F2F2"/>
          </w:tcPr>
          <w:p>
            <w:pPr>
              <w:bidi w:val="1"/>
              <w:jc w:val="right"/>
            </w:pPr>
            <w:r>
              <w:rPr>
                <w:rFonts w:cs="Arial"/>
                <w:b/>
                <w:color w:val="1B2A4E"/>
                <w:sz w:val="17"/>
                <w:rtl w:val="1"/>
              </w:rPr>
              <w:t>حالة الإنجاز في DC.M.12</w:t>
            </w:r>
          </w:p>
        </w:tc>
        <w:tc>
          <w:tcPr>
            <w:tcW w:type="dxa" w:w="5386"/>
            <w:vAlign w:val="center"/>
            <w:shd w:fill="F2F2F2"/>
          </w:tcPr>
          <w:p>
            <w:pPr>
              <w:bidi w:val="1"/>
              <w:jc w:val="center"/>
            </w:pPr>
            <w:r>
              <w:rPr>
                <w:rFonts w:cs="Arial"/>
                <w:b/>
                <w:color w:val="1F6F43"/>
                <w:sz w:val="17"/>
                <w:rtl w:val="1"/>
              </w:rPr>
              <w:t>محقق</w:t>
            </w:r>
          </w:p>
        </w:tc>
      </w:tr>
      <w:tr>
        <w:trPr>
          <w:cantSplit/>
        </w:trPr>
        <w:tc>
          <w:tcPr>
            <w:tcW w:type="dxa" w:w="3685"/>
            <w:vAlign w:val="center"/>
          </w:tcPr>
          <w:p>
            <w:pPr>
              <w:bidi w:val="1"/>
              <w:jc w:val="right"/>
            </w:pPr>
            <w:r>
              <w:rPr>
                <w:rFonts w:cs="Arial"/>
                <w:b/>
                <w:color w:val="1B2A4E"/>
                <w:sz w:val="17"/>
                <w:rtl w:val="1"/>
              </w:rPr>
              <w:t>مرجع التحقق في DC.M.12</w:t>
            </w:r>
          </w:p>
        </w:tc>
        <w:tc>
          <w:tcPr>
            <w:tcW w:type="dxa" w:w="5386"/>
            <w:vAlign w:val="center"/>
          </w:tcPr>
          <w:p>
            <w:pPr>
              <w:bidi w:val="1"/>
              <w:jc w:val="center"/>
            </w:pPr>
            <w:r>
              <w:rPr>
                <w:rFonts w:cs="Arial"/>
                <w:b/>
                <w:color w:val="8A6D00"/>
                <w:sz w:val="17"/>
                <w:rtl w:val="1"/>
              </w:rPr>
              <w:t>DC.M.12، القسم 9.4 (بطاقة KPI-DC-MR-04)، الحقلان 6–7</w:t>
            </w:r>
          </w:p>
        </w:tc>
      </w:tr>
    </w:tbl>
    <w:p/>
    <w:p>
      <w:pPr>
        <w:bidi w:val="1"/>
        <w:jc w:val="right"/>
      </w:pPr>
      <w:r>
        <w:rPr>
          <w:rFonts w:cs="Arial"/>
          <w:b w:val="0"/>
          <w:i w:val="0"/>
          <w:color w:val="262626"/>
          <w:sz w:val="19"/>
          <w:rtl w:val="1"/>
        </w:rPr>
        <w:t>القيمة الناتجة (100%) مطابقة تماماً للقيمة الفعلية الموثقة في DC.M.12 (القسم 9.4، الحقل 7: «100% (30 من 30 أصلاً منشور في الكتالوج)»)، وللحالة المُعلَنة «محقق».</w:t>
      </w:r>
    </w:p>
    <w:p/>
    <w:p>
      <w:pPr>
        <w:bidi w:val="1"/>
        <w:jc w:val="right"/>
      </w:pPr>
      <w:r>
        <w:rPr>
          <w:rFonts w:cs="Arial"/>
          <w:b/>
          <w:color w:val="1B2A4E"/>
          <w:sz w:val="26"/>
          <w:rtl w:val="1"/>
        </w:rPr>
        <w:t>6.  الاعتماد</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DC.C.3.5 وDC.C.3.4 دون أي إضافة أو حذف أو تعديل، ومن مطابقة نتيجته النهائية للقيمة الفعلية الموثقة في DC.M.12.</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بيانات وطريقة احتساب مؤشر KPI-DC-MR-04 دون تعديل أي محتوى في تقرير DC.M.12 أو الوثائق المصدر.</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