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bidiVisual/>
        <w:tblW w:w="0" w:type="auto"/>
        <w:tblLook w:val="04A0" w:firstRow="1" w:lastRow="0" w:firstColumn="1" w:lastColumn="0" w:noHBand="0" w:noVBand="1"/>
      </w:tblPr>
      <w:tblGrid>
        <w:gridCol w:w="10200"/>
      </w:tblGrid>
      <w:tr w:rsidR="00887269" w14:paraId="277657D0" w14:textId="77777777">
        <w:tc>
          <w:tcPr>
            <w:tcW w:w="10200" w:type="dxa"/>
            <w:shd w:val="clear" w:color="auto" w:fill="1B2A4E"/>
            <w:vAlign w:val="center"/>
          </w:tcPr>
          <w:p w14:paraId="65D49573" w14:textId="77777777" w:rsidR="00887269" w:rsidRDefault="00E80669" w:rsidP="006548A7">
            <w:pPr>
              <w:bidi w:val="0"/>
              <w:spacing w:before="120" w:after="120"/>
              <w:jc w:val="right"/>
            </w:pPr>
            <w:r>
              <w:rPr>
                <w:b/>
                <w:color w:val="FFFFFF"/>
                <w:sz w:val="40"/>
                <w:rtl/>
              </w:rPr>
              <w:t>هيئة الخدمات الحكومية الذكية (SGSA)</w:t>
            </w:r>
          </w:p>
        </w:tc>
      </w:tr>
    </w:tbl>
    <w:p w14:paraId="021383C8" w14:textId="77777777" w:rsidR="00887269" w:rsidRDefault="00887269" w:rsidP="006548A7">
      <w:pPr>
        <w:bidi w:val="0"/>
      </w:pPr>
    </w:p>
    <w:p w14:paraId="41B3527E" w14:textId="77777777" w:rsidR="00887269" w:rsidRDefault="00E80669" w:rsidP="006548A7">
      <w:pPr>
        <w:bidi w:val="0"/>
        <w:jc w:val="right"/>
      </w:pPr>
      <w:r>
        <w:rPr>
          <w:b/>
          <w:color w:val="29C79A"/>
          <w:rtl/>
        </w:rPr>
      </w:r>
    </w:p>
    <w:p w14:paraId="17708684" w14:textId="77777777" w:rsidR="00887269" w:rsidRDefault="00E80669" w:rsidP="006548A7">
      <w:pPr>
        <w:bidi w:val="0"/>
        <w:jc w:val="right"/>
      </w:pPr>
      <w:r>
        <w:rPr>
          <w:b/>
          <w:color w:val="1B2A4E"/>
          <w:sz w:val="34"/>
          <w:rtl/>
        </w:rPr>
        <w:t>سجل إثبات مؤشر «نسبة اكتمال توثيق إجراءات مراجعة التصنيف» (KPI-DC-MR-07)</w:t>
      </w:r>
    </w:p>
    <w:p w14:paraId="52E53F28" w14:textId="77777777" w:rsidR="00887269" w:rsidRDefault="00E80669" w:rsidP="006548A7">
      <w:pPr>
        <w:bidi w:val="0"/>
        <w:jc w:val="right"/>
      </w:pPr>
      <w:r>
        <w:rPr>
          <w:i/>
          <w:color w:val="29C79A"/>
          <w:sz w:val="25"/>
          <w:rtl/>
        </w:rPr>
        <w:t>Review Documentation Completion Rate — KPI Evidence Record</w:t>
      </w:r>
    </w:p>
    <w:p w14:paraId="3FB4CD21" w14:textId="77777777" w:rsidR="00887269" w:rsidRDefault="00887269" w:rsidP="006548A7">
      <w:pPr>
        <w:bidi w:val="0"/>
      </w:pPr>
    </w:p>
    <w:tbl>
      <w:tblPr>
        <w:bidiVisual/>
        <w:tblW w:w="0" w:type="auto"/>
        <w:tblLook w:val="04A0" w:firstRow="1" w:lastRow="0" w:firstColumn="1" w:lastColumn="0" w:noHBand="0" w:noVBand="1"/>
      </w:tblPr>
      <w:tblGrid>
        <w:gridCol w:w="6236"/>
        <w:gridCol w:w="2835"/>
      </w:tblGrid>
      <w:tr w:rsidR="00887269" w14:paraId="380A5C83" w14:textId="77777777">
        <w:tc>
          <w:tcPr>
            <w:tcW w:w="6236" w:type="dxa"/>
          </w:tcPr>
          <w:p w14:paraId="162E3E89" w14:textId="77777777" w:rsidR="00887269" w:rsidRDefault="00E80669" w:rsidP="006548A7">
            <w:pPr>
              <w:bidi w:val="0"/>
              <w:jc w:val="right"/>
            </w:pPr>
            <w:r>
              <w:rPr>
                <w:color w:val="262626"/>
                <w:sz w:val="21"/>
                <w:rtl/>
              </w:rPr>
              <w:t>هيئة الخدمات الحكومية الذكية (SGSA)</w:t>
            </w:r>
          </w:p>
        </w:tc>
        <w:tc>
          <w:tcPr>
            <w:tcW w:w="2835" w:type="dxa"/>
          </w:tcPr>
          <w:p w14:paraId="0721D58E" w14:textId="77777777" w:rsidR="00887269" w:rsidRDefault="00E80669" w:rsidP="006548A7">
            <w:pPr>
              <w:bidi w:val="0"/>
              <w:jc w:val="right"/>
            </w:pPr>
            <w:r>
              <w:rPr>
                <w:b/>
                <w:color w:val="595959"/>
                <w:sz w:val="21"/>
                <w:rtl/>
              </w:rPr>
              <w:t>الجهة</w:t>
            </w:r>
          </w:p>
        </w:tc>
      </w:tr>
      <w:tr w:rsidR="00887269" w14:paraId="3B476922" w14:textId="77777777">
        <w:tc>
          <w:tcPr>
            <w:tcW w:w="6236" w:type="dxa"/>
          </w:tcPr>
          <w:p w14:paraId="008BE2B6" w14:textId="77777777" w:rsidR="00887269" w:rsidRDefault="00E80669" w:rsidP="006548A7">
            <w:pPr>
              <w:bidi w:val="0"/>
              <w:jc w:val="right"/>
            </w:pPr>
            <w:r>
              <w:rPr>
                <w:color w:val="262626"/>
                <w:sz w:val="21"/>
                <w:rtl/>
              </w:rPr>
            </w:r>
          </w:p>
        </w:tc>
        <w:tc>
          <w:tcPr>
            <w:tcW w:w="2835" w:type="dxa"/>
          </w:tcPr>
          <w:p w14:paraId="118520C9" w14:textId="77777777" w:rsidR="00887269" w:rsidRDefault="00E80669" w:rsidP="006548A7">
            <w:pPr>
              <w:bidi w:val="0"/>
              <w:jc w:val="right"/>
            </w:pPr>
            <w:r>
              <w:rPr>
                <w:b/>
                <w:color w:val="595959"/>
                <w:sz w:val="21"/>
                <w:rtl/>
              </w:rPr>
              <w:t>المنصة</w:t>
            </w:r>
          </w:p>
        </w:tc>
      </w:tr>
      <w:tr w:rsidR="00887269" w14:paraId="25A974E4" w14:textId="77777777">
        <w:tc>
          <w:tcPr>
            <w:tcW w:w="6236" w:type="dxa"/>
          </w:tcPr>
          <w:p w14:paraId="3D98FF7A" w14:textId="77777777" w:rsidR="00887269" w:rsidRDefault="00E80669" w:rsidP="006548A7">
            <w:pPr>
              <w:bidi w:val="0"/>
              <w:jc w:val="right"/>
            </w:pPr>
            <w:r>
              <w:rPr>
                <w:color w:val="262626"/>
                <w:sz w:val="21"/>
                <w:rtl/>
              </w:rPr>
              <w:t>إطار حوكمة البيانات الوطني (NDMO)</w:t>
            </w:r>
          </w:p>
        </w:tc>
        <w:tc>
          <w:tcPr>
            <w:tcW w:w="2835" w:type="dxa"/>
          </w:tcPr>
          <w:p w14:paraId="318DBD71" w14:textId="77777777" w:rsidR="00887269" w:rsidRDefault="00E80669" w:rsidP="006548A7">
            <w:pPr>
              <w:bidi w:val="0"/>
              <w:jc w:val="right"/>
            </w:pPr>
            <w:r>
              <w:rPr>
                <w:b/>
                <w:color w:val="595959"/>
                <w:sz w:val="21"/>
                <w:rtl/>
              </w:rPr>
              <w:t>الإطار المرجعي</w:t>
            </w:r>
          </w:p>
        </w:tc>
      </w:tr>
      <w:tr w:rsidR="00887269" w14:paraId="064F1D3E" w14:textId="77777777">
        <w:tc>
          <w:tcPr>
            <w:tcW w:w="6236" w:type="dxa"/>
          </w:tcPr>
          <w:p w14:paraId="70F60453" w14:textId="77777777" w:rsidR="00887269" w:rsidRDefault="00E80669" w:rsidP="006548A7">
            <w:pPr>
              <w:bidi w:val="0"/>
              <w:jc w:val="right"/>
            </w:pPr>
            <w:r>
              <w:rPr>
                <w:color w:val="262626"/>
                <w:sz w:val="21"/>
                <w:rtl/>
              </w:rPr>
              <w:t>DC.M.12-E07</w:t>
            </w:r>
          </w:p>
        </w:tc>
        <w:tc>
          <w:tcPr>
            <w:tcW w:w="2835" w:type="dxa"/>
          </w:tcPr>
          <w:p w14:paraId="2910D885" w14:textId="77777777" w:rsidR="00887269" w:rsidRDefault="00E80669" w:rsidP="006548A7">
            <w:pPr>
              <w:bidi w:val="0"/>
              <w:jc w:val="right"/>
            </w:pPr>
            <w:r>
              <w:rPr>
                <w:b/>
                <w:color w:val="595959"/>
                <w:sz w:val="21"/>
                <w:rtl/>
              </w:rPr>
              <w:t>رمز الدليل</w:t>
            </w:r>
          </w:p>
        </w:tc>
      </w:tr>
      <w:tr w:rsidR="00887269" w14:paraId="1FE6BDE5" w14:textId="77777777">
        <w:tc>
          <w:tcPr>
            <w:tcW w:w="6236" w:type="dxa"/>
          </w:tcPr>
          <w:p w14:paraId="24218C79" w14:textId="77777777" w:rsidR="00887269" w:rsidRDefault="00E80669" w:rsidP="006548A7">
            <w:pPr>
              <w:bidi w:val="0"/>
              <w:jc w:val="right"/>
            </w:pPr>
            <w:r>
              <w:rPr>
                <w:color w:val="262626"/>
                <w:sz w:val="21"/>
                <w:rtl/>
              </w:rPr>
              <w:t>DC.M.12 — تقرير مراقبة آلية مراجعة تصنيف البيانات عبر مؤشرات الأداء الرئيسية (KPIs)</w:t>
            </w:r>
          </w:p>
        </w:tc>
        <w:tc>
          <w:tcPr>
            <w:tcW w:w="2835" w:type="dxa"/>
          </w:tcPr>
          <w:p w14:paraId="3616B33B" w14:textId="77777777" w:rsidR="00887269" w:rsidRDefault="00E80669" w:rsidP="006548A7">
            <w:pPr>
              <w:bidi w:val="0"/>
              <w:jc w:val="right"/>
            </w:pPr>
            <w:r>
              <w:rPr>
                <w:b/>
                <w:color w:val="595959"/>
                <w:sz w:val="21"/>
                <w:rtl/>
              </w:rPr>
              <w:t>المتطلب المرتبط</w:t>
            </w:r>
          </w:p>
        </w:tc>
      </w:tr>
      <w:tr w:rsidR="00887269" w14:paraId="56B3042C" w14:textId="77777777">
        <w:tc>
          <w:tcPr>
            <w:tcW w:w="6236" w:type="dxa"/>
          </w:tcPr>
          <w:p w14:paraId="720FBD66" w14:textId="77777777" w:rsidR="00887269" w:rsidRDefault="00E80669" w:rsidP="006548A7">
            <w:pPr>
              <w:bidi w:val="0"/>
              <w:jc w:val="right"/>
            </w:pPr>
            <w:r>
              <w:rPr>
                <w:color w:val="262626"/>
                <w:sz w:val="21"/>
                <w:rtl/>
              </w:rPr>
              <w:t>KPI-DC-MR-07 — نسبة اكتمال توثيق إجراءات مراجعة التصنيف</w:t>
            </w:r>
          </w:p>
        </w:tc>
        <w:tc>
          <w:tcPr>
            <w:tcW w:w="2835" w:type="dxa"/>
          </w:tcPr>
          <w:p w14:paraId="60E1EFA2" w14:textId="77777777" w:rsidR="00887269" w:rsidRDefault="00E80669" w:rsidP="006548A7">
            <w:pPr>
              <w:bidi w:val="0"/>
              <w:jc w:val="right"/>
            </w:pPr>
            <w:r>
              <w:rPr>
                <w:b/>
                <w:color w:val="595959"/>
                <w:sz w:val="21"/>
                <w:rtl/>
              </w:rPr>
              <w:t>المؤشر المرتبط</w:t>
            </w:r>
          </w:p>
        </w:tc>
      </w:tr>
      <w:tr w:rsidR="00887269" w14:paraId="528632AA" w14:textId="77777777">
        <w:tc>
          <w:tcPr>
            <w:tcW w:w="6236" w:type="dxa"/>
          </w:tcPr>
          <w:p w14:paraId="2CB40286" w14:textId="77777777" w:rsidR="00887269" w:rsidRDefault="00E80669" w:rsidP="006548A7">
            <w:pPr>
              <w:bidi w:val="0"/>
              <w:jc w:val="right"/>
            </w:pPr>
            <w:r>
              <w:rPr>
                <w:color w:val="262626"/>
                <w:sz w:val="21"/>
                <w:rtl/>
              </w:rPr>
              <w:t>سجل إثبات (Evidence Record)</w:t>
            </w:r>
          </w:p>
        </w:tc>
        <w:tc>
          <w:tcPr>
            <w:tcW w:w="2835" w:type="dxa"/>
          </w:tcPr>
          <w:p w14:paraId="10D18FCC" w14:textId="77777777" w:rsidR="00887269" w:rsidRDefault="00E80669" w:rsidP="006548A7">
            <w:pPr>
              <w:bidi w:val="0"/>
              <w:jc w:val="right"/>
            </w:pPr>
            <w:r>
              <w:rPr>
                <w:b/>
                <w:color w:val="595959"/>
                <w:sz w:val="21"/>
                <w:rtl/>
              </w:rPr>
              <w:t>نوع السجل</w:t>
            </w:r>
          </w:p>
        </w:tc>
      </w:tr>
      <w:tr w:rsidR="00887269" w14:paraId="7616C682" w14:textId="77777777">
        <w:tc>
          <w:tcPr>
            <w:tcW w:w="6236" w:type="dxa"/>
          </w:tcPr>
          <w:p w14:paraId="01528E63" w14:textId="77777777" w:rsidR="00887269" w:rsidRDefault="00E80669" w:rsidP="006548A7">
            <w:pPr>
              <w:bidi w:val="0"/>
              <w:jc w:val="right"/>
            </w:pPr>
            <w:r>
              <w:rPr>
                <w:color w:val="262626"/>
                <w:sz w:val="21"/>
                <w:rtl/>
              </w:rPr>
              <w:t>1.0</w:t>
            </w:r>
          </w:p>
        </w:tc>
        <w:tc>
          <w:tcPr>
            <w:tcW w:w="2835" w:type="dxa"/>
          </w:tcPr>
          <w:p w14:paraId="572D0B49" w14:textId="77777777" w:rsidR="00887269" w:rsidRDefault="00E80669" w:rsidP="006548A7">
            <w:pPr>
              <w:bidi w:val="0"/>
              <w:jc w:val="right"/>
            </w:pPr>
            <w:r>
              <w:rPr>
                <w:b/>
                <w:color w:val="595959"/>
                <w:sz w:val="21"/>
                <w:rtl/>
              </w:rPr>
              <w:t>الإصدار</w:t>
            </w:r>
          </w:p>
        </w:tc>
      </w:tr>
      <w:tr w:rsidR="00887269" w14:paraId="23874BD6" w14:textId="77777777">
        <w:tc>
          <w:tcPr>
            <w:tcW w:w="6236" w:type="dxa"/>
          </w:tcPr>
          <w:p w14:paraId="62CA7078" w14:textId="77777777" w:rsidR="00887269" w:rsidRDefault="00E80669" w:rsidP="006548A7">
            <w:pPr>
              <w:bidi w:val="0"/>
              <w:jc w:val="right"/>
            </w:pPr>
            <w:r>
              <w:rPr>
                <w:color w:val="262626"/>
                <w:sz w:val="21"/>
                <w:rtl/>
              </w:rPr>
              <w:t>يونيو 2026</w:t>
            </w:r>
          </w:p>
        </w:tc>
        <w:tc>
          <w:tcPr>
            <w:tcW w:w="2835" w:type="dxa"/>
          </w:tcPr>
          <w:p w14:paraId="0B49A68E" w14:textId="77777777" w:rsidR="00887269" w:rsidRDefault="00E80669" w:rsidP="006548A7">
            <w:pPr>
              <w:bidi w:val="0"/>
              <w:jc w:val="right"/>
            </w:pPr>
            <w:r>
              <w:rPr>
                <w:b/>
                <w:color w:val="595959"/>
                <w:sz w:val="21"/>
                <w:rtl/>
              </w:rPr>
              <w:t>التاريخ</w:t>
            </w:r>
          </w:p>
        </w:tc>
      </w:tr>
      <w:tr w:rsidR="00887269" w14:paraId="2B1DC06B" w14:textId="77777777">
        <w:tc>
          <w:tcPr>
            <w:tcW w:w="6236" w:type="dxa"/>
          </w:tcPr>
          <w:p w14:paraId="187517B4" w14:textId="77777777" w:rsidR="00887269" w:rsidRDefault="00E80669" w:rsidP="006548A7">
            <w:pPr>
              <w:bidi w:val="0"/>
              <w:jc w:val="right"/>
            </w:pPr>
            <w:r>
              <w:rPr>
                <w:color w:val="262626"/>
                <w:sz w:val="21"/>
                <w:rtl/>
              </w:rPr>
              <w:t>جاهزة للاعتماد</w:t>
            </w:r>
          </w:p>
        </w:tc>
        <w:tc>
          <w:tcPr>
            <w:tcW w:w="2835" w:type="dxa"/>
          </w:tcPr>
          <w:p w14:paraId="5F1B0864" w14:textId="77777777" w:rsidR="00887269" w:rsidRDefault="00E80669" w:rsidP="006548A7">
            <w:pPr>
              <w:bidi w:val="0"/>
              <w:jc w:val="right"/>
            </w:pPr>
            <w:r>
              <w:rPr>
                <w:b/>
                <w:color w:val="595959"/>
                <w:sz w:val="21"/>
                <w:rtl/>
              </w:rPr>
              <w:t>حالة الوثيقة</w:t>
            </w:r>
          </w:p>
        </w:tc>
      </w:tr>
    </w:tbl>
    <w:p w14:paraId="2F6B856A" w14:textId="77777777" w:rsidR="00887269" w:rsidRDefault="00E80669" w:rsidP="006548A7">
      <w:pPr>
        <w:bidi w:val="0"/>
      </w:pPr>
      <w:r>
        <w:br w:type="page"/>
      </w:r>
    </w:p>
    <w:p w14:paraId="4AEA045B" w14:textId="77777777" w:rsidR="00887269" w:rsidRDefault="00E80669" w:rsidP="006548A7">
      <w:pPr>
        <w:bidi w:val="0"/>
        <w:jc w:val="right"/>
      </w:pPr>
      <w:r>
        <w:rPr>
          <w:b/>
          <w:color w:val="1B2A4E"/>
          <w:sz w:val="30"/>
          <w:rtl/>
        </w:rPr>
        <w:lastRenderedPageBreak/>
        <w:t>1.  نطاق القياس</w:t>
      </w:r>
    </w:p>
    <w:p w14:paraId="0EB5F087" w14:textId="77777777" w:rsidR="00887269" w:rsidRDefault="00E80669" w:rsidP="006548A7">
      <w:pPr>
        <w:bidi w:val="0"/>
        <w:jc w:val="right"/>
      </w:pPr>
      <w:r>
        <w:rPr>
          <w:color w:val="262626"/>
          <w:rtl/>
        </w:rPr>
        <w:t>نماذج آلية DC.M.11 التي عُبِّئت واعتُمدت خلال دورة المراجعة الأولى (1 مايو – 15 يونيو 2026).</w:t>
      </w:r>
    </w:p>
    <w:p w14:paraId="74D919DF" w14:textId="77777777" w:rsidR="00887269" w:rsidRDefault="00887269" w:rsidP="006548A7">
      <w:pPr>
        <w:bidi w:val="0"/>
      </w:pPr>
    </w:p>
    <w:p w14:paraId="47C26E02" w14:textId="77777777" w:rsidR="00887269" w:rsidRDefault="00E80669" w:rsidP="006548A7">
      <w:pPr>
        <w:bidi w:val="0"/>
        <w:jc w:val="right"/>
      </w:pPr>
      <w:r>
        <w:rPr>
          <w:b/>
          <w:color w:val="1B2A4E"/>
          <w:sz w:val="30"/>
          <w:rtl/>
        </w:rPr>
        <w:t>2.  مصادر البيانات</w:t>
      </w:r>
    </w:p>
    <w:p w14:paraId="09030F15" w14:textId="77777777" w:rsidR="00887269" w:rsidRDefault="00E80669" w:rsidP="006548A7">
      <w:pPr>
        <w:bidi w:val="0"/>
        <w:jc w:val="right"/>
      </w:pPr>
      <w:r>
        <w:rPr>
          <w:color w:val="262626"/>
          <w:rtl/>
        </w:rPr>
        <w:t>تعتمد بيانات هذا السجل حصراً على الوثائق التالية، وهي الوثائق الثلاث الوحيدة المعتمدة كمصدر بيانات فعلي لأدلة مؤشرات DC.M.12؛ أما DC.M.12 ذاته فيُستخدم فقط للتحقق من مطابقة النتيجة النهائية، دون استخدامه كمصدر بيانات خام:</w:t>
      </w:r>
    </w:p>
    <w:p w14:paraId="55664FA0" w14:textId="77777777" w:rsidR="00887269" w:rsidRDefault="00E80669" w:rsidP="006548A7">
      <w:pPr>
        <w:bidi w:val="0"/>
        <w:jc w:val="right"/>
      </w:pPr>
      <w:r>
        <w:rPr>
          <w:color w:val="262626"/>
          <w:sz w:val="22"/>
          <w:rtl/>
        </w:rPr>
        <w:t>•  DC.C.3.4 — تقرير مراجعة تصنيف البيانات، القسم 7 (جدول 4 — النماذج المُشار إليها صراحةً بالكود عبر مراحل التنفيذ الثماني) والقسم 11 (الملخص الإحصائي: «عدد نماذج DC.M.11 المُعبَّأة = 75 نموذجاً»).</w:t>
      </w:r>
    </w:p>
    <w:p w14:paraId="51099367" w14:textId="77777777" w:rsidR="00887269" w:rsidRDefault="00887269" w:rsidP="006548A7">
      <w:pPr>
        <w:bidi w:val="0"/>
      </w:pPr>
    </w:p>
    <w:p w14:paraId="7768ADEE" w14:textId="77777777" w:rsidR="00887269" w:rsidRDefault="00E80669" w:rsidP="006548A7">
      <w:pPr>
        <w:bidi w:val="0"/>
        <w:jc w:val="right"/>
      </w:pPr>
      <w:r>
        <w:rPr>
          <w:b/>
          <w:color w:val="1B2A4E"/>
          <w:sz w:val="30"/>
          <w:rtl/>
        </w:rPr>
        <w:t>3.  جدول البيانات المستخدمة</w:t>
      </w:r>
    </w:p>
    <w:p w14:paraId="05E589A9" w14:textId="77777777" w:rsidR="00887269" w:rsidRDefault="00E80669" w:rsidP="006548A7">
      <w:pPr>
        <w:bidi w:val="0"/>
        <w:jc w:val="right"/>
      </w:pPr>
      <w:r>
        <w:rPr>
          <w:color w:val="262626"/>
          <w:rtl/>
        </w:rPr>
        <w:t>النماذج المُسمّاة صراحةً بالكود في DC.C.3.4 (القسم 7)، مع عددها كما ورد:</w:t>
      </w:r>
    </w:p>
    <w:tbl>
      <w:tblPr>
        <w:tblStyle w:val="TableGrid"/>
        <w:bidiVisual/>
        <w:tblW w:w="0" w:type="auto"/>
        <w:tblLook w:val="04A0" w:firstRow="1" w:lastRow="0" w:firstColumn="1" w:lastColumn="0" w:noHBand="0" w:noVBand="1"/>
      </w:tblPr>
      <w:tblGrid>
        <w:gridCol w:w="3102"/>
        <w:gridCol w:w="4169"/>
        <w:gridCol w:w="3145"/>
      </w:tblGrid>
      <w:tr w:rsidR="00887269" w14:paraId="187DD049" w14:textId="77777777">
        <w:trPr>
          <w:cantSplit/>
          <w:tblHeader/>
        </w:trPr>
        <w:tc>
          <w:tcPr>
            <w:tcW w:w="3400" w:type="dxa"/>
            <w:shd w:val="clear" w:color="auto" w:fill="1B2A4E"/>
            <w:vAlign w:val="center"/>
          </w:tcPr>
          <w:p w14:paraId="51DED828" w14:textId="77777777" w:rsidR="00887269" w:rsidRDefault="00E80669" w:rsidP="006548A7">
            <w:pPr>
              <w:bidi w:val="0"/>
              <w:jc w:val="center"/>
            </w:pPr>
            <w:r>
              <w:rPr>
                <w:b/>
                <w:color w:val="FFFFFF"/>
                <w:sz w:val="21"/>
                <w:rtl/>
              </w:rPr>
              <w:t>كود النموذج</w:t>
            </w:r>
          </w:p>
        </w:tc>
        <w:tc>
          <w:tcPr>
            <w:tcW w:w="3400" w:type="dxa"/>
            <w:shd w:val="clear" w:color="auto" w:fill="1B2A4E"/>
            <w:vAlign w:val="center"/>
          </w:tcPr>
          <w:p w14:paraId="6D176679" w14:textId="77777777" w:rsidR="00887269" w:rsidRDefault="00E80669" w:rsidP="006548A7">
            <w:pPr>
              <w:bidi w:val="0"/>
              <w:jc w:val="center"/>
            </w:pPr>
            <w:r>
              <w:rPr>
                <w:b/>
                <w:color w:val="FFFFFF"/>
                <w:sz w:val="21"/>
                <w:rtl/>
              </w:rPr>
              <w:t>الوصف</w:t>
            </w:r>
          </w:p>
        </w:tc>
        <w:tc>
          <w:tcPr>
            <w:tcW w:w="3400" w:type="dxa"/>
            <w:shd w:val="clear" w:color="auto" w:fill="1B2A4E"/>
            <w:vAlign w:val="center"/>
          </w:tcPr>
          <w:p w14:paraId="35C31809" w14:textId="77777777" w:rsidR="00887269" w:rsidRDefault="00E80669" w:rsidP="006548A7">
            <w:pPr>
              <w:bidi w:val="0"/>
              <w:jc w:val="center"/>
            </w:pPr>
            <w:r>
              <w:rPr>
                <w:b/>
                <w:color w:val="FFFFFF"/>
                <w:sz w:val="21"/>
                <w:rtl/>
              </w:rPr>
              <w:t>العدد كما ورد في DC.C.3.4</w:t>
            </w:r>
          </w:p>
        </w:tc>
      </w:tr>
      <w:tr w:rsidR="00887269" w14:paraId="154C5676" w14:textId="77777777">
        <w:trPr>
          <w:cantSplit/>
        </w:trPr>
        <w:tc>
          <w:tcPr>
            <w:tcW w:w="1701" w:type="dxa"/>
            <w:shd w:val="clear" w:color="auto" w:fill="F2F2F2"/>
            <w:vAlign w:val="center"/>
          </w:tcPr>
          <w:p w14:paraId="2DAC5125" w14:textId="77777777" w:rsidR="00887269" w:rsidRDefault="00E80669" w:rsidP="006548A7">
            <w:pPr>
              <w:bidi w:val="0"/>
              <w:jc w:val="right"/>
            </w:pPr>
            <w:r>
              <w:rPr>
                <w:b/>
                <w:color w:val="1B2A4E"/>
                <w:sz w:val="20"/>
                <w:rtl/>
              </w:rPr>
              <w:t>NM-DC-FR-01</w:t>
            </w:r>
          </w:p>
        </w:tc>
        <w:tc>
          <w:tcPr>
            <w:tcW w:w="4535" w:type="dxa"/>
            <w:shd w:val="clear" w:color="auto" w:fill="F2F2F2"/>
            <w:vAlign w:val="center"/>
          </w:tcPr>
          <w:p w14:paraId="46B1BD00" w14:textId="77777777" w:rsidR="00887269" w:rsidRDefault="00E80669" w:rsidP="006548A7">
            <w:pPr>
              <w:bidi w:val="0"/>
              <w:jc w:val="right"/>
            </w:pPr>
            <w:r>
              <w:rPr>
                <w:color w:val="262626"/>
                <w:sz w:val="20"/>
                <w:rtl/>
              </w:rPr>
              <w:t>قرار بدء المراجعة وإشعار مالكي البيانات</w:t>
            </w:r>
          </w:p>
        </w:tc>
        <w:tc>
          <w:tcPr>
            <w:tcW w:w="2268" w:type="dxa"/>
            <w:shd w:val="clear" w:color="auto" w:fill="F2F2F2"/>
            <w:vAlign w:val="center"/>
          </w:tcPr>
          <w:p w14:paraId="2BAC8A8F" w14:textId="77777777" w:rsidR="00887269" w:rsidRDefault="00E80669" w:rsidP="006548A7">
            <w:pPr>
              <w:bidi w:val="0"/>
              <w:jc w:val="right"/>
            </w:pPr>
            <w:r>
              <w:rPr>
                <w:color w:val="262626"/>
                <w:sz w:val="20"/>
                <w:rtl/>
              </w:rPr>
              <w:t>1</w:t>
            </w:r>
          </w:p>
        </w:tc>
      </w:tr>
      <w:tr w:rsidR="00887269" w14:paraId="226DE56A" w14:textId="77777777">
        <w:trPr>
          <w:cantSplit/>
        </w:trPr>
        <w:tc>
          <w:tcPr>
            <w:tcW w:w="1701" w:type="dxa"/>
            <w:vAlign w:val="center"/>
          </w:tcPr>
          <w:p w14:paraId="2C9D9D6C" w14:textId="77777777" w:rsidR="00887269" w:rsidRDefault="00E80669" w:rsidP="006548A7">
            <w:pPr>
              <w:bidi w:val="0"/>
              <w:jc w:val="right"/>
            </w:pPr>
            <w:r>
              <w:rPr>
                <w:b/>
                <w:color w:val="1B2A4E"/>
                <w:sz w:val="20"/>
                <w:rtl/>
              </w:rPr>
              <w:t>NM-DC-FR-02</w:t>
            </w:r>
          </w:p>
        </w:tc>
        <w:tc>
          <w:tcPr>
            <w:tcW w:w="4535" w:type="dxa"/>
            <w:vAlign w:val="center"/>
          </w:tcPr>
          <w:p w14:paraId="35AD06AF" w14:textId="77777777" w:rsidR="00887269" w:rsidRDefault="00E80669" w:rsidP="006548A7">
            <w:pPr>
              <w:bidi w:val="0"/>
              <w:jc w:val="right"/>
            </w:pPr>
            <w:r>
              <w:rPr>
                <w:color w:val="262626"/>
                <w:sz w:val="20"/>
                <w:rtl/>
              </w:rPr>
              <w:t>نموذج جمع البيانات الوصفية لكل أصل بياني</w:t>
            </w:r>
          </w:p>
        </w:tc>
        <w:tc>
          <w:tcPr>
            <w:tcW w:w="2268" w:type="dxa"/>
            <w:vAlign w:val="center"/>
          </w:tcPr>
          <w:p w14:paraId="49E6483B" w14:textId="77777777" w:rsidR="00887269" w:rsidRDefault="00E80669" w:rsidP="006548A7">
            <w:pPr>
              <w:bidi w:val="0"/>
              <w:jc w:val="right"/>
            </w:pPr>
            <w:r>
              <w:rPr>
                <w:color w:val="262626"/>
                <w:sz w:val="20"/>
                <w:rtl/>
              </w:rPr>
              <w:t>30</w:t>
            </w:r>
          </w:p>
        </w:tc>
      </w:tr>
      <w:tr w:rsidR="00887269" w14:paraId="7BF9047E" w14:textId="77777777">
        <w:trPr>
          <w:cantSplit/>
        </w:trPr>
        <w:tc>
          <w:tcPr>
            <w:tcW w:w="1701" w:type="dxa"/>
            <w:shd w:val="clear" w:color="auto" w:fill="F2F2F2"/>
            <w:vAlign w:val="center"/>
          </w:tcPr>
          <w:p w14:paraId="6D06CF26" w14:textId="77777777" w:rsidR="00887269" w:rsidRDefault="00E80669" w:rsidP="006548A7">
            <w:pPr>
              <w:bidi w:val="0"/>
              <w:jc w:val="right"/>
            </w:pPr>
            <w:r>
              <w:rPr>
                <w:b/>
                <w:color w:val="1B2A4E"/>
                <w:sz w:val="20"/>
                <w:rtl/>
              </w:rPr>
              <w:t>NM-DC-SR-02</w:t>
            </w:r>
          </w:p>
        </w:tc>
        <w:tc>
          <w:tcPr>
            <w:tcW w:w="4535" w:type="dxa"/>
            <w:shd w:val="clear" w:color="auto" w:fill="F2F2F2"/>
            <w:vAlign w:val="center"/>
          </w:tcPr>
          <w:p w14:paraId="3945D51F" w14:textId="77777777" w:rsidR="00887269" w:rsidRDefault="00E80669" w:rsidP="006548A7">
            <w:pPr>
              <w:bidi w:val="0"/>
              <w:jc w:val="right"/>
            </w:pPr>
            <w:r>
              <w:rPr>
                <w:color w:val="262626"/>
                <w:sz w:val="20"/>
                <w:rtl/>
              </w:rPr>
              <w:t>توصيات تصحيح التصنيف</w:t>
            </w:r>
          </w:p>
        </w:tc>
        <w:tc>
          <w:tcPr>
            <w:tcW w:w="2268" w:type="dxa"/>
            <w:shd w:val="clear" w:color="auto" w:fill="F2F2F2"/>
            <w:vAlign w:val="center"/>
          </w:tcPr>
          <w:p w14:paraId="470DEAE4" w14:textId="77777777" w:rsidR="00887269" w:rsidRDefault="00E80669" w:rsidP="006548A7">
            <w:pPr>
              <w:bidi w:val="0"/>
              <w:jc w:val="right"/>
            </w:pPr>
            <w:r>
              <w:rPr>
                <w:color w:val="262626"/>
                <w:sz w:val="20"/>
                <w:rtl/>
              </w:rPr>
              <w:t>1</w:t>
            </w:r>
          </w:p>
        </w:tc>
      </w:tr>
      <w:tr w:rsidR="00887269" w14:paraId="693F917E" w14:textId="77777777">
        <w:trPr>
          <w:cantSplit/>
        </w:trPr>
        <w:tc>
          <w:tcPr>
            <w:tcW w:w="1701" w:type="dxa"/>
            <w:vAlign w:val="center"/>
          </w:tcPr>
          <w:p w14:paraId="1B2E438C" w14:textId="77777777" w:rsidR="00887269" w:rsidRDefault="00E80669" w:rsidP="006548A7">
            <w:pPr>
              <w:bidi w:val="0"/>
              <w:jc w:val="right"/>
            </w:pPr>
            <w:r>
              <w:rPr>
                <w:b/>
                <w:color w:val="1B2A4E"/>
                <w:sz w:val="20"/>
                <w:rtl/>
              </w:rPr>
              <w:t>NM-DC-FR-04</w:t>
            </w:r>
          </w:p>
        </w:tc>
        <w:tc>
          <w:tcPr>
            <w:tcW w:w="4535" w:type="dxa"/>
            <w:vAlign w:val="center"/>
          </w:tcPr>
          <w:p w14:paraId="58E20961" w14:textId="77777777" w:rsidR="00887269" w:rsidRDefault="00E80669" w:rsidP="006548A7">
            <w:pPr>
              <w:bidi w:val="0"/>
              <w:jc w:val="right"/>
            </w:pPr>
            <w:r>
              <w:rPr>
                <w:color w:val="262626"/>
                <w:sz w:val="20"/>
                <w:rtl/>
              </w:rPr>
              <w:t>اعتماد قرار تصنيف معدَّل</w:t>
            </w:r>
          </w:p>
        </w:tc>
        <w:tc>
          <w:tcPr>
            <w:tcW w:w="2268" w:type="dxa"/>
            <w:vAlign w:val="center"/>
          </w:tcPr>
          <w:p w14:paraId="728EBEED" w14:textId="77777777" w:rsidR="00887269" w:rsidRDefault="00E80669" w:rsidP="006548A7">
            <w:pPr>
              <w:bidi w:val="0"/>
              <w:jc w:val="right"/>
            </w:pPr>
            <w:r>
              <w:rPr>
                <w:color w:val="262626"/>
                <w:sz w:val="20"/>
                <w:rtl/>
              </w:rPr>
              <w:t>3</w:t>
            </w:r>
          </w:p>
        </w:tc>
      </w:tr>
      <w:tr w:rsidR="00887269" w14:paraId="45964643" w14:textId="77777777">
        <w:trPr>
          <w:cantSplit/>
        </w:trPr>
        <w:tc>
          <w:tcPr>
            <w:tcW w:w="1701" w:type="dxa"/>
            <w:shd w:val="clear" w:color="auto" w:fill="F2F2F2"/>
            <w:vAlign w:val="center"/>
          </w:tcPr>
          <w:p w14:paraId="46BD714E" w14:textId="77777777" w:rsidR="00887269" w:rsidRDefault="00E80669" w:rsidP="006548A7">
            <w:pPr>
              <w:bidi w:val="0"/>
              <w:jc w:val="right"/>
            </w:pPr>
            <w:r>
              <w:rPr>
                <w:b/>
                <w:color w:val="1B2A4E"/>
                <w:sz w:val="20"/>
                <w:rtl/>
              </w:rPr>
              <w:t>NM-DC-SR-01</w:t>
            </w:r>
          </w:p>
        </w:tc>
        <w:tc>
          <w:tcPr>
            <w:tcW w:w="4535" w:type="dxa"/>
            <w:shd w:val="clear" w:color="auto" w:fill="F2F2F2"/>
            <w:vAlign w:val="center"/>
          </w:tcPr>
          <w:p w14:paraId="6CB091B4" w14:textId="77777777" w:rsidR="00887269" w:rsidRDefault="00E80669" w:rsidP="006548A7">
            <w:pPr>
              <w:bidi w:val="0"/>
              <w:jc w:val="right"/>
            </w:pPr>
            <w:r>
              <w:rPr>
                <w:color w:val="262626"/>
                <w:sz w:val="20"/>
                <w:rtl/>
              </w:rPr>
              <w:t>تقرير الدورة النهائي (DC.C.3.4)</w:t>
            </w:r>
          </w:p>
        </w:tc>
        <w:tc>
          <w:tcPr>
            <w:tcW w:w="2268" w:type="dxa"/>
            <w:shd w:val="clear" w:color="auto" w:fill="F2F2F2"/>
            <w:vAlign w:val="center"/>
          </w:tcPr>
          <w:p w14:paraId="4CD29476" w14:textId="77777777" w:rsidR="00887269" w:rsidRDefault="00E80669" w:rsidP="006548A7">
            <w:pPr>
              <w:bidi w:val="0"/>
              <w:jc w:val="right"/>
            </w:pPr>
            <w:r>
              <w:rPr>
                <w:color w:val="262626"/>
                <w:sz w:val="20"/>
                <w:rtl/>
              </w:rPr>
              <w:t>1</w:t>
            </w:r>
          </w:p>
        </w:tc>
      </w:tr>
    </w:tbl>
    <w:p w14:paraId="3112588D" w14:textId="77777777" w:rsidR="00887269" w:rsidRDefault="00887269" w:rsidP="006548A7">
      <w:pPr>
        <w:bidi w:val="0"/>
      </w:pPr>
    </w:p>
    <w:p w14:paraId="27DBD564" w14:textId="77777777" w:rsidR="00887269" w:rsidRDefault="00E80669" w:rsidP="006548A7">
      <w:pPr>
        <w:bidi w:val="0"/>
        <w:jc w:val="right"/>
      </w:pPr>
      <w:r>
        <w:rPr>
          <w:b/>
          <w:color w:val="1B2A4E"/>
          <w:sz w:val="30"/>
          <w:rtl/>
        </w:rPr>
        <w:t>4.  القيمة المُثبَتة وحدود البيانات المتاحة</w:t>
      </w:r>
    </w:p>
    <w:p w14:paraId="379631B3" w14:textId="77777777" w:rsidR="00887269" w:rsidRDefault="00E80669" w:rsidP="006548A7">
      <w:pPr>
        <w:bidi w:val="0"/>
        <w:jc w:val="right"/>
      </w:pPr>
      <w:r>
        <w:rPr>
          <w:b/>
          <w:color w:val="262626"/>
          <w:rtl/>
        </w:rPr>
        <w:t>القيمة الإجمالية كما وردت في المصدر:</w:t>
      </w:r>
    </w:p>
    <w:p w14:paraId="17FD67BD" w14:textId="77777777" w:rsidR="00887269" w:rsidRDefault="00E80669" w:rsidP="006548A7">
      <w:pPr>
        <w:bidi w:val="0"/>
        <w:jc w:val="right"/>
      </w:pPr>
      <w:r>
        <w:rPr>
          <w:color w:val="262626"/>
          <w:rtl/>
        </w:rPr>
        <w:t>75 نموذجاً (DC.C.3.4، القسم 11، مؤشر «عدد نماذج DC.M.11 المُعبَّأة»).</w:t>
      </w:r>
    </w:p>
    <w:p w14:paraId="6F816A9D" w14:textId="77777777" w:rsidR="00887269" w:rsidRDefault="00887269" w:rsidP="006548A7">
      <w:pPr>
        <w:bidi w:val="0"/>
      </w:pPr>
    </w:p>
    <w:p w14:paraId="52E408A3" w14:textId="77777777" w:rsidR="00887269" w:rsidRDefault="00E80669" w:rsidP="006548A7">
      <w:pPr>
        <w:bidi w:val="0"/>
        <w:jc w:val="right"/>
      </w:pPr>
      <w:r>
        <w:rPr>
          <w:b/>
          <w:color w:val="262626"/>
          <w:rtl/>
        </w:rPr>
        <w:t>ملاحظة بشأن البيانات التفصيلية غير المتاحة:</w:t>
      </w:r>
    </w:p>
    <w:p w14:paraId="112C3BF2" w14:textId="77777777" w:rsidR="00887269" w:rsidRDefault="00E80669" w:rsidP="006548A7">
      <w:pPr>
        <w:bidi w:val="0"/>
        <w:jc w:val="right"/>
      </w:pPr>
      <w:r>
        <w:rPr>
          <w:color w:val="595959"/>
          <w:sz w:val="21"/>
          <w:rtl/>
        </w:rPr>
        <w:t>إجمالي النماذج المُسمّاة صراحةً بكودها الفردي في DC.C.3.4 (القسم 7) يبلغ 36 نموذجاً (NM-DC-FR-01×1 + NM-DC-FR-02×30 + NM-DC-SR-02×1 + NM-DC-FR-04×3 + NM-DC-SR-01×1)، بينما يذكر القسم 11 من الوثيقة نفسها رقماً إجمالياً أعلى قدره 75 نموذجاً دون تقديم سجل موحَّد يُوفِّق بين الرقمين أو يُفصِّل الفارق (39 نموذجاً) بكود أو نوع مستقل. لا يقدّم أي من المصادر الثلاثة المسموح بها توفيقاً لهذا الفارق. لذلك يوثّق هذا السجل الرقم الإجمالي المُعلَن (75) والنماذج المُسمّاة صراحةً بالكود كما وردت حرفياً، دون اختلاق تصنيف أ</w:t>
      </w:r>
      <w:r>
        <w:rPr>
          <w:color w:val="595959"/>
          <w:sz w:val="21"/>
          <w:rtl/>
        </w:rPr>
        <w:t>و عدد إضافي للفارق غير المُوثَّق.</w:t>
      </w:r>
    </w:p>
    <w:p w14:paraId="69046783" w14:textId="77777777" w:rsidR="00887269" w:rsidRDefault="00887269" w:rsidP="006548A7">
      <w:pPr>
        <w:bidi w:val="0"/>
      </w:pPr>
    </w:p>
    <w:p w14:paraId="6903FA0F" w14:textId="77777777" w:rsidR="00887269" w:rsidRDefault="00E80669" w:rsidP="006548A7">
      <w:pPr>
        <w:bidi w:val="0"/>
        <w:jc w:val="right"/>
      </w:pPr>
      <w:r>
        <w:rPr>
          <w:b/>
          <w:color w:val="1B2A4E"/>
          <w:sz w:val="30"/>
          <w:rtl/>
        </w:rPr>
        <w:t>5.  النتيجة والتحقق مقابل DC.M.12</w:t>
      </w:r>
    </w:p>
    <w:tbl>
      <w:tblPr>
        <w:tblStyle w:val="TableGrid"/>
        <w:bidiVisual/>
        <w:tblW w:w="0" w:type="auto"/>
        <w:tblLook w:val="04A0" w:firstRow="1" w:lastRow="0" w:firstColumn="1" w:lastColumn="0" w:noHBand="0" w:noVBand="1"/>
      </w:tblPr>
      <w:tblGrid>
        <w:gridCol w:w="5067"/>
        <w:gridCol w:w="5349"/>
      </w:tblGrid>
      <w:tr w:rsidR="00887269" w14:paraId="640AC0DF" w14:textId="77777777">
        <w:trPr>
          <w:cantSplit/>
          <w:tblHeader/>
        </w:trPr>
        <w:tc>
          <w:tcPr>
            <w:tcW w:w="5100" w:type="dxa"/>
            <w:shd w:val="clear" w:color="auto" w:fill="1B2A4E"/>
            <w:vAlign w:val="center"/>
          </w:tcPr>
          <w:p w14:paraId="589CF9C0" w14:textId="77777777" w:rsidR="00887269" w:rsidRDefault="00E80669" w:rsidP="006548A7">
            <w:pPr>
              <w:bidi w:val="0"/>
              <w:jc w:val="center"/>
            </w:pPr>
            <w:r>
              <w:rPr>
                <w:b/>
                <w:color w:val="FFFFFF"/>
                <w:sz w:val="21"/>
                <w:rtl/>
              </w:rPr>
              <w:t>البند</w:t>
            </w:r>
          </w:p>
        </w:tc>
        <w:tc>
          <w:tcPr>
            <w:tcW w:w="5100" w:type="dxa"/>
            <w:shd w:val="clear" w:color="auto" w:fill="1B2A4E"/>
            <w:vAlign w:val="center"/>
          </w:tcPr>
          <w:p w14:paraId="19260E99" w14:textId="77777777" w:rsidR="00887269" w:rsidRDefault="00E80669" w:rsidP="006548A7">
            <w:pPr>
              <w:bidi w:val="0"/>
              <w:jc w:val="center"/>
            </w:pPr>
            <w:r>
              <w:rPr>
                <w:b/>
                <w:color w:val="FFFFFF"/>
                <w:sz w:val="21"/>
                <w:rtl/>
              </w:rPr>
              <w:t>القيمة</w:t>
            </w:r>
          </w:p>
        </w:tc>
      </w:tr>
      <w:tr w:rsidR="00887269" w14:paraId="6ED09174" w14:textId="77777777">
        <w:trPr>
          <w:cantSplit/>
        </w:trPr>
        <w:tc>
          <w:tcPr>
            <w:tcW w:w="3685" w:type="dxa"/>
            <w:shd w:val="clear" w:color="auto" w:fill="F2F2F2"/>
            <w:vAlign w:val="center"/>
          </w:tcPr>
          <w:p w14:paraId="0B961B2F" w14:textId="77777777" w:rsidR="00887269" w:rsidRDefault="00E80669" w:rsidP="006548A7">
            <w:pPr>
              <w:bidi w:val="0"/>
              <w:jc w:val="right"/>
            </w:pPr>
            <w:r>
              <w:rPr>
                <w:b/>
                <w:color w:val="1B2A4E"/>
                <w:sz w:val="20"/>
                <w:rtl/>
              </w:rPr>
              <w:t>القيمة المستهدفة (DC.M.12)</w:t>
            </w:r>
          </w:p>
        </w:tc>
        <w:tc>
          <w:tcPr>
            <w:tcW w:w="5386" w:type="dxa"/>
            <w:shd w:val="clear" w:color="auto" w:fill="F2F2F2"/>
            <w:vAlign w:val="center"/>
          </w:tcPr>
          <w:p w14:paraId="189D8A55" w14:textId="77777777" w:rsidR="00887269" w:rsidRDefault="00E80669" w:rsidP="006548A7">
            <w:pPr>
              <w:bidi w:val="0"/>
              <w:jc w:val="center"/>
            </w:pPr>
            <w:r>
              <w:rPr>
                <w:b/>
                <w:color w:val="8A6D00"/>
                <w:sz w:val="20"/>
                <w:rtl/>
              </w:rPr>
              <w:t>100%</w:t>
            </w:r>
          </w:p>
        </w:tc>
      </w:tr>
      <w:tr w:rsidR="00887269" w14:paraId="300A2CB0" w14:textId="77777777">
        <w:trPr>
          <w:cantSplit/>
        </w:trPr>
        <w:tc>
          <w:tcPr>
            <w:tcW w:w="3685" w:type="dxa"/>
            <w:vAlign w:val="center"/>
          </w:tcPr>
          <w:p w14:paraId="52690048" w14:textId="77777777" w:rsidR="00887269" w:rsidRDefault="00E80669" w:rsidP="006548A7">
            <w:pPr>
              <w:bidi w:val="0"/>
              <w:jc w:val="right"/>
            </w:pPr>
            <w:r>
              <w:rPr>
                <w:b/>
                <w:color w:val="1B2A4E"/>
                <w:sz w:val="20"/>
                <w:rtl/>
              </w:rPr>
              <w:t>القيمة الفعلية المُثبَتة في DC.M.12</w:t>
            </w:r>
          </w:p>
        </w:tc>
        <w:tc>
          <w:tcPr>
            <w:tcW w:w="5386" w:type="dxa"/>
            <w:vAlign w:val="center"/>
          </w:tcPr>
          <w:p w14:paraId="213CAECA" w14:textId="77777777" w:rsidR="00887269" w:rsidRDefault="00E80669" w:rsidP="006548A7">
            <w:pPr>
              <w:bidi w:val="0"/>
              <w:jc w:val="center"/>
            </w:pPr>
            <w:r>
              <w:rPr>
                <w:b/>
                <w:color w:val="8A6D00"/>
                <w:sz w:val="20"/>
                <w:rtl/>
              </w:rPr>
              <w:t>100% (75 من 75 نموذجاً مُكتمَلاً ومعتمداً)</w:t>
            </w:r>
          </w:p>
        </w:tc>
      </w:tr>
      <w:tr w:rsidR="00887269" w14:paraId="4AAAF004" w14:textId="77777777">
        <w:trPr>
          <w:cantSplit/>
        </w:trPr>
        <w:tc>
          <w:tcPr>
            <w:tcW w:w="3685" w:type="dxa"/>
            <w:shd w:val="clear" w:color="auto" w:fill="F2F2F2"/>
            <w:vAlign w:val="center"/>
          </w:tcPr>
          <w:p w14:paraId="11612359" w14:textId="77777777" w:rsidR="00887269" w:rsidRDefault="00E80669" w:rsidP="006548A7">
            <w:pPr>
              <w:bidi w:val="0"/>
              <w:jc w:val="right"/>
            </w:pPr>
            <w:r>
              <w:rPr>
                <w:b/>
                <w:color w:val="1B2A4E"/>
                <w:sz w:val="20"/>
                <w:rtl/>
              </w:rPr>
              <w:t>حالة الإنجاز في DC.M.12</w:t>
            </w:r>
          </w:p>
        </w:tc>
        <w:tc>
          <w:tcPr>
            <w:tcW w:w="5386" w:type="dxa"/>
            <w:shd w:val="clear" w:color="auto" w:fill="F2F2F2"/>
            <w:vAlign w:val="center"/>
          </w:tcPr>
          <w:p w14:paraId="5695C4C7" w14:textId="77777777" w:rsidR="00887269" w:rsidRDefault="00E80669" w:rsidP="006548A7">
            <w:pPr>
              <w:bidi w:val="0"/>
              <w:jc w:val="center"/>
            </w:pPr>
            <w:r>
              <w:rPr>
                <w:b/>
                <w:color w:val="1F6F43"/>
                <w:sz w:val="20"/>
                <w:rtl/>
              </w:rPr>
              <w:t>محقق</w:t>
            </w:r>
          </w:p>
        </w:tc>
      </w:tr>
      <w:tr w:rsidR="00887269" w14:paraId="59D69740" w14:textId="77777777">
        <w:trPr>
          <w:cantSplit/>
        </w:trPr>
        <w:tc>
          <w:tcPr>
            <w:tcW w:w="3685" w:type="dxa"/>
            <w:vAlign w:val="center"/>
          </w:tcPr>
          <w:p w14:paraId="1AC6AE9C" w14:textId="77777777" w:rsidR="00887269" w:rsidRDefault="00E80669" w:rsidP="006548A7">
            <w:pPr>
              <w:bidi w:val="0"/>
              <w:jc w:val="right"/>
            </w:pPr>
            <w:r>
              <w:rPr>
                <w:b/>
                <w:color w:val="1B2A4E"/>
                <w:sz w:val="20"/>
                <w:rtl/>
              </w:rPr>
              <w:t>مرجع التحقق في DC.M.12</w:t>
            </w:r>
          </w:p>
        </w:tc>
        <w:tc>
          <w:tcPr>
            <w:tcW w:w="5386" w:type="dxa"/>
            <w:vAlign w:val="center"/>
          </w:tcPr>
          <w:p w14:paraId="53255264" w14:textId="77777777" w:rsidR="00887269" w:rsidRDefault="00E80669" w:rsidP="006548A7">
            <w:pPr>
              <w:bidi w:val="0"/>
              <w:jc w:val="center"/>
            </w:pPr>
            <w:r>
              <w:rPr>
                <w:b/>
                <w:color w:val="8A6D00"/>
                <w:sz w:val="20"/>
                <w:rtl/>
              </w:rPr>
              <w:t>DC.M.12، القسم 9.7 (بطاقة KPI-DC-MR-07)، الحقلان 6–7</w:t>
            </w:r>
          </w:p>
        </w:tc>
      </w:tr>
    </w:tbl>
    <w:p w14:paraId="187552AF" w14:textId="77777777" w:rsidR="00887269" w:rsidRDefault="00887269" w:rsidP="006548A7">
      <w:pPr>
        <w:bidi w:val="0"/>
      </w:pPr>
    </w:p>
    <w:p w14:paraId="67F1D4A5" w14:textId="77777777" w:rsidR="00887269" w:rsidRDefault="00E80669" w:rsidP="006548A7">
      <w:pPr>
        <w:bidi w:val="0"/>
        <w:jc w:val="right"/>
      </w:pPr>
      <w:r>
        <w:rPr>
          <w:color w:val="262626"/>
          <w:rtl/>
        </w:rPr>
        <w:t>الرقم الإجمالي المُوثَّق في DC.C.3.4 (75 نموذجاً) مطابق تماماً للقيمة الفعلية المُعلَنة في DC.M.12 (القسم 9.7، الحقل 7: «100% (75 من 75 نموذجاً مُكتمَلاً ومعتمداً)»)، وللحالة المُعلَنة «محقق» مقابل هدف 100%. ملاحظة: تفصيل DC.M.12 نفسه («30 نموذج مراجعة + 30 استمارة مالك بيانات + 15 نموذج قرار = 75»، القسم 9.7) هو بيان إضافي وارد في DC.M.12 ذاته وليس في المصادر الثلاثة المعتمدة؛ ولأن دور DC.M.12 هنا هو التحقق من النتيجة فقط، لا يُستخدم هذا التفصيل كبيانات خام في هذا السجل.</w:t>
      </w:r>
    </w:p>
    <w:p w14:paraId="4377AC50" w14:textId="77777777" w:rsidR="00887269" w:rsidRDefault="00887269" w:rsidP="006548A7">
      <w:pPr>
        <w:bidi w:val="0"/>
      </w:pPr>
    </w:p>
    <w:p w14:paraId="611A41E4" w14:textId="77777777" w:rsidR="00887269" w:rsidRDefault="00E80669" w:rsidP="006548A7">
      <w:pPr>
        <w:bidi w:val="0"/>
        <w:jc w:val="right"/>
      </w:pPr>
      <w:r>
        <w:rPr>
          <w:b/>
          <w:color w:val="1B2A4E"/>
          <w:sz w:val="30"/>
          <w:rtl/>
        </w:rPr>
        <w:t>6.  الاعتماد</w:t>
      </w:r>
    </w:p>
    <w:p w14:paraId="475EB6F2" w14:textId="77777777" w:rsidR="00887269" w:rsidRDefault="00E80669" w:rsidP="006548A7">
      <w:pPr>
        <w:bidi w:val="0"/>
        <w:jc w:val="right"/>
      </w:pPr>
      <w:r>
        <w:rPr>
          <w:color w:val="262626"/>
          <w:rtl/>
        </w:rPr>
        <w:t>تمت مراجعة هذا السجل من مكتب إدارة البيانات، وتم التحقق من مطابقة البيانات الواردة فيه لمحتوى DC.C.3.4 دون أي إضافة أو حذف أو تعديل، ومن مطابقة نتيجته النهائية للقيمة الفعلية الموثقة في DC.M.12.</w:t>
      </w:r>
    </w:p>
    <w:p w14:paraId="179D4A11" w14:textId="77777777" w:rsidR="00887269" w:rsidRDefault="00887269" w:rsidP="006548A7">
      <w:pPr>
        <w:bidi w:val="0"/>
      </w:pPr>
    </w:p>
    <w:tbl>
      <w:tblPr>
        <w:tblStyle w:val="TableGrid"/>
        <w:bidiVisual/>
        <w:tblW w:w="0" w:type="auto"/>
        <w:tblLook w:val="04A0" w:firstRow="1" w:lastRow="0" w:firstColumn="1" w:lastColumn="0" w:noHBand="0" w:noVBand="1"/>
      </w:tblPr>
      <w:tblGrid>
        <w:gridCol w:w="2550"/>
        <w:gridCol w:w="2550"/>
        <w:gridCol w:w="2550"/>
        <w:gridCol w:w="2550"/>
      </w:tblGrid>
      <w:tr w:rsidR="00887269" w14:paraId="5447EDCF" w14:textId="77777777">
        <w:tc>
          <w:tcPr>
            <w:tcW w:w="2550" w:type="dxa"/>
            <w:shd w:val="clear" w:color="auto" w:fill="1B2A4E"/>
            <w:vAlign w:val="center"/>
          </w:tcPr>
          <w:p w14:paraId="082F3416" w14:textId="77777777" w:rsidR="00887269" w:rsidRDefault="00E80669" w:rsidP="006548A7">
            <w:pPr>
              <w:bidi w:val="0"/>
              <w:jc w:val="center"/>
            </w:pPr>
            <w:r>
              <w:rPr>
                <w:b/>
                <w:color w:val="FFFFFF"/>
                <w:sz w:val="21"/>
                <w:rtl/>
              </w:rPr>
              <w:t>صاحب الصلاحية</w:t>
            </w:r>
          </w:p>
        </w:tc>
        <w:tc>
          <w:tcPr>
            <w:tcW w:w="2550" w:type="dxa"/>
            <w:shd w:val="clear" w:color="auto" w:fill="1B2A4E"/>
            <w:vAlign w:val="center"/>
          </w:tcPr>
          <w:p w14:paraId="15EDF587" w14:textId="77777777" w:rsidR="00887269" w:rsidRDefault="00E80669" w:rsidP="006548A7">
            <w:pPr>
              <w:bidi w:val="0"/>
              <w:jc w:val="center"/>
            </w:pPr>
            <w:r>
              <w:rPr>
                <w:b/>
                <w:color w:val="FFFFFF"/>
                <w:sz w:val="21"/>
                <w:rtl/>
              </w:rPr>
              <w:t>المسمى الوظيفي</w:t>
            </w:r>
          </w:p>
        </w:tc>
        <w:tc>
          <w:tcPr>
            <w:tcW w:w="2550" w:type="dxa"/>
            <w:shd w:val="clear" w:color="auto" w:fill="1B2A4E"/>
            <w:vAlign w:val="center"/>
          </w:tcPr>
          <w:p w14:paraId="64F10519" w14:textId="77777777" w:rsidR="00887269" w:rsidRDefault="00E80669" w:rsidP="006548A7">
            <w:pPr>
              <w:bidi w:val="0"/>
              <w:jc w:val="center"/>
            </w:pPr>
            <w:r>
              <w:rPr>
                <w:b/>
                <w:color w:val="FFFFFF"/>
                <w:sz w:val="21"/>
                <w:rtl/>
              </w:rPr>
              <w:t>التوقيع</w:t>
            </w:r>
          </w:p>
        </w:tc>
        <w:tc>
          <w:tcPr>
            <w:tcW w:w="2550" w:type="dxa"/>
            <w:shd w:val="clear" w:color="auto" w:fill="1B2A4E"/>
            <w:vAlign w:val="center"/>
          </w:tcPr>
          <w:p w14:paraId="0D5D6DBF" w14:textId="77777777" w:rsidR="00887269" w:rsidRDefault="00E80669" w:rsidP="006548A7">
            <w:pPr>
              <w:bidi w:val="0"/>
              <w:jc w:val="center"/>
            </w:pPr>
            <w:r>
              <w:rPr>
                <w:b/>
                <w:color w:val="FFFFFF"/>
                <w:sz w:val="21"/>
                <w:rtl/>
              </w:rPr>
              <w:t>التاريخ</w:t>
            </w:r>
          </w:p>
        </w:tc>
      </w:tr>
      <w:tr w:rsidR="00887269" w14:paraId="7CC0682B" w14:textId="77777777">
        <w:tc>
          <w:tcPr>
            <w:tcW w:w="2550" w:type="dxa"/>
          </w:tcPr>
          <w:p w14:paraId="667B0B98" w14:textId="77777777" w:rsidR="00887269" w:rsidRDefault="00E80669" w:rsidP="006548A7">
            <w:pPr>
              <w:bidi w:val="0"/>
              <w:jc w:val="center"/>
            </w:pPr>
            <w:r>
              <w:rPr>
                <w:sz w:val="21"/>
                <w:rtl/>
              </w:rPr>
              <w:t>________________</w:t>
            </w:r>
          </w:p>
        </w:tc>
        <w:tc>
          <w:tcPr>
            <w:tcW w:w="2550" w:type="dxa"/>
          </w:tcPr>
          <w:p w14:paraId="1978A78E" w14:textId="77777777" w:rsidR="00887269" w:rsidRDefault="00E80669" w:rsidP="006548A7">
            <w:pPr>
              <w:bidi w:val="0"/>
              <w:jc w:val="center"/>
            </w:pPr>
            <w:r>
              <w:rPr>
                <w:sz w:val="21"/>
                <w:rtl/>
              </w:rPr>
              <w:t>مدير مكتب إدارة البيانات</w:t>
            </w:r>
          </w:p>
        </w:tc>
        <w:tc>
          <w:tcPr>
            <w:tcW w:w="2550" w:type="dxa"/>
          </w:tcPr>
          <w:p w14:paraId="44C0A430" w14:textId="77777777" w:rsidR="00887269" w:rsidRDefault="00E80669" w:rsidP="006548A7">
            <w:pPr>
              <w:bidi w:val="0"/>
              <w:jc w:val="center"/>
            </w:pPr>
            <w:r>
              <w:rPr>
                <w:sz w:val="21"/>
                <w:rtl/>
              </w:rPr>
              <w:t>________________</w:t>
            </w:r>
          </w:p>
        </w:tc>
        <w:tc>
          <w:tcPr>
            <w:tcW w:w="2550" w:type="dxa"/>
          </w:tcPr>
          <w:p w14:paraId="2D67A8B8" w14:textId="77777777" w:rsidR="00887269" w:rsidRDefault="00E80669" w:rsidP="006548A7">
            <w:pPr>
              <w:bidi w:val="0"/>
              <w:jc w:val="center"/>
            </w:pPr>
            <w:r>
              <w:rPr>
                <w:sz w:val="21"/>
                <w:rtl/>
              </w:rPr>
              <w:t>________________</w:t>
            </w:r>
          </w:p>
        </w:tc>
      </w:tr>
    </w:tbl>
    <w:p w14:paraId="7C6924D7" w14:textId="77777777" w:rsidR="00887269" w:rsidRDefault="00887269" w:rsidP="006548A7">
      <w:pPr>
        <w:bidi w:val="0"/>
      </w:pPr>
    </w:p>
    <w:p w14:paraId="68B7499C" w14:textId="77777777" w:rsidR="00887269" w:rsidRDefault="00E80669" w:rsidP="006548A7">
      <w:pPr>
        <w:bidi w:val="0"/>
        <w:jc w:val="right"/>
      </w:pPr>
      <w:r>
        <w:rPr>
          <w:i/>
          <w:color w:val="595959"/>
          <w:sz w:val="19"/>
          <w:rtl/>
        </w:rPr>
        <w:t>ملاحظة: هذا السجل دليل داعم مستقل ضمن حزمة أدلة تصنيف البيانات الخاصة بهيئة الخدمات الحكومية الذكية (SGSA)، أُعدّ لتوثيق بيانات وطريقة إثبات مؤشر KPI-DC-MR-07 دون تعديل أي محتوى في تقرير DC.M.12 أو الوثائق المصدر.</w:t>
      </w:r>
    </w:p>
    <w:sectPr w:rsidR="00887269" w:rsidSect="00034616">
      <w:headerReference w:type="even" r:id="rId8"/>
      <w:headerReference w:type="default" r:id="rId9"/>
      <w:footerReference w:type="even" r:id="rId10"/>
      <w:footerReference w:type="default" r:id="rId11"/>
      <w:headerReference w:type="first" r:id="rId12"/>
      <w:footerReference w:type="first" r:id="rId13"/>
      <w:pgSz w:w="12240" w:h="15840"/>
      <w:pgMar w:top="850" w:right="1020" w:bottom="850" w:left="1020" w:header="567" w:footer="567" w:gutter="0"/>
      <w:cols w:space="720"/>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95E288" w14:textId="77777777" w:rsidR="00E80669" w:rsidRDefault="00E80669">
      <w:pPr>
        <w:spacing w:after="0" w:line="240" w:lineRule="auto"/>
      </w:pPr>
      <w:r>
        <w:separator/>
      </w:r>
    </w:p>
  </w:endnote>
  <w:endnote w:type="continuationSeparator" w:id="0">
    <w:p w14:paraId="3BF98F71" w14:textId="77777777" w:rsidR="00E80669" w:rsidRDefault="00E806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5BC54" w14:textId="77777777" w:rsidR="006548A7" w:rsidRDefault="006548A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1D5EE" w14:textId="77777777" w:rsidR="00887269" w:rsidRDefault="00E80669" w:rsidP="006548A7">
    <w:pPr>
      <w:pStyle w:val="Footer"/>
      <w:bidi w:val="0"/>
      <w:jc w:val="center"/>
    </w:pPr>
    <w:r>
      <w:rPr>
        <w:color w:val="595959"/>
        <w:sz w:val="17"/>
        <w:rtl/>
      </w:rPr>
      <w:t xml:space="preserve">DC.M.12-E07    |    صفحة </w:t>
    </w:r>
    <w:r>
      <w:rPr>
        <w:rtl/>
      </w:rPr>
      <w:fldChar w:fldCharType="begin"/>
    </w:r>
    <w:r>
      <w:rPr>
        <w:rtl/>
      </w:rPr>
      <w:instrText>PAGE</w:instrText>
    </w:r>
    <w:r w:rsidR="006548A7">
      <w:rPr>
        <w:rtl/>
      </w:rPr>
      <w:fldChar w:fldCharType="separate"/>
    </w:r>
    <w:r w:rsidR="006548A7">
      <w:rPr>
        <w:noProof/>
        <w:rtl/>
      </w:rPr>
      <w:t>1</w:t>
    </w:r>
    <w:r>
      <w:rPr>
        <w:rtl/>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97471" w14:textId="77777777" w:rsidR="006548A7" w:rsidRDefault="006548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FC8004" w14:textId="77777777" w:rsidR="00E80669" w:rsidRDefault="00E80669">
      <w:pPr>
        <w:spacing w:after="0" w:line="240" w:lineRule="auto"/>
      </w:pPr>
      <w:r>
        <w:separator/>
      </w:r>
    </w:p>
  </w:footnote>
  <w:footnote w:type="continuationSeparator" w:id="0">
    <w:p w14:paraId="4B66B420" w14:textId="77777777" w:rsidR="00E80669" w:rsidRDefault="00E806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857E3" w14:textId="77777777" w:rsidR="006548A7" w:rsidRDefault="006548A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BDC7E" w14:textId="77777777" w:rsidR="00887269" w:rsidRDefault="00E80669" w:rsidP="006548A7">
    <w:pPr>
      <w:pStyle w:val="Header"/>
      <w:bidi w:val="0"/>
    </w:pPr>
    <w:r>
      <w:rPr>
        <w:b/>
        <w:color w:val="1F2A44"/>
        <w:sz w:val="24"/>
        <w:rtl/>
      </w:rPr>
      <w:t>وثيق (Wathiq)</w:t>
    </w:r>
  </w:p>
  <w:p w14:paraId="68D6B15A" w14:textId="77777777" w:rsidR="00887269" w:rsidRDefault="00E80669" w:rsidP="006548A7">
    <w:pPr>
      <w:pBdr>
        <w:bottom w:val="single" w:sz="6" w:space="4" w:color="AB8654"/>
      </w:pBdr>
      <w:bidi w:val="0"/>
    </w:pPr>
    <w:r>
      <w:rPr>
        <w:color w:val="AB8D54"/>
        <w:sz w:val="18"/>
        <w:rtl/>
      </w:rPr>
      <w:t>منصة ذكية لإدارة وقياس الامتثال لمتطلبات المكتب الوطني لإدارة البيانات (NDMO)</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69D70" w14:textId="77777777" w:rsidR="006548A7" w:rsidRDefault="006548A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50529912">
    <w:abstractNumId w:val="8"/>
  </w:num>
  <w:num w:numId="2" w16cid:durableId="515466817">
    <w:abstractNumId w:val="6"/>
  </w:num>
  <w:num w:numId="3" w16cid:durableId="657077290">
    <w:abstractNumId w:val="5"/>
  </w:num>
  <w:num w:numId="4" w16cid:durableId="626667242">
    <w:abstractNumId w:val="4"/>
  </w:num>
  <w:num w:numId="5" w16cid:durableId="665399014">
    <w:abstractNumId w:val="7"/>
  </w:num>
  <w:num w:numId="6" w16cid:durableId="1550648822">
    <w:abstractNumId w:val="3"/>
  </w:num>
  <w:num w:numId="7" w16cid:durableId="446891553">
    <w:abstractNumId w:val="2"/>
  </w:num>
  <w:num w:numId="8" w16cid:durableId="195969468">
    <w:abstractNumId w:val="1"/>
  </w:num>
  <w:num w:numId="9" w16cid:durableId="2864738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548A7"/>
    <w:rsid w:val="00887269"/>
    <w:rsid w:val="00AA1D8D"/>
    <w:rsid w:val="00B47730"/>
    <w:rsid w:val="00BF372E"/>
    <w:rsid w:val="00CB0664"/>
    <w:rsid w:val="00E8066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138AA9"/>
  <w14:defaultImageDpi w14:val="300"/>
  <w15:docId w15:val="{5A73BB78-21AC-4BBE-B7DE-D7A37B43CF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bidi/>
    </w:pPr>
    <w:rPr>
      <w:rFonts w:ascii="Arial" w:hAnsi="Arial" w:cs="Arial"/>
      <w:sz w:val="2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531</Words>
  <Characters>3030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Tasnim Meawadh Almutari تسنيم معوض طلق المطيري</cp:lastModifiedBy>
  <cp:revision>2</cp:revision>
  <dcterms:created xsi:type="dcterms:W3CDTF">2013-12-23T23:15:00Z</dcterms:created>
  <dcterms:modified xsi:type="dcterms:W3CDTF">2026-07-24T12:05:00Z</dcterms:modified>
  <cp:category/>
</cp:coreProperties>
</file>