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F5007" w14:textId="00C43F67" w:rsidR="007F31EF" w:rsidRPr="00140FBE" w:rsidRDefault="007F31EF" w:rsidP="007F31EF">
      <w:pPr>
        <w:pStyle w:val="Heading3"/>
        <w:shd w:val="clear" w:color="auto" w:fill="FFFFFF"/>
        <w:spacing w:before="90" w:beforeAutospacing="0" w:after="90" w:afterAutospacing="0"/>
        <w:rPr>
          <w:rFonts w:ascii="Helvetica" w:hAnsi="Helvetica" w:cs="Helvetica"/>
          <w:b w:val="0"/>
          <w:bCs w:val="0"/>
          <w:color w:val="273540"/>
          <w:sz w:val="32"/>
          <w:szCs w:val="32"/>
        </w:rPr>
      </w:pPr>
      <w:r w:rsidRPr="00140FBE">
        <w:rPr>
          <w:rFonts w:ascii="Helvetica" w:hAnsi="Helvetica" w:cs="Helvetica"/>
          <w:b w:val="0"/>
          <w:bCs w:val="0"/>
          <w:color w:val="273540"/>
          <w:sz w:val="32"/>
          <w:szCs w:val="32"/>
        </w:rPr>
        <w:t>Natural Language to Database Query System (Text-to-SQL)</w:t>
      </w:r>
    </w:p>
    <w:p w14:paraId="6906BF05" w14:textId="77777777" w:rsidR="00140FBE" w:rsidRPr="00C603C4" w:rsidRDefault="00140FBE" w:rsidP="00140F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296C4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REPORT CONTENT</w:t>
      </w:r>
      <w:bookmarkStart w:id="0" w:name="_GoBack"/>
      <w:bookmarkEnd w:id="0"/>
    </w:p>
    <w:p w14:paraId="670E0B96" w14:textId="77777777" w:rsidR="007F31EF" w:rsidRPr="00BF7272" w:rsidRDefault="007F31EF" w:rsidP="007F3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7272">
        <w:rPr>
          <w:rFonts w:ascii="Times New Roman" w:eastAsia="Times New Roman" w:hAnsi="Times New Roman" w:cs="Times New Roman"/>
          <w:b/>
          <w:bCs/>
          <w:sz w:val="32"/>
          <w:szCs w:val="32"/>
        </w:rPr>
        <w:t>1. Introduction</w:t>
      </w:r>
    </w:p>
    <w:p w14:paraId="20DF5AAD" w14:textId="77777777" w:rsidR="007F31EF" w:rsidRPr="007F31EF" w:rsidRDefault="007F31EF" w:rsidP="007F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>This system enables non-technical users to query databases using natural language.</w:t>
      </w:r>
    </w:p>
    <w:p w14:paraId="33A668E1" w14:textId="77777777" w:rsidR="007F31EF" w:rsidRPr="00BF7272" w:rsidRDefault="007F31EF" w:rsidP="007F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  <w:b/>
          <w:bCs/>
          <w:sz w:val="32"/>
          <w:szCs w:val="32"/>
        </w:rPr>
        <w:t>2. System Architecture</w:t>
      </w:r>
    </w:p>
    <w:p w14:paraId="121244E6" w14:textId="77777777" w:rsidR="007F31EF" w:rsidRPr="00BF7272" w:rsidRDefault="007F31EF" w:rsidP="007F3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7272">
        <w:rPr>
          <w:rFonts w:ascii="Courier New" w:eastAsia="Times New Roman" w:hAnsi="Courier New" w:cs="Courier New"/>
          <w:sz w:val="18"/>
          <w:szCs w:val="18"/>
        </w:rPr>
        <w:t xml:space="preserve">User Input → Prompt + DB Schema → </w:t>
      </w:r>
      <w:proofErr w:type="spellStart"/>
      <w:r w:rsidRPr="00BF7272">
        <w:rPr>
          <w:rFonts w:ascii="Courier New" w:eastAsia="Times New Roman" w:hAnsi="Courier New" w:cs="Courier New"/>
          <w:sz w:val="18"/>
          <w:szCs w:val="18"/>
        </w:rPr>
        <w:t>Groq</w:t>
      </w:r>
      <w:proofErr w:type="spellEnd"/>
      <w:r w:rsidRPr="00BF7272">
        <w:rPr>
          <w:rFonts w:ascii="Courier New" w:eastAsia="Times New Roman" w:hAnsi="Courier New" w:cs="Courier New"/>
          <w:sz w:val="18"/>
          <w:szCs w:val="18"/>
        </w:rPr>
        <w:t xml:space="preserve"> LLM → SQL Query → Validation Layer → Database Execution → Output</w:t>
      </w:r>
    </w:p>
    <w:p w14:paraId="61E9F821" w14:textId="77777777" w:rsidR="007F31EF" w:rsidRPr="007F31EF" w:rsidRDefault="007F31EF" w:rsidP="007F31E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7E0FC40" w14:textId="77777777" w:rsidR="007F31EF" w:rsidRPr="00BF7272" w:rsidRDefault="007F31EF" w:rsidP="007F31E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  <w:b/>
          <w:bCs/>
          <w:sz w:val="32"/>
          <w:szCs w:val="32"/>
        </w:rPr>
        <w:t>3. Key Components Used</w:t>
      </w:r>
    </w:p>
    <w:p w14:paraId="3D3A2387" w14:textId="77777777" w:rsidR="007F31EF" w:rsidRPr="00BF7272" w:rsidRDefault="007F31EF" w:rsidP="007F3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BF7272">
        <w:rPr>
          <w:rFonts w:ascii="Times New Roman" w:eastAsia="Times New Roman" w:hAnsi="Times New Roman" w:cs="Times New Roman"/>
        </w:rPr>
        <w:t>ChatGroq</w:t>
      </w:r>
      <w:proofErr w:type="spellEnd"/>
      <w:r w:rsidRPr="00BF7272">
        <w:rPr>
          <w:rFonts w:ascii="Times New Roman" w:eastAsia="Times New Roman" w:hAnsi="Times New Roman" w:cs="Times New Roman"/>
        </w:rPr>
        <w:t xml:space="preserve"> (LLM generation) </w:t>
      </w:r>
    </w:p>
    <w:p w14:paraId="7A71CAAE" w14:textId="77777777" w:rsidR="007F31EF" w:rsidRPr="00BF7272" w:rsidRDefault="007F31EF" w:rsidP="007F3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BF7272">
        <w:rPr>
          <w:rFonts w:ascii="Times New Roman" w:eastAsia="Times New Roman" w:hAnsi="Times New Roman" w:cs="Times New Roman"/>
        </w:rPr>
        <w:t>PromptTemplate</w:t>
      </w:r>
      <w:proofErr w:type="spellEnd"/>
      <w:r w:rsidRPr="00BF7272">
        <w:rPr>
          <w:rFonts w:ascii="Times New Roman" w:eastAsia="Times New Roman" w:hAnsi="Times New Roman" w:cs="Times New Roman"/>
        </w:rPr>
        <w:t xml:space="preserve"> (schema-aware prompting) </w:t>
      </w:r>
    </w:p>
    <w:p w14:paraId="7A7970D7" w14:textId="77777777" w:rsidR="007F31EF" w:rsidRPr="00BF7272" w:rsidRDefault="007F31EF" w:rsidP="007F3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 xml:space="preserve">SQLite database engine </w:t>
      </w:r>
    </w:p>
    <w:p w14:paraId="1FEADD38" w14:textId="77777777" w:rsidR="007F31EF" w:rsidRPr="00BF7272" w:rsidRDefault="007F31EF" w:rsidP="007F3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 xml:space="preserve">SQL validation layer (security enforcement) </w:t>
      </w:r>
    </w:p>
    <w:p w14:paraId="10358397" w14:textId="77777777" w:rsidR="007F31EF" w:rsidRPr="00BF7272" w:rsidRDefault="007F31EF" w:rsidP="007F31E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  <w:b/>
          <w:bCs/>
          <w:sz w:val="32"/>
          <w:szCs w:val="32"/>
        </w:rPr>
        <w:t>4. Challenges &amp; Solutions</w:t>
      </w:r>
    </w:p>
    <w:p w14:paraId="7005EDF3" w14:textId="77777777" w:rsidR="007F31EF" w:rsidRPr="00BF7272" w:rsidRDefault="007F31EF" w:rsidP="007F3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7272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1: Unsafe SQL queries</w:t>
      </w:r>
    </w:p>
    <w:p w14:paraId="2E868907" w14:textId="77777777" w:rsidR="007F31EF" w:rsidRPr="00BF7272" w:rsidRDefault="007F31EF" w:rsidP="007F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>Solution: Blocked DROP/DELETE/UPDATE commands</w:t>
      </w:r>
    </w:p>
    <w:p w14:paraId="7A438DDB" w14:textId="77777777" w:rsidR="007F31EF" w:rsidRPr="00BF7272" w:rsidRDefault="007F31EF" w:rsidP="007F3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7272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2: Ambiguous user input</w:t>
      </w:r>
    </w:p>
    <w:p w14:paraId="0CA6133B" w14:textId="77777777" w:rsidR="007F31EF" w:rsidRPr="00BF7272" w:rsidRDefault="007F31EF" w:rsidP="007F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>Solution: Schema-aware prompting + assumptions</w:t>
      </w:r>
    </w:p>
    <w:p w14:paraId="5A3C7DE6" w14:textId="77777777" w:rsidR="007F31EF" w:rsidRPr="00BF7272" w:rsidRDefault="007F31EF" w:rsidP="007F3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7272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3: Invalid SQL generation</w:t>
      </w:r>
    </w:p>
    <w:p w14:paraId="5DB6B49F" w14:textId="77777777" w:rsidR="007F31EF" w:rsidRPr="00BF7272" w:rsidRDefault="007F31EF" w:rsidP="007F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>Solution: Output cleaning + error handling</w:t>
      </w:r>
    </w:p>
    <w:p w14:paraId="453C3052" w14:textId="77777777" w:rsidR="007F31EF" w:rsidRPr="00BF7272" w:rsidRDefault="007F31EF" w:rsidP="007F31E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  <w:b/>
          <w:bCs/>
          <w:sz w:val="32"/>
          <w:szCs w:val="32"/>
        </w:rPr>
        <w:t>5. Use Cases</w:t>
      </w:r>
    </w:p>
    <w:p w14:paraId="31169D98" w14:textId="77777777" w:rsidR="007F31EF" w:rsidRPr="00BF7272" w:rsidRDefault="007F31EF" w:rsidP="007F3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 xml:space="preserve">Business analytics </w:t>
      </w:r>
    </w:p>
    <w:p w14:paraId="4BA8A7F6" w14:textId="77777777" w:rsidR="007F31EF" w:rsidRPr="00BF7272" w:rsidRDefault="007F31EF" w:rsidP="007F3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 xml:space="preserve">Data exploration </w:t>
      </w:r>
    </w:p>
    <w:p w14:paraId="204056BF" w14:textId="77777777" w:rsidR="007F31EF" w:rsidRPr="007F31EF" w:rsidRDefault="007F31EF" w:rsidP="007F3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 xml:space="preserve">Self-service reporting systems </w:t>
      </w:r>
    </w:p>
    <w:p w14:paraId="505DCA78" w14:textId="77777777" w:rsidR="007F31EF" w:rsidRPr="007F31EF" w:rsidRDefault="007F31EF" w:rsidP="007F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  <w:b/>
          <w:bCs/>
          <w:sz w:val="32"/>
          <w:szCs w:val="32"/>
        </w:rPr>
        <w:t>6. Conclusion</w:t>
      </w:r>
    </w:p>
    <w:p w14:paraId="17588038" w14:textId="790BAFA2" w:rsidR="007F31EF" w:rsidRPr="007F31EF" w:rsidRDefault="007F31EF" w:rsidP="007F3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7272">
        <w:rPr>
          <w:rFonts w:ascii="Times New Roman" w:eastAsia="Times New Roman" w:hAnsi="Times New Roman" w:cs="Times New Roman"/>
        </w:rPr>
        <w:t>The system demonstrates how LLMs can bridge the gap between natural language and structured databases.</w:t>
      </w:r>
    </w:p>
    <w:sectPr w:rsidR="007F31EF" w:rsidRPr="007F3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14A03"/>
    <w:multiLevelType w:val="multilevel"/>
    <w:tmpl w:val="527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D6E4E"/>
    <w:multiLevelType w:val="multilevel"/>
    <w:tmpl w:val="021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CD"/>
    <w:rsid w:val="00107F6D"/>
    <w:rsid w:val="00140FBE"/>
    <w:rsid w:val="007F31EF"/>
    <w:rsid w:val="009D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4FD3"/>
  <w15:chartTrackingRefBased/>
  <w15:docId w15:val="{6801B0CF-81B4-4E9E-B303-52D3F0A2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31EF"/>
  </w:style>
  <w:style w:type="paragraph" w:styleId="Heading3">
    <w:name w:val="heading 3"/>
    <w:basedOn w:val="Normal"/>
    <w:link w:val="Heading3Char"/>
    <w:uiPriority w:val="9"/>
    <w:qFormat/>
    <w:rsid w:val="007F31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31E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Tasneem Ibrahim</dc:creator>
  <cp:keywords/>
  <dc:description/>
  <cp:lastModifiedBy>Tasneem Ibrahim</cp:lastModifiedBy>
  <cp:revision>2</cp:revision>
  <cp:lastPrinted>2026-04-13T14:50:00Z</cp:lastPrinted>
  <dcterms:created xsi:type="dcterms:W3CDTF">2026-04-13T14:46:00Z</dcterms:created>
  <dcterms:modified xsi:type="dcterms:W3CDTF">2026-04-13T14:51:00Z</dcterms:modified>
</cp:coreProperties>
</file>