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Прайс-лист: Перчатки и средства защиты оптом</w:t>
      </w:r>
    </w:p>
    <w:p/>
    <w:p>
      <w:r>
        <w:rPr>
          <w:b/>
          <w:sz w:val="28"/>
        </w:rPr>
        <w:t>Перчатки х/б с ПВХ (стандарт)</w:t>
      </w:r>
    </w:p>
    <w:p>
      <w:pPr>
        <w:spacing w:after="200"/>
      </w:pPr>
      <w:r>
        <w:t>В мешке 780 шт.</w:t>
        <w:br/>
        <w:t>Цена с НДС: 90 тг * 780 = 70 200 тг</w:t>
      </w:r>
    </w:p>
    <w:p>
      <w:r>
        <w:drawing>
          <wp:inline xmlns:a="http://schemas.openxmlformats.org/drawingml/2006/main" xmlns:pic="http://schemas.openxmlformats.org/drawingml/2006/picture">
            <wp:extent cx="2286000" cy="2202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v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02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t>--------------------------------------------------</w:t>
      </w:r>
    </w:p>
    <w:p>
      <w:r>
        <w:rPr>
          <w:b/>
          <w:sz w:val="28"/>
        </w:rPr>
        <w:t>Перчатки х/б полосатые (цветные)</w:t>
      </w:r>
    </w:p>
    <w:p>
      <w:pPr>
        <w:spacing w:after="200"/>
      </w:pPr>
      <w:r>
        <w:t>В мешке 600 шт.</w:t>
        <w:br/>
        <w:t>Цена с НДС: 142 тг * 600 = 85 200 тг</w:t>
      </w:r>
    </w:p>
    <w:p>
      <w:r>
        <w:drawing>
          <wp:inline xmlns:a="http://schemas.openxmlformats.org/drawingml/2006/main" xmlns:pic="http://schemas.openxmlformats.org/drawingml/2006/picture">
            <wp:extent cx="2286000" cy="2244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ve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4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t>--------------------------------------------------</w:t>
      </w:r>
    </w:p>
    <w:p>
      <w:r>
        <w:rPr>
          <w:b/>
          <w:sz w:val="28"/>
        </w:rPr>
        <w:t>Перчатки с латексным покрытием (300#)</w:t>
      </w:r>
    </w:p>
    <w:p>
      <w:pPr>
        <w:spacing w:after="200"/>
      </w:pPr>
      <w:r>
        <w:t>В мешке 720 шт.</w:t>
        <w:br/>
        <w:t>Цена с НДС: 180 тг * 720 = 129 600 тг</w:t>
      </w:r>
    </w:p>
    <w:p>
      <w:r>
        <w:drawing>
          <wp:inline xmlns:a="http://schemas.openxmlformats.org/drawingml/2006/main" xmlns:pic="http://schemas.openxmlformats.org/drawingml/2006/picture">
            <wp:extent cx="2286000" cy="2275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ve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7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t>--------------------------------------------------</w:t>
      </w:r>
    </w:p>
    <w:p>
      <w:r>
        <w:rPr>
          <w:b/>
          <w:sz w:val="28"/>
        </w:rPr>
        <w:t>Комбинезон защитный</w:t>
      </w:r>
    </w:p>
    <w:p>
      <w:pPr>
        <w:spacing w:after="200"/>
      </w:pPr>
      <w:r>
        <w:t>В мешке 100 шт.</w:t>
        <w:br/>
        <w:t>Цена с НДС: 1 100 тг * 100 = 110 000 тг</w:t>
      </w:r>
    </w:p>
    <w:p>
      <w:r>
        <w:drawing>
          <wp:inline xmlns:a="http://schemas.openxmlformats.org/drawingml/2006/main" xmlns:pic="http://schemas.openxmlformats.org/drawingml/2006/picture">
            <wp:extent cx="2286000" cy="2416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i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1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t>--------------------------------------------------</w:t>
      </w:r>
    </w:p>
    <w:p>
      <w:r>
        <w:rPr>
          <w:b/>
          <w:sz w:val="28"/>
        </w:rPr>
        <w:t>Жилет сигнальный светоотражающий</w:t>
      </w:r>
    </w:p>
    <w:p>
      <w:pPr>
        <w:spacing w:after="200"/>
      </w:pPr>
      <w:r>
        <w:t>Цена за 1 шт: 800 тг с НДС</w:t>
      </w:r>
    </w:p>
    <w:p>
      <w:r>
        <w:drawing>
          <wp:inline xmlns:a="http://schemas.openxmlformats.org/drawingml/2006/main" xmlns:pic="http://schemas.openxmlformats.org/drawingml/2006/picture">
            <wp:extent cx="2286000" cy="20551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s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55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t>--------------------------------------------------</w:t>
      </w:r>
    </w:p>
    <w:p>
      <w:r>
        <w:rPr>
          <w:b/>
          <w:sz w:val="28"/>
        </w:rPr>
        <w:t>Полотно / Ткань в рулонах</w:t>
      </w:r>
    </w:p>
    <w:p>
      <w:pPr>
        <w:spacing w:after="200"/>
      </w:pPr>
      <w:r>
        <w:t>Цена за рулон: 21 000 тг (1.40 / 70м) с НДС</w:t>
      </w:r>
    </w:p>
    <w:p>
      <w:r>
        <w:drawing>
          <wp:inline xmlns:a="http://schemas.openxmlformats.org/drawingml/2006/main" xmlns:pic="http://schemas.openxmlformats.org/drawingml/2006/picture">
            <wp:extent cx="2286000" cy="2301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0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t>--------------------------------------------------</w:t>
      </w:r>
    </w:p>
    <w:p>
      <w:r>
        <w:rPr>
          <w:b/>
          <w:sz w:val="28"/>
        </w:rPr>
        <w:t>Перчатки зимние утепленные (-40°C)</w:t>
      </w:r>
    </w:p>
    <w:p>
      <w:pPr>
        <w:spacing w:after="200"/>
      </w:pPr>
      <w:r>
        <w:t>В мешке 420 пар</w:t>
        <w:br/>
        <w:t>Цена с НДС: 880 тг * 420 = 369 600 тг</w:t>
      </w:r>
    </w:p>
    <w:p>
      <w:r>
        <w:drawing>
          <wp:inline xmlns:a="http://schemas.openxmlformats.org/drawingml/2006/main" xmlns:pic="http://schemas.openxmlformats.org/drawingml/2006/picture">
            <wp:extent cx="2286000" cy="23015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ter_glov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01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