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5645F4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5645F4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435D3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B15C6E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J2.L.P0024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645F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9786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211D4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211D4E" w:rsidRPr="00B15C6E">
        <w:rPr>
          <w:rFonts w:eastAsiaTheme="minorEastAsia"/>
          <w:b/>
        </w:rPr>
        <w:t>Tic-tac-toe game</w:t>
      </w:r>
    </w:p>
    <w:p w:rsidR="001E2E21" w:rsidRDefault="00477501" w:rsidP="00863186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925C2D" w:rsidRDefault="00925C2D" w:rsidP="00925C2D">
      <w:pPr>
        <w:rPr>
          <w:rFonts w:cstheme="minorHAnsi"/>
          <w:color w:val="252525"/>
          <w:shd w:val="clear" w:color="auto" w:fill="FFFFFF"/>
        </w:rPr>
      </w:pPr>
    </w:p>
    <w:p w:rsidR="00211D4E" w:rsidRDefault="00211D4E" w:rsidP="00211D4E">
      <w:pPr>
        <w:rPr>
          <w:rFonts w:eastAsiaTheme="minorEastAsia"/>
        </w:rPr>
      </w:pPr>
      <w:r w:rsidRPr="00211D4E">
        <w:rPr>
          <w:rFonts w:eastAsiaTheme="minorEastAsia"/>
        </w:rPr>
        <w:t xml:space="preserve">Tic-tac-toe (also known as </w:t>
      </w:r>
      <w:proofErr w:type="spellStart"/>
      <w:r w:rsidRPr="00211D4E">
        <w:rPr>
          <w:rFonts w:eastAsiaTheme="minorEastAsia"/>
        </w:rPr>
        <w:t>Noughts</w:t>
      </w:r>
      <w:proofErr w:type="spellEnd"/>
      <w:r w:rsidRPr="00211D4E">
        <w:rPr>
          <w:rFonts w:eastAsiaTheme="minorEastAsia"/>
        </w:rPr>
        <w:t xml:space="preserve"> and crosses or </w:t>
      </w:r>
      <w:proofErr w:type="spellStart"/>
      <w:r w:rsidRPr="00211D4E">
        <w:rPr>
          <w:rFonts w:eastAsiaTheme="minorEastAsia"/>
        </w:rPr>
        <w:t>Xs</w:t>
      </w:r>
      <w:proofErr w:type="spellEnd"/>
      <w:r w:rsidRPr="00211D4E">
        <w:rPr>
          <w:rFonts w:eastAsiaTheme="minorEastAsia"/>
        </w:rPr>
        <w:t xml:space="preserve"> and </w:t>
      </w:r>
      <w:proofErr w:type="spellStart"/>
      <w:r w:rsidRPr="00211D4E">
        <w:rPr>
          <w:rFonts w:eastAsiaTheme="minorEastAsia"/>
        </w:rPr>
        <w:t>Os</w:t>
      </w:r>
      <w:proofErr w:type="spellEnd"/>
      <w:r w:rsidRPr="00211D4E">
        <w:rPr>
          <w:rFonts w:eastAsiaTheme="minorEastAsia"/>
        </w:rPr>
        <w:t>) is a paper-and-pencil game for two players, X and O, who take turns marking the spaces in a 3×3 grid. The player who succeeds in placing three of their marks in a horizontal, vertical, or diagonal row wins the game.</w:t>
      </w:r>
    </w:p>
    <w:p w:rsidR="00211D4E" w:rsidRDefault="00211D4E" w:rsidP="00211D4E">
      <w:pPr>
        <w:rPr>
          <w:rFonts w:eastAsiaTheme="minorEastAsia"/>
        </w:rPr>
      </w:pPr>
      <w:r w:rsidRPr="00211D4E">
        <w:rPr>
          <w:rFonts w:eastAsiaTheme="minorEastAsia"/>
        </w:rPr>
        <w:t>The following example game is won by the first player, X:</w:t>
      </w:r>
    </w:p>
    <w:p w:rsidR="00211D4E" w:rsidRDefault="00211D4E" w:rsidP="00211D4E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6003290" cy="81089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4E" w:rsidRDefault="00211D4E" w:rsidP="00925C2D">
      <w:pPr>
        <w:rPr>
          <w:rFonts w:cstheme="minorHAnsi"/>
          <w:color w:val="252525"/>
          <w:shd w:val="clear" w:color="auto" w:fill="FFFFFF"/>
        </w:rPr>
      </w:pPr>
    </w:p>
    <w:p w:rsidR="00211D4E" w:rsidRPr="00594712" w:rsidRDefault="00211D4E" w:rsidP="00925C2D">
      <w:pPr>
        <w:rPr>
          <w:rFonts w:cstheme="minorHAnsi"/>
          <w:color w:val="252525"/>
          <w:shd w:val="clear" w:color="auto" w:fill="FFFFFF"/>
        </w:rPr>
      </w:pPr>
    </w:p>
    <w:p w:rsidR="00775273" w:rsidRDefault="00FC7D47" w:rsidP="00775273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  <w:r w:rsidR="00775273">
        <w:rPr>
          <w:b/>
          <w:color w:val="2E74B5" w:themeColor="accent1" w:themeShade="BF"/>
          <w:sz w:val="28"/>
          <w:szCs w:val="28"/>
        </w:rPr>
        <w:t xml:space="preserve"> and Features</w:t>
      </w:r>
    </w:p>
    <w:p w:rsidR="00533158" w:rsidRPr="007F01AB" w:rsidRDefault="00211D4E" w:rsidP="008574EF">
      <w:pPr>
        <w:rPr>
          <w:rFonts w:cstheme="minorHAnsi"/>
          <w:bCs/>
          <w:iCs/>
        </w:rPr>
      </w:pPr>
      <w:r w:rsidRPr="00211D4E">
        <w:rPr>
          <w:rFonts w:eastAsiaTheme="minorEastAsia"/>
        </w:rPr>
        <w:t>Tic-tac-toe</w:t>
      </w:r>
      <w:r>
        <w:rPr>
          <w:rFonts w:eastAsiaTheme="minorEastAsia"/>
        </w:rPr>
        <w:t xml:space="preserve"> game</w:t>
      </w:r>
      <w:r w:rsidR="00533158">
        <w:rPr>
          <w:rFonts w:eastAsiaTheme="minorEastAsia"/>
        </w:rPr>
        <w:t xml:space="preserve"> is a small game that allows two</w:t>
      </w:r>
      <w:r>
        <w:rPr>
          <w:rFonts w:eastAsiaTheme="minorEastAsia"/>
        </w:rPr>
        <w:t xml:space="preserve"> players play over the network. Each player should join the t</w:t>
      </w:r>
      <w:r w:rsidRPr="00211D4E">
        <w:rPr>
          <w:rFonts w:eastAsiaTheme="minorEastAsia"/>
        </w:rPr>
        <w:t>ic-tac-toe</w:t>
      </w:r>
      <w:r>
        <w:rPr>
          <w:rFonts w:eastAsiaTheme="minorEastAsia"/>
        </w:rPr>
        <w:t xml:space="preserve"> room with a name. After joining the room, the player can invite the other to play with.</w:t>
      </w:r>
      <w:r w:rsidR="00533158">
        <w:rPr>
          <w:rFonts w:eastAsiaTheme="minorEastAsia"/>
        </w:rPr>
        <w:t xml:space="preserve"> The invited player should accept the inviting. At the first time, the game will randomly choose who </w:t>
      </w:r>
      <w:proofErr w:type="gramStart"/>
      <w:r w:rsidR="00533158">
        <w:rPr>
          <w:rFonts w:eastAsiaTheme="minorEastAsia"/>
        </w:rPr>
        <w:t>is the X</w:t>
      </w:r>
      <w:proofErr w:type="gramEnd"/>
      <w:r w:rsidR="00533158">
        <w:rPr>
          <w:rFonts w:eastAsiaTheme="minorEastAsia"/>
        </w:rPr>
        <w:t xml:space="preserve"> </w:t>
      </w:r>
      <w:r w:rsidR="007F01AB">
        <w:rPr>
          <w:rFonts w:eastAsiaTheme="minorEastAsia"/>
        </w:rPr>
        <w:t>-player</w:t>
      </w:r>
      <w:r w:rsidR="00533158">
        <w:rPr>
          <w:rFonts w:eastAsiaTheme="minorEastAsia"/>
        </w:rPr>
        <w:t xml:space="preserve"> right after the </w:t>
      </w:r>
      <w:r w:rsidR="007F01AB">
        <w:rPr>
          <w:rFonts w:eastAsiaTheme="minorEastAsia"/>
        </w:rPr>
        <w:t>invited accepts the inviting</w:t>
      </w:r>
      <w:r w:rsidR="00533158">
        <w:rPr>
          <w:rFonts w:eastAsiaTheme="minorEastAsia"/>
        </w:rPr>
        <w:t xml:space="preserve">. </w:t>
      </w:r>
      <w:r w:rsidR="007F01AB" w:rsidRPr="007F01AB">
        <w:rPr>
          <w:rFonts w:cstheme="minorHAnsi"/>
          <w:bCs/>
          <w:iCs/>
        </w:rPr>
        <w:t xml:space="preserve">When </w:t>
      </w:r>
      <w:r w:rsidR="00AD795A">
        <w:rPr>
          <w:rFonts w:cstheme="minorHAnsi"/>
          <w:bCs/>
          <w:iCs/>
        </w:rPr>
        <w:t>a</w:t>
      </w:r>
      <w:r w:rsidR="007F01AB" w:rsidRPr="007F01AB">
        <w:rPr>
          <w:rFonts w:cstheme="minorHAnsi"/>
          <w:bCs/>
          <w:iCs/>
        </w:rPr>
        <w:t xml:space="preserve"> game finish</w:t>
      </w:r>
      <w:r w:rsidR="00AD795A">
        <w:rPr>
          <w:rFonts w:cstheme="minorHAnsi"/>
          <w:bCs/>
          <w:iCs/>
        </w:rPr>
        <w:t>ed, a</w:t>
      </w:r>
      <w:r w:rsidR="007F01AB" w:rsidRPr="007F01AB">
        <w:rPr>
          <w:rFonts w:cstheme="minorHAnsi"/>
          <w:bCs/>
          <w:iCs/>
        </w:rPr>
        <w:t xml:space="preserve"> new game is started with the X-player is set to the player who was O-player in the </w:t>
      </w:r>
      <w:r w:rsidR="00424C78">
        <w:rPr>
          <w:rFonts w:cstheme="minorHAnsi"/>
          <w:bCs/>
          <w:iCs/>
        </w:rPr>
        <w:t>previous</w:t>
      </w:r>
      <w:r w:rsidR="007F01AB" w:rsidRPr="007F01AB">
        <w:rPr>
          <w:rFonts w:cstheme="minorHAnsi"/>
          <w:bCs/>
          <w:iCs/>
        </w:rPr>
        <w:t xml:space="preserve"> game.</w:t>
      </w:r>
    </w:p>
    <w:p w:rsidR="007F01AB" w:rsidRPr="00594712" w:rsidRDefault="007F01AB" w:rsidP="00533158">
      <w:pPr>
        <w:rPr>
          <w:rFonts w:cstheme="minorHAnsi"/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D30EB1" w:rsidRDefault="00D30EB1" w:rsidP="00477501">
      <w:pPr>
        <w:rPr>
          <w:bCs/>
          <w:iCs/>
        </w:rPr>
      </w:pPr>
    </w:p>
    <w:p w:rsidR="00D30EB1" w:rsidRPr="00D30EB1" w:rsidRDefault="00D30EB1" w:rsidP="00477501">
      <w:pPr>
        <w:rPr>
          <w:bCs/>
          <w:iCs/>
        </w:rPr>
      </w:pPr>
      <w:r w:rsidRPr="00D30EB1">
        <w:rPr>
          <w:bCs/>
          <w:iCs/>
        </w:rPr>
        <w:t>Invite a player</w:t>
      </w:r>
    </w:p>
    <w:p w:rsidR="00D30EB1" w:rsidRDefault="00D30EB1" w:rsidP="00477501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303145" cy="2458720"/>
            <wp:effectExtent l="1905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B1" w:rsidRDefault="00555782" w:rsidP="00D30EB1">
      <w:r>
        <w:t>Accept an invitation (Jerry screen)</w:t>
      </w:r>
    </w:p>
    <w:p w:rsidR="00555782" w:rsidRDefault="00555782" w:rsidP="00D30EB1">
      <w:r>
        <w:rPr>
          <w:noProof/>
        </w:rPr>
        <w:lastRenderedPageBreak/>
        <w:drawing>
          <wp:inline distT="0" distB="0" distL="0" distR="0">
            <wp:extent cx="1837690" cy="94869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782" w:rsidRDefault="00555782" w:rsidP="00D30EB1"/>
    <w:p w:rsidR="00D30EB1" w:rsidRDefault="00D30EB1" w:rsidP="00D30EB1">
      <w:r>
        <w:t xml:space="preserve">X-player </w:t>
      </w:r>
      <w:r w:rsidR="00555782">
        <w:t>1</w:t>
      </w:r>
      <w:r w:rsidR="00555782" w:rsidRPr="00555782">
        <w:rPr>
          <w:vertAlign w:val="superscript"/>
        </w:rPr>
        <w:t>st</w:t>
      </w:r>
      <w:r w:rsidR="00555782">
        <w:t xml:space="preserve"> </w:t>
      </w:r>
      <w:r>
        <w:t>turn screen</w:t>
      </w:r>
    </w:p>
    <w:p w:rsidR="00D30EB1" w:rsidRDefault="00D30EB1" w:rsidP="00B6555E">
      <w:r>
        <w:rPr>
          <w:noProof/>
        </w:rPr>
        <w:drawing>
          <wp:inline distT="0" distB="0" distL="0" distR="0">
            <wp:extent cx="2106930" cy="2345690"/>
            <wp:effectExtent l="1905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B1" w:rsidRDefault="00D30EB1" w:rsidP="00B6555E"/>
    <w:p w:rsidR="00D30EB1" w:rsidRDefault="00D30EB1" w:rsidP="00B6555E">
      <w:r>
        <w:t>O-player</w:t>
      </w:r>
      <w:r w:rsidR="00555782">
        <w:t xml:space="preserve"> 1</w:t>
      </w:r>
      <w:r w:rsidR="00555782" w:rsidRPr="00555782">
        <w:rPr>
          <w:vertAlign w:val="superscript"/>
        </w:rPr>
        <w:t>st</w:t>
      </w:r>
      <w:r>
        <w:t xml:space="preserve"> turn screen</w:t>
      </w:r>
    </w:p>
    <w:p w:rsidR="00D30EB1" w:rsidRDefault="00D30EB1" w:rsidP="00B6555E">
      <w:r>
        <w:rPr>
          <w:noProof/>
        </w:rPr>
        <w:drawing>
          <wp:inline distT="0" distB="0" distL="0" distR="0">
            <wp:extent cx="2106930" cy="2345690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B1" w:rsidRDefault="00D30EB1" w:rsidP="00D30EB1"/>
    <w:p w:rsidR="00D30EB1" w:rsidRDefault="00D30EB1" w:rsidP="00B6555E"/>
    <w:p w:rsidR="00D30EB1" w:rsidRDefault="00D30EB1" w:rsidP="00555782">
      <w:r>
        <w:t xml:space="preserve">X-player </w:t>
      </w:r>
      <w:r w:rsidR="00555782">
        <w:t>2</w:t>
      </w:r>
      <w:r w:rsidR="00555782" w:rsidRPr="00555782">
        <w:rPr>
          <w:vertAlign w:val="superscript"/>
        </w:rPr>
        <w:t>nd</w:t>
      </w:r>
      <w:r w:rsidR="00555782">
        <w:t xml:space="preserve"> </w:t>
      </w:r>
      <w:r>
        <w:t>turn screen</w:t>
      </w:r>
    </w:p>
    <w:p w:rsidR="00D30EB1" w:rsidRDefault="00D30EB1" w:rsidP="00B6555E">
      <w:r>
        <w:rPr>
          <w:noProof/>
        </w:rPr>
        <w:lastRenderedPageBreak/>
        <w:drawing>
          <wp:inline distT="0" distB="0" distL="0" distR="0">
            <wp:extent cx="2106930" cy="2345690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1AB" w:rsidRDefault="007F01AB" w:rsidP="00B6555E"/>
    <w:p w:rsidR="007F01AB" w:rsidRDefault="007F01AB" w:rsidP="00B6555E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F021E7" w:rsidRDefault="007F01AB" w:rsidP="00594712">
      <w:pPr>
        <w:rPr>
          <w:color w:val="000000" w:themeColor="text1"/>
        </w:rPr>
      </w:pPr>
      <w:r>
        <w:rPr>
          <w:color w:val="000000" w:themeColor="text1"/>
        </w:rPr>
        <w:t xml:space="preserve">-Use </w:t>
      </w:r>
      <w:proofErr w:type="spellStart"/>
      <w:r>
        <w:rPr>
          <w:color w:val="000000" w:themeColor="text1"/>
        </w:rPr>
        <w:t>ServerSocket</w:t>
      </w:r>
      <w:proofErr w:type="spellEnd"/>
      <w:r>
        <w:rPr>
          <w:color w:val="000000" w:themeColor="text1"/>
        </w:rPr>
        <w:t>, Socket classes</w:t>
      </w:r>
    </w:p>
    <w:p w:rsidR="007F01AB" w:rsidRDefault="007F01AB" w:rsidP="00555782">
      <w:pPr>
        <w:rPr>
          <w:color w:val="000000" w:themeColor="text1"/>
        </w:rPr>
      </w:pPr>
      <w:r>
        <w:rPr>
          <w:color w:val="000000" w:themeColor="text1"/>
        </w:rPr>
        <w:t xml:space="preserve">-Use </w:t>
      </w:r>
      <w:proofErr w:type="spellStart"/>
      <w:r>
        <w:rPr>
          <w:color w:val="000000" w:themeColor="text1"/>
        </w:rPr>
        <w:t>JLabel</w:t>
      </w:r>
      <w:proofErr w:type="spellEnd"/>
      <w:r>
        <w:rPr>
          <w:color w:val="000000" w:themeColor="text1"/>
        </w:rPr>
        <w:t xml:space="preserve"> with bord</w:t>
      </w:r>
      <w:r w:rsidR="00555782">
        <w:rPr>
          <w:color w:val="000000" w:themeColor="text1"/>
        </w:rPr>
        <w:t xml:space="preserve">er to create a grid (3x3) cells, change </w:t>
      </w:r>
      <w:r w:rsidR="002B3174">
        <w:rPr>
          <w:color w:val="000000" w:themeColor="text1"/>
        </w:rPr>
        <w:t xml:space="preserve">the </w:t>
      </w:r>
      <w:r w:rsidR="00555782">
        <w:rPr>
          <w:color w:val="000000" w:themeColor="text1"/>
        </w:rPr>
        <w:t>font size of labels.</w:t>
      </w:r>
    </w:p>
    <w:p w:rsidR="007F01AB" w:rsidRPr="00594712" w:rsidRDefault="007F01AB" w:rsidP="00594712">
      <w:pPr>
        <w:rPr>
          <w:color w:val="000000" w:themeColor="text1"/>
        </w:rPr>
      </w:pPr>
    </w:p>
    <w:sectPr w:rsidR="007F01AB" w:rsidRPr="0059471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E51882"/>
    <w:multiLevelType w:val="hybridMultilevel"/>
    <w:tmpl w:val="DFD0C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10D9C"/>
    <w:multiLevelType w:val="hybridMultilevel"/>
    <w:tmpl w:val="2EC6D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3FC12DD"/>
    <w:multiLevelType w:val="hybridMultilevel"/>
    <w:tmpl w:val="C402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6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3A99"/>
    <w:rsid w:val="00057E6A"/>
    <w:rsid w:val="000B4C89"/>
    <w:rsid w:val="000B6EBF"/>
    <w:rsid w:val="000C3E53"/>
    <w:rsid w:val="000C6568"/>
    <w:rsid w:val="000D79A5"/>
    <w:rsid w:val="000F05E0"/>
    <w:rsid w:val="001005A0"/>
    <w:rsid w:val="00133E63"/>
    <w:rsid w:val="0014268A"/>
    <w:rsid w:val="00155C22"/>
    <w:rsid w:val="001B6458"/>
    <w:rsid w:val="001D180D"/>
    <w:rsid w:val="001E2E21"/>
    <w:rsid w:val="001E5217"/>
    <w:rsid w:val="00205261"/>
    <w:rsid w:val="00205BD4"/>
    <w:rsid w:val="00211D4E"/>
    <w:rsid w:val="00212D10"/>
    <w:rsid w:val="0022482A"/>
    <w:rsid w:val="0026541A"/>
    <w:rsid w:val="002B3174"/>
    <w:rsid w:val="002B450D"/>
    <w:rsid w:val="00315080"/>
    <w:rsid w:val="00315BE4"/>
    <w:rsid w:val="003210B3"/>
    <w:rsid w:val="0035228D"/>
    <w:rsid w:val="00385385"/>
    <w:rsid w:val="00393CB3"/>
    <w:rsid w:val="003962F0"/>
    <w:rsid w:val="003B3F67"/>
    <w:rsid w:val="003C5897"/>
    <w:rsid w:val="003D59A6"/>
    <w:rsid w:val="00404E59"/>
    <w:rsid w:val="00421062"/>
    <w:rsid w:val="00424C78"/>
    <w:rsid w:val="00435D36"/>
    <w:rsid w:val="004424CC"/>
    <w:rsid w:val="00460D50"/>
    <w:rsid w:val="00477501"/>
    <w:rsid w:val="004A1FF1"/>
    <w:rsid w:val="004B305E"/>
    <w:rsid w:val="004C0402"/>
    <w:rsid w:val="004F0CA3"/>
    <w:rsid w:val="00504339"/>
    <w:rsid w:val="00521144"/>
    <w:rsid w:val="00522982"/>
    <w:rsid w:val="00533158"/>
    <w:rsid w:val="00541985"/>
    <w:rsid w:val="00555782"/>
    <w:rsid w:val="005645F4"/>
    <w:rsid w:val="00566948"/>
    <w:rsid w:val="00575D2A"/>
    <w:rsid w:val="00594712"/>
    <w:rsid w:val="005B18ED"/>
    <w:rsid w:val="005B2666"/>
    <w:rsid w:val="005F2FA7"/>
    <w:rsid w:val="0061155A"/>
    <w:rsid w:val="00612C08"/>
    <w:rsid w:val="00622535"/>
    <w:rsid w:val="00637D7E"/>
    <w:rsid w:val="0066735B"/>
    <w:rsid w:val="00672917"/>
    <w:rsid w:val="006752B7"/>
    <w:rsid w:val="0069087A"/>
    <w:rsid w:val="006A2CFE"/>
    <w:rsid w:val="006D5F45"/>
    <w:rsid w:val="006E4D59"/>
    <w:rsid w:val="0073248D"/>
    <w:rsid w:val="00736C57"/>
    <w:rsid w:val="007476FE"/>
    <w:rsid w:val="00757A6E"/>
    <w:rsid w:val="00775273"/>
    <w:rsid w:val="00793EB2"/>
    <w:rsid w:val="007F01AB"/>
    <w:rsid w:val="007F62FE"/>
    <w:rsid w:val="00834022"/>
    <w:rsid w:val="00850854"/>
    <w:rsid w:val="008574EF"/>
    <w:rsid w:val="0086284F"/>
    <w:rsid w:val="00863186"/>
    <w:rsid w:val="008A173C"/>
    <w:rsid w:val="008D3313"/>
    <w:rsid w:val="008D400B"/>
    <w:rsid w:val="009010ED"/>
    <w:rsid w:val="00914191"/>
    <w:rsid w:val="00914A16"/>
    <w:rsid w:val="009255A4"/>
    <w:rsid w:val="00925C2D"/>
    <w:rsid w:val="00962E74"/>
    <w:rsid w:val="00993D11"/>
    <w:rsid w:val="009A35FE"/>
    <w:rsid w:val="009D487D"/>
    <w:rsid w:val="009E0702"/>
    <w:rsid w:val="00A25BD8"/>
    <w:rsid w:val="00A562B7"/>
    <w:rsid w:val="00A71039"/>
    <w:rsid w:val="00A92F18"/>
    <w:rsid w:val="00AA2A92"/>
    <w:rsid w:val="00AB226C"/>
    <w:rsid w:val="00AB7822"/>
    <w:rsid w:val="00AD795A"/>
    <w:rsid w:val="00AF5449"/>
    <w:rsid w:val="00B012DB"/>
    <w:rsid w:val="00B15552"/>
    <w:rsid w:val="00B15C6E"/>
    <w:rsid w:val="00B17A9C"/>
    <w:rsid w:val="00B56AED"/>
    <w:rsid w:val="00B6555E"/>
    <w:rsid w:val="00B73F92"/>
    <w:rsid w:val="00B82658"/>
    <w:rsid w:val="00B83B61"/>
    <w:rsid w:val="00B94EE8"/>
    <w:rsid w:val="00BA1660"/>
    <w:rsid w:val="00BA6167"/>
    <w:rsid w:val="00BD198A"/>
    <w:rsid w:val="00BE64C4"/>
    <w:rsid w:val="00C01CA0"/>
    <w:rsid w:val="00C46A24"/>
    <w:rsid w:val="00C672D4"/>
    <w:rsid w:val="00C80482"/>
    <w:rsid w:val="00CC1D5B"/>
    <w:rsid w:val="00D30EB1"/>
    <w:rsid w:val="00D36A77"/>
    <w:rsid w:val="00D40EF8"/>
    <w:rsid w:val="00D72569"/>
    <w:rsid w:val="00DB3F01"/>
    <w:rsid w:val="00DD18AB"/>
    <w:rsid w:val="00DE1E24"/>
    <w:rsid w:val="00DF125E"/>
    <w:rsid w:val="00E12191"/>
    <w:rsid w:val="00E71F40"/>
    <w:rsid w:val="00E93B85"/>
    <w:rsid w:val="00E97862"/>
    <w:rsid w:val="00ED1D08"/>
    <w:rsid w:val="00EE5219"/>
    <w:rsid w:val="00F021E7"/>
    <w:rsid w:val="00F024CE"/>
    <w:rsid w:val="00F423D1"/>
    <w:rsid w:val="00F54C62"/>
    <w:rsid w:val="00F6726C"/>
    <w:rsid w:val="00FA7E25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223220-FE3C-4B09-B807-DDBB9547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EB1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1E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021E7"/>
  </w:style>
  <w:style w:type="character" w:customStyle="1" w:styleId="pln">
    <w:name w:val="pln"/>
    <w:basedOn w:val="DefaultParagraphFont"/>
    <w:rsid w:val="00F0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Huy Nguyen Thanh</cp:lastModifiedBy>
  <cp:revision>16</cp:revision>
  <dcterms:created xsi:type="dcterms:W3CDTF">2015-12-21T14:07:00Z</dcterms:created>
  <dcterms:modified xsi:type="dcterms:W3CDTF">2015-12-22T14:37:00Z</dcterms:modified>
</cp:coreProperties>
</file>