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08.0" w:type="dxa"/>
        <w:tblLayout w:type="fixed"/>
        <w:tblLook w:val="0400"/>
      </w:tblPr>
      <w:tblGrid>
        <w:gridCol w:w="3083"/>
        <w:gridCol w:w="3082"/>
        <w:gridCol w:w="3405"/>
        <w:tblGridChange w:id="0">
          <w:tblGrid>
            <w:gridCol w:w="3083"/>
            <w:gridCol w:w="3082"/>
            <w:gridCol w:w="3405"/>
          </w:tblGrid>
        </w:tblGridChange>
      </w:tblGrid>
      <w:tr>
        <w:trPr>
          <w:cantSplit w:val="0"/>
          <w:trHeight w:val="18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:  </w:t>
            </w:r>
          </w:p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Nim 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spacing w:line="259" w:lineRule="auto"/>
              <w:ind w:right="5"/>
              <w:jc w:val="righ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</w:rPr>
              <w:drawing>
                <wp:inline distB="0" distT="0" distL="0" distR="0">
                  <wp:extent cx="1814703" cy="176339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03" cy="1763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Praktikum Penambangan Teks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262" w:firstLine="0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MODUL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left="85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right="58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Dosen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Syandra Sari, S.Kom, M.Kom</w:t>
            </w:r>
          </w:p>
          <w:p w:rsidR="00000000" w:rsidDel="00000000" w:rsidP="00000000" w:rsidRDefault="00000000" w:rsidRPr="00000000" w14:paraId="0000000A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ind w:left="21" w:right="1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Hari dan Tanggal : </w:t>
            </w:r>
          </w:p>
          <w:p w:rsidR="00000000" w:rsidDel="00000000" w:rsidP="00000000" w:rsidRDefault="00000000" w:rsidRPr="00000000" w14:paraId="0000000C">
            <w:pPr>
              <w:spacing w:line="259" w:lineRule="auto"/>
              <w:ind w:left="21" w:right="14" w:firstLine="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Asisten Laboratorium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Ridho Rachmat Giffary (064001800006)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Tasya Aulia (065001800022)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8"/>
          <w:szCs w:val="48"/>
          <w:rtl w:val="0"/>
        </w:rPr>
        <w:t xml:space="preserve">Praktikum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Case Folding &amp; Cleansing</w:t>
      </w:r>
    </w:p>
    <w:p w:rsidR="00000000" w:rsidDel="00000000" w:rsidP="00000000" w:rsidRDefault="00000000" w:rsidRPr="00000000" w14:paraId="00000014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KODE POKOK BAHASAN:</w:t>
      </w:r>
    </w:p>
    <w:p w:rsidR="00000000" w:rsidDel="00000000" w:rsidP="00000000" w:rsidRDefault="00000000" w:rsidRPr="00000000" w14:paraId="00000016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 POKOK BAHASAN:</w:t>
      </w:r>
    </w:p>
    <w:p w:rsidR="00000000" w:rsidDel="00000000" w:rsidP="00000000" w:rsidRDefault="00000000" w:rsidRPr="00000000" w14:paraId="00000017">
      <w:pPr>
        <w:spacing w:after="120" w:line="240" w:lineRule="auto"/>
        <w:ind w:left="730" w:right="523" w:hanging="1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Mengenalkan dan mengajarkan cara melakukan salah satu proses pada tahapan Pre-Processing yaitu Case folding dan Cleansing yang akan digunakan untuk membersihkan data yang telah ditarik dari platform social media twitter sebelumnya.</w:t>
      </w:r>
    </w:p>
    <w:tbl>
      <w:tblPr>
        <w:tblStyle w:val="Table2"/>
        <w:tblW w:w="7901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2518"/>
        <w:gridCol w:w="2644"/>
        <w:gridCol w:w="1133"/>
        <w:gridCol w:w="881"/>
        <w:tblGridChange w:id="0">
          <w:tblGrid>
            <w:gridCol w:w="726"/>
            <w:gridCol w:w="2518"/>
            <w:gridCol w:w="2644"/>
            <w:gridCol w:w="1133"/>
            <w:gridCol w:w="881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Elemen  Kompetensi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Indikator Kerja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Jml Jam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Hal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Melakukan proses CaseFolding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melakukan proses casefolding terhadap data yang telah dihimpun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Melakukan proses Cleansing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melakukan proses Cleansing terhadap baris yang tidak diperlukan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06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TUGAS PENDAHULUAN:</w:t>
      </w:r>
    </w:p>
    <w:p w:rsidR="00000000" w:rsidDel="00000000" w:rsidP="00000000" w:rsidRDefault="00000000" w:rsidRPr="00000000" w14:paraId="00000029">
      <w:pPr>
        <w:tabs>
          <w:tab w:val="left" w:pos="7155"/>
        </w:tabs>
        <w:spacing w:line="24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dilakukan dan acuan yang harus dibaca sebelum praktikum: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Mengetahui pemahaman dasar tentang Kegunaan penarikan data.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Mempersiapkan Aplikasi R atau Jupyter Notebook yang sudah terinstall di Laptop masing - masing.</w:t>
      </w: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1" w:line="259" w:lineRule="auto"/>
        <w:ind w:right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TEORI SINGKAT:</w:t>
      </w:r>
    </w:p>
    <w:p w:rsidR="00000000" w:rsidDel="00000000" w:rsidP="00000000" w:rsidRDefault="00000000" w:rsidRPr="00000000" w14:paraId="0000002E">
      <w:pPr>
        <w:spacing w:after="151" w:line="259" w:lineRule="auto"/>
        <w:ind w:right="2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sz w:val="24"/>
                <w:szCs w:val="24"/>
                <w:rtl w:val="0"/>
              </w:rPr>
              <w:t xml:space="preserve">Tuliskan Teori singkat terkait Casefolding dan Cleansing pada Text Mining minimal 2 Paragraf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51" w:line="259" w:lineRule="auto"/>
        <w:ind w:right="2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LAB SETUP: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disiapkan dan dilakukan oleh praktikan untuk menjalankan praktikum modul ini.</w:t>
      </w:r>
    </w:p>
    <w:p w:rsidR="00000000" w:rsidDel="00000000" w:rsidP="00000000" w:rsidRDefault="00000000" w:rsidRPr="00000000" w14:paraId="00000036">
      <w:pPr>
        <w:spacing w:after="106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Alat dan Bahan: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Laptop</w:t>
      </w:r>
    </w:p>
    <w:p w:rsidR="00000000" w:rsidDel="00000000" w:rsidP="00000000" w:rsidRDefault="00000000" w:rsidRPr="00000000" w14:paraId="00000037">
      <w:pPr>
        <w:spacing w:after="10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: R atau Jupyter Notebook</w:t>
      </w:r>
    </w:p>
    <w:p w:rsidR="00000000" w:rsidDel="00000000" w:rsidP="00000000" w:rsidRDefault="00000000" w:rsidRPr="00000000" w14:paraId="00000038">
      <w:pPr>
        <w:spacing w:after="106" w:line="259" w:lineRule="auto"/>
        <w:ind w:firstLine="345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I:</w:t>
      </w:r>
    </w:p>
    <w:p w:rsidR="00000000" w:rsidDel="00000000" w:rsidP="00000000" w:rsidRDefault="00000000" w:rsidRPr="00000000" w14:paraId="0000003A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3B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CaseFolding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Mampu melakukan proses casefolding terhadap data yang telah dihimpun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1:</w:t>
      </w:r>
    </w:p>
    <w:p w:rsidR="00000000" w:rsidDel="00000000" w:rsidP="00000000" w:rsidRDefault="00000000" w:rsidRPr="00000000" w14:paraId="00000040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</w:p>
    <w:p w:rsidR="00000000" w:rsidDel="00000000" w:rsidP="00000000" w:rsidRDefault="00000000" w:rsidRPr="00000000" w14:paraId="00000041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Pada latihan ini anda diminta untuk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casefolding terhadap data yang telah dihimpun pada tugas sebelumnya.</w:t>
      </w:r>
    </w:p>
    <w:p w:rsidR="00000000" w:rsidDel="00000000" w:rsidP="00000000" w:rsidRDefault="00000000" w:rsidRPr="00000000" w14:paraId="00000042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Python</w:t>
      </w:r>
    </w:p>
    <w:p w:rsidR="00000000" w:rsidDel="00000000" w:rsidP="00000000" w:rsidRDefault="00000000" w:rsidRPr="00000000" w14:paraId="00000044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6"/>
        <w:tblGridChange w:id="0">
          <w:tblGrid>
            <w:gridCol w:w="9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import pandas as pd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import nltk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from nltk.tokenize import word_tokenize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from nltk.probability import FreqDist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import string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 drop rows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dataclean.drop(["Datetime", "Tweet Id", "Username"], axis = 1, inplace = True)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dataclean.columns = dataclean.columns.str.strip().str.lower()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6"/>
        <w:tblGridChange w:id="0">
          <w:tblGrid>
            <w:gridCol w:w="9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 casefolding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dataclean['tweet'] = dataclean['tweet'].str.lower()</w:t>
            </w:r>
          </w:p>
        </w:tc>
      </w:tr>
    </w:tbl>
    <w:p w:rsidR="00000000" w:rsidDel="00000000" w:rsidP="00000000" w:rsidRDefault="00000000" w:rsidRPr="00000000" w14:paraId="00000055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</w:t>
      </w:r>
    </w:p>
    <w:p w:rsidR="00000000" w:rsidDel="00000000" w:rsidP="00000000" w:rsidRDefault="00000000" w:rsidRPr="00000000" w14:paraId="00000058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6"/>
        <w:tblGridChange w:id="0">
          <w:tblGrid>
            <w:gridCol w:w="9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library(tm)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#Load the data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teks &lt;- read.csv("namadata_kelompok.csv", header = T)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View(teks)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&lt;- iconv(teks$text, to="UTF-8") #Pengenal Character UTF-8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View(Nama_Kelompok)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#Case Folding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library(tm)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2 &lt;- Corpus(VectorSource(Nama_Kelompok))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&lt;- tm_map(Nama_Kelompok2, tolower)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inspect(Nama_Kelompok [10:15])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Nama_Kelompok2 &lt;- unlist(Nama_Kelompok)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View(Nama_Kelompok 2)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write.csv(Nama_Kelompok2, file = 'C:/Users/ibrahim/Downloads/latihan TA/cleanvaksinsinovac.csv', row.names = F)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2:</w:t>
      </w:r>
    </w:p>
    <w:p w:rsidR="00000000" w:rsidDel="00000000" w:rsidP="00000000" w:rsidRDefault="00000000" w:rsidRPr="00000000" w14:paraId="00000070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71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Cleansing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Mampu melakukan proses Cleansing terhadap baris yang tidak diperlukan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2:</w:t>
      </w:r>
    </w:p>
    <w:p w:rsidR="00000000" w:rsidDel="00000000" w:rsidP="00000000" w:rsidRDefault="00000000" w:rsidRPr="00000000" w14:paraId="00000076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</w:p>
    <w:p w:rsidR="00000000" w:rsidDel="00000000" w:rsidP="00000000" w:rsidRDefault="00000000" w:rsidRPr="00000000" w14:paraId="00000077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Pada latihan ini anda diminta untuk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Cleansing terhadap baris yang tidak diperlukan.</w:t>
      </w:r>
    </w:p>
    <w:p w:rsidR="00000000" w:rsidDel="00000000" w:rsidP="00000000" w:rsidRDefault="00000000" w:rsidRPr="00000000" w14:paraId="00000078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Python</w:t>
      </w:r>
    </w:p>
    <w:p w:rsidR="00000000" w:rsidDel="00000000" w:rsidP="00000000" w:rsidRDefault="00000000" w:rsidRPr="00000000" w14:paraId="0000007A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6"/>
        <w:tblGridChange w:id="0">
          <w:tblGrid>
            <w:gridCol w:w="9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 Cleansing process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def remove_tweet_special(text):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# remove tab, new line, ans back slice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text = text.replace('\\t'," ").replace('\\n'," ").replace('\\u'," ").replace('\\',"")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# remove non ASCII (emoticon, chinese word, .etc)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text = text.encode('ascii', 'replace').decode('ascii')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# remove mention, link, hashtag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text = ' '.join(re.sub("([@#][A-Za-z0-9]+)|(\w+:\/\/\S+)"," ", text).split())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#remove url (menghapus link)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text = re.sub(r'\w+:\/{2}[\d\w-]+(\.[\d\w-]+)(?:(?:\/[^\s/]))*', '', text)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# remove incomplete URL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return text.replace("http://", " ").replace("https://", " ")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dataclean['tweet'] = dataclean['tweet'].apply(remove_tweet_special)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#remove number (menghapus angka)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def remove_number(text):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return  re.sub(r"\d+", "", text)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dataclean['tweet'] = dataclean['tweet'].apply(remove_number)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#remove punctuation (menghapus tanda baca)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def remove_punctuation(text):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return text.translate(str.maketrans("","",string.punctuation))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dataclean['tweet'] = dataclean['tweet'].apply(remove_punctuation)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 remove single char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def remove_singl_char(text):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return re.sub(r"\b[a-zA-Z]\b", "", text)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dataclean['tweet'] = dataclean['tweet'].apply(remove_singl_char)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dataclean.head()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#remove whitespace leading &amp; trailing (menghapus spasi awal dan akhir)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def remove_whitespace_LT(text):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return text.strip()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dataclean['tweet'] = dataclean['tweet'].apply(remove_whitespace_LT)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#remove multiple whitespace into single whitespace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def remove_whitespace_multiple(text):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return re.sub('\s+',' ',text)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dataclean['tweet'] = dataclean['tweet'].apply(remove_whitespace_multiple)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 remove single char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def remove_singl_char(text):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return re.sub(r"\b[a-zA-Z]\b", "", text)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dataclean['tweet'] = dataclean['tweet'].apply(remove_singl_char)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dataclean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</w:t>
      </w:r>
    </w:p>
    <w:p w:rsidR="00000000" w:rsidDel="00000000" w:rsidP="00000000" w:rsidRDefault="00000000" w:rsidRPr="00000000" w14:paraId="000000B6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6"/>
        <w:tblGridChange w:id="0">
          <w:tblGrid>
            <w:gridCol w:w="9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##cleaning data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Nama_Kelompok3 &lt;- read.csv('cleanslangvaksinsinovac.csv')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3 &lt;- iconv(Nama_Kelompok 3$x, to="UTF-8")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&lt;- Corpus(VectorSource(Nama_Kelompok3))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&lt;- tm_map(Nama_Kelompok, tolower)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inspect(Nama_Kelompok [20:25])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removeURL &lt;- function(x) gsub("http[^[:space:]]*", "", x)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removeAT &lt;- function(x) gsub("@([A-Za-z0-9_]+)", "", x)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removehash &lt;- function(x) gsub("#([A-Za-z0-9_]+)", "", x)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removeNL&lt;- function(y) gsub("\n", " ", y)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removeRT &lt;- function(y) gsub("rt", "", y)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&lt;- tm_map(Nama_Kelompok, removeURL)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&lt;- tm_map(Nama_Kelompok,removeAT)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inspect(Nama_Kelompok [139:144])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&lt;- tm_map(Nama_Kelompok,removehash)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&lt;- tm_map(Nama_Kelompok, removeNL)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&lt;- tm_map(Nama_Kelompok, removeRT)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&lt;- tm_map(Nama_Kelompok, removePunctuation)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&lt;- tm_map(Nama_Kelompok, removeNumbers)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&lt;- tm_map(Nama_Kelompok, stripWhitespace)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2 &lt;- unlist(Nama_Kelompok)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View(Nama_Kelompok 2)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write.csv(Nama_Kelompok 2, file = 'C:/Users/ibrahim/Downloads/latihan TA/cleanvaksinsinovac.csv', row.names = F)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View(Nama_Kelompok 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8524.0" w:type="dxa"/>
        <w:jc w:val="left"/>
        <w:tblInd w:w="612.0" w:type="dxa"/>
        <w:tblLayout w:type="fixed"/>
        <w:tblLook w:val="0400"/>
      </w:tblPr>
      <w:tblGrid>
        <w:gridCol w:w="559"/>
        <w:gridCol w:w="5132"/>
        <w:gridCol w:w="1529"/>
        <w:gridCol w:w="1304"/>
        <w:tblGridChange w:id="0">
          <w:tblGrid>
            <w:gridCol w:w="559"/>
            <w:gridCol w:w="5132"/>
            <w:gridCol w:w="1529"/>
            <w:gridCol w:w="1304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line="259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line="259" w:lineRule="auto"/>
              <w:ind w:right="64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115" w:line="259" w:lineRule="auto"/>
              <w:ind w:left="730" w:hanging="1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Penyelesaian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Cek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Selesai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Tidak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CaseFolding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Cleansing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after="11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Form Umpan Balik </w:t>
      </w:r>
      <w:r w:rsidDel="00000000" w:rsidR="00000000" w:rsidRPr="00000000">
        <w:rPr>
          <w:rtl w:val="0"/>
        </w:rPr>
      </w:r>
    </w:p>
    <w:tbl>
      <w:tblPr>
        <w:tblStyle w:val="Table10"/>
        <w:tblW w:w="8524.0" w:type="dxa"/>
        <w:jc w:val="left"/>
        <w:tblInd w:w="612.0" w:type="dxa"/>
        <w:tblLayout w:type="fixed"/>
        <w:tblLook w:val="0400"/>
      </w:tblPr>
      <w:tblGrid>
        <w:gridCol w:w="4321"/>
        <w:gridCol w:w="2309"/>
        <w:gridCol w:w="1894"/>
        <w:tblGridChange w:id="0">
          <w:tblGrid>
            <w:gridCol w:w="4321"/>
            <w:gridCol w:w="2309"/>
            <w:gridCol w:w="189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Waktu Pengerjaan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line="259" w:lineRule="auto"/>
              <w:ind w:right="75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Kriteria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CaseFolding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Cleansing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after="115" w:line="259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  <w:sectPr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Kriteria </w:t>
      </w:r>
    </w:p>
    <w:p w:rsidR="00000000" w:rsidDel="00000000" w:rsidP="00000000" w:rsidRDefault="00000000" w:rsidRPr="00000000" w14:paraId="000000F2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1.Sangat Menarik </w:t>
      </w:r>
    </w:p>
    <w:p w:rsidR="00000000" w:rsidDel="00000000" w:rsidP="00000000" w:rsidRDefault="00000000" w:rsidRPr="00000000" w14:paraId="000000F3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2.Cukup Menarik </w:t>
      </w:r>
    </w:p>
    <w:p w:rsidR="00000000" w:rsidDel="00000000" w:rsidP="00000000" w:rsidRDefault="00000000" w:rsidRPr="00000000" w14:paraId="000000F4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3.Kurang Menarik </w:t>
      </w:r>
    </w:p>
    <w:p w:rsidR="00000000" w:rsidDel="00000000" w:rsidP="00000000" w:rsidRDefault="00000000" w:rsidRPr="00000000" w14:paraId="000000F5">
      <w:pPr>
        <w:spacing w:after="124" w:line="249" w:lineRule="auto"/>
        <w:ind w:left="715" w:right="-360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4.Sangat Kurang Menarik </w:t>
      </w:r>
    </w:p>
    <w:p w:rsidR="00000000" w:rsidDel="00000000" w:rsidP="00000000" w:rsidRDefault="00000000" w:rsidRPr="00000000" w14:paraId="000000F6">
      <w:pPr>
        <w:spacing w:after="106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06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554" w:top="1445" w:left="1440" w:right="1436" w:header="725" w:footer="0"/>
      <w:cols w:equalWidth="0" w:num="2">
        <w:col w:space="720" w:w="4154.999999999999"/>
        <w:col w:space="0" w:w="4154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160" w:hanging="21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2880" w:hanging="28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3600" w:hanging="36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320" w:hanging="43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040" w:hanging="50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06.0" w:type="dxa"/>
        <w:bottom w:w="6.0" w:type="dxa"/>
        <w:right w:w="53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32.0" w:type="dxa"/>
        <w:bottom w:w="0.0" w:type="dxa"/>
        <w:right w:w="74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8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