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0F42" w:rsidRDefault="00563F89">
      <w:pPr>
        <w:rPr>
          <w:rFonts w:ascii="Times New Roman" w:hAnsi="Times New Roman" w:cs="Times New Roman"/>
          <w:sz w:val="24"/>
        </w:rPr>
      </w:pPr>
      <w:r>
        <w:rPr>
          <w:rFonts w:ascii="Times New Roman" w:hAnsi="Times New Roman" w:cs="Times New Roman"/>
          <w:sz w:val="24"/>
        </w:rPr>
        <w:t>Nama</w:t>
      </w:r>
      <w:r>
        <w:rPr>
          <w:rFonts w:ascii="Times New Roman" w:hAnsi="Times New Roman" w:cs="Times New Roman"/>
          <w:sz w:val="24"/>
        </w:rPr>
        <w:tab/>
      </w:r>
      <w:r>
        <w:rPr>
          <w:rFonts w:ascii="Times New Roman" w:hAnsi="Times New Roman" w:cs="Times New Roman"/>
          <w:sz w:val="24"/>
        </w:rPr>
        <w:tab/>
        <w:t>: Tasya Nursita Dewi</w:t>
      </w:r>
    </w:p>
    <w:p w:rsidR="00563F89" w:rsidRDefault="00563F89">
      <w:pPr>
        <w:rPr>
          <w:rFonts w:ascii="Times New Roman" w:hAnsi="Times New Roman" w:cs="Times New Roman"/>
          <w:sz w:val="24"/>
        </w:rPr>
      </w:pPr>
      <w:r>
        <w:rPr>
          <w:rFonts w:ascii="Times New Roman" w:hAnsi="Times New Roman" w:cs="Times New Roman"/>
          <w:sz w:val="24"/>
        </w:rPr>
        <w:t>TPD</w:t>
      </w:r>
      <w:r>
        <w:rPr>
          <w:rFonts w:ascii="Times New Roman" w:hAnsi="Times New Roman" w:cs="Times New Roman"/>
          <w:sz w:val="24"/>
        </w:rPr>
        <w:tab/>
      </w:r>
      <w:r>
        <w:rPr>
          <w:rFonts w:ascii="Times New Roman" w:hAnsi="Times New Roman" w:cs="Times New Roman"/>
          <w:sz w:val="24"/>
        </w:rPr>
        <w:tab/>
        <w:t>: 1</w:t>
      </w:r>
    </w:p>
    <w:p w:rsidR="00563F89" w:rsidRDefault="00563F89">
      <w:pPr>
        <w:rPr>
          <w:rFonts w:ascii="Times New Roman" w:hAnsi="Times New Roman" w:cs="Times New Roman"/>
          <w:sz w:val="24"/>
        </w:rPr>
      </w:pPr>
      <w:r>
        <w:rPr>
          <w:rFonts w:ascii="Times New Roman" w:hAnsi="Times New Roman" w:cs="Times New Roman"/>
          <w:sz w:val="24"/>
        </w:rPr>
        <w:t>ID</w:t>
      </w:r>
      <w:r>
        <w:rPr>
          <w:rFonts w:ascii="Times New Roman" w:hAnsi="Times New Roman" w:cs="Times New Roman"/>
          <w:sz w:val="24"/>
        </w:rPr>
        <w:tab/>
      </w:r>
      <w:r>
        <w:rPr>
          <w:rFonts w:ascii="Times New Roman" w:hAnsi="Times New Roman" w:cs="Times New Roman"/>
          <w:sz w:val="24"/>
        </w:rPr>
        <w:tab/>
        <w:t>: 1000573</w:t>
      </w:r>
    </w:p>
    <w:p w:rsidR="00563F89" w:rsidRDefault="00563F89">
      <w:pPr>
        <w:rPr>
          <w:rFonts w:ascii="Times New Roman" w:hAnsi="Times New Roman" w:cs="Times New Roman"/>
          <w:sz w:val="24"/>
        </w:rPr>
      </w:pPr>
    </w:p>
    <w:p w:rsidR="00563F89" w:rsidRDefault="00563F89">
      <w:pPr>
        <w:rPr>
          <w:rFonts w:ascii="Times New Roman" w:hAnsi="Times New Roman" w:cs="Times New Roman"/>
          <w:sz w:val="24"/>
        </w:rPr>
      </w:pPr>
      <w:r>
        <w:rPr>
          <w:rFonts w:ascii="Times New Roman" w:hAnsi="Times New Roman" w:cs="Times New Roman"/>
          <w:sz w:val="24"/>
        </w:rPr>
        <w:t>SOAL</w:t>
      </w:r>
    </w:p>
    <w:p w:rsidR="00563F89" w:rsidRDefault="00563F89" w:rsidP="0064368E">
      <w:pPr>
        <w:jc w:val="both"/>
        <w:rPr>
          <w:rFonts w:ascii="Times New Roman" w:hAnsi="Times New Roman" w:cs="Times New Roman"/>
          <w:sz w:val="24"/>
        </w:rPr>
      </w:pPr>
      <w:r>
        <w:rPr>
          <w:rFonts w:ascii="Times New Roman" w:hAnsi="Times New Roman" w:cs="Times New Roman"/>
          <w:sz w:val="24"/>
        </w:rPr>
        <w:t>Analisis sebuah acara virtual yang pernah anda ikuti dengan menggunakan platfrom tertentu, buatlah resume dari kegiatan tersebut!</w:t>
      </w:r>
    </w:p>
    <w:p w:rsidR="00563F89" w:rsidRDefault="00563F89" w:rsidP="0064368E">
      <w:pPr>
        <w:jc w:val="both"/>
        <w:rPr>
          <w:rFonts w:ascii="Times New Roman" w:hAnsi="Times New Roman" w:cs="Times New Roman"/>
          <w:sz w:val="24"/>
        </w:rPr>
      </w:pPr>
      <w:r>
        <w:rPr>
          <w:rFonts w:ascii="Times New Roman" w:hAnsi="Times New Roman" w:cs="Times New Roman"/>
          <w:sz w:val="24"/>
        </w:rPr>
        <w:t>Kemudian buatlah ide draft konsep acara virtual yang menarik dengan platfrom yang menurut anda paling ideal sesuai dengan kebutuhan dan konsep kegiatan anda!</w:t>
      </w:r>
    </w:p>
    <w:p w:rsidR="00563F89" w:rsidRDefault="00563F89">
      <w:pPr>
        <w:rPr>
          <w:rFonts w:ascii="Times New Roman" w:hAnsi="Times New Roman" w:cs="Times New Roman"/>
          <w:sz w:val="24"/>
        </w:rPr>
      </w:pPr>
    </w:p>
    <w:p w:rsidR="00563F89" w:rsidRDefault="00563F89">
      <w:pPr>
        <w:rPr>
          <w:rFonts w:ascii="Times New Roman" w:hAnsi="Times New Roman" w:cs="Times New Roman"/>
          <w:sz w:val="24"/>
        </w:rPr>
      </w:pPr>
      <w:r>
        <w:rPr>
          <w:rFonts w:ascii="Times New Roman" w:hAnsi="Times New Roman" w:cs="Times New Roman"/>
          <w:sz w:val="24"/>
        </w:rPr>
        <w:t>JAWAB</w:t>
      </w:r>
    </w:p>
    <w:p w:rsidR="00563F89" w:rsidRDefault="00563F89">
      <w:pPr>
        <w:rPr>
          <w:rFonts w:ascii="Times New Roman" w:hAnsi="Times New Roman" w:cs="Times New Roman"/>
          <w:sz w:val="24"/>
        </w:rPr>
      </w:pPr>
    </w:p>
    <w:p w:rsidR="0064368E" w:rsidRDefault="00563F89" w:rsidP="0064368E">
      <w:pPr>
        <w:jc w:val="both"/>
        <w:rPr>
          <w:rFonts w:ascii="Times New Roman" w:hAnsi="Times New Roman" w:cs="Times New Roman"/>
          <w:sz w:val="24"/>
        </w:rPr>
      </w:pPr>
      <w:r>
        <w:rPr>
          <w:rFonts w:ascii="Times New Roman" w:hAnsi="Times New Roman" w:cs="Times New Roman"/>
          <w:sz w:val="24"/>
        </w:rPr>
        <w:t xml:space="preserve">Pengalaman acara virtual yang pernah saya ikuti adalah PRINTER 2021. Acara ini adalah acara penyambutan mahasiswa baru di jurusan Ilmu Komputer sekaligus pengenalan lingkungan ilmu komputer dan lain sebagainya yang masih berkaitan dengan ilmu komputer. Acara ini juga diisi dengan pengenalan HIMAKOM (Himpunan Mahasiswa Ilmu Komputer) dengan pengenalan progja, </w:t>
      </w:r>
      <w:r w:rsidR="0064368E">
        <w:rPr>
          <w:rFonts w:ascii="Times New Roman" w:hAnsi="Times New Roman" w:cs="Times New Roman"/>
          <w:sz w:val="24"/>
        </w:rPr>
        <w:t>divisi, dan anggota dari Himakom itu sendiri. Di acara ini saya termasuk panitia yang bertugas. Panitia acara ini adalah mahasiswa ilmu komputer sendiri. Platfrom yang digunakan adalah ZOOM MEETING.</w:t>
      </w:r>
    </w:p>
    <w:p w:rsidR="0064368E" w:rsidRDefault="0064368E" w:rsidP="0064368E">
      <w:pPr>
        <w:jc w:val="both"/>
        <w:rPr>
          <w:rFonts w:ascii="Times New Roman" w:hAnsi="Times New Roman" w:cs="Times New Roman"/>
          <w:sz w:val="24"/>
        </w:rPr>
      </w:pPr>
      <w:r>
        <w:rPr>
          <w:rFonts w:ascii="Times New Roman" w:hAnsi="Times New Roman" w:cs="Times New Roman"/>
          <w:sz w:val="24"/>
        </w:rPr>
        <w:t>Analisis saya tentang penggunaan platform ZOOM METTING dalam acara virtual PRINTER 2021 ini cukup baik. Selain itu fitur dari aplikasi zoom meeting juga cukup memadai dan bisa dimanfaatkan dengan baik pada acara ini. Contoh salah satu fitur yang digunakan dalam acara ini yaitu VIRTUAL BACKGROUND. Jadi, Selama acara berlangsung background yang digunakan peserta dan panitia sama, terlihat rapi dan enak dilihat. Mengingat acara ini adalah acara semi formal. Fitur rename juga dimanfaat kan dalam acara ini untuk membedakan mana panitia mana peserta (Mahasiswa Baru).</w:t>
      </w:r>
      <w:bookmarkStart w:id="0" w:name="_GoBack"/>
      <w:bookmarkEnd w:id="0"/>
    </w:p>
    <w:p w:rsidR="00563F89" w:rsidRPr="00563F89" w:rsidRDefault="00563F89">
      <w:pPr>
        <w:rPr>
          <w:rFonts w:ascii="Times New Roman" w:hAnsi="Times New Roman" w:cs="Times New Roman"/>
          <w:sz w:val="24"/>
        </w:rPr>
      </w:pPr>
      <w:r>
        <w:rPr>
          <w:rFonts w:ascii="Times New Roman" w:hAnsi="Times New Roman" w:cs="Times New Roman"/>
          <w:sz w:val="24"/>
        </w:rPr>
        <w:t xml:space="preserve"> </w:t>
      </w:r>
    </w:p>
    <w:sectPr w:rsidR="00563F89" w:rsidRPr="00563F89" w:rsidSect="00563F89">
      <w:pgSz w:w="11906" w:h="16838"/>
      <w:pgMar w:top="1701" w:right="1701" w:bottom="2268"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F89"/>
    <w:rsid w:val="00563F89"/>
    <w:rsid w:val="0064368E"/>
    <w:rsid w:val="008B0F4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84478B-5096-4C46-B088-A489E7771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221</Words>
  <Characters>1261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2021-09-05T07:16:00Z</dcterms:created>
  <dcterms:modified xsi:type="dcterms:W3CDTF">2021-09-05T07:37:00Z</dcterms:modified>
</cp:coreProperties>
</file>