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162CA" w14:textId="4FE8424C" w:rsidR="008801BB" w:rsidRDefault="00B3079F" w:rsidP="008801BB">
      <w:pPr>
        <w:pStyle w:val="Title"/>
        <w:rPr>
          <w:lang w:val="es-CO"/>
        </w:rPr>
      </w:pPr>
      <w:r>
        <w:rPr>
          <w:lang w:val="es-CO"/>
        </w:rPr>
        <w:t xml:space="preserve">Entendimiento de procesos </w:t>
      </w:r>
    </w:p>
    <w:p w14:paraId="2D394F65" w14:textId="07052083" w:rsidR="008801BB" w:rsidRPr="008801BB" w:rsidRDefault="008801BB" w:rsidP="008801BB">
      <w:pPr>
        <w:pStyle w:val="Subtitle"/>
        <w:rPr>
          <w:lang w:val="es-CO"/>
        </w:rPr>
      </w:pPr>
      <w:r>
        <w:rPr>
          <w:lang w:val="es-CO"/>
        </w:rPr>
        <w:t>Objetivo 1</w:t>
      </w:r>
    </w:p>
    <w:p w14:paraId="3AAF58B6" w14:textId="5676FB3B" w:rsidR="00BB467E" w:rsidRPr="008801BB" w:rsidRDefault="00BB467E">
      <w:pPr>
        <w:rPr>
          <w:rStyle w:val="SubtleEmphasis"/>
          <w:lang w:val="es-CO"/>
        </w:rPr>
      </w:pPr>
      <w:r w:rsidRPr="008801BB">
        <w:rPr>
          <w:rStyle w:val="SubtleEmphasis"/>
          <w:lang w:val="es-CO"/>
        </w:rPr>
        <w:t xml:space="preserve">El </w:t>
      </w:r>
      <w:r w:rsidR="008801BB" w:rsidRPr="008801BB">
        <w:rPr>
          <w:rStyle w:val="SubtleEmphasis"/>
          <w:lang w:val="es-CO"/>
        </w:rPr>
        <w:t>objetivo es</w:t>
      </w:r>
      <w:r w:rsidRPr="008801BB">
        <w:rPr>
          <w:rStyle w:val="SubtleEmphasis"/>
          <w:lang w:val="es-CO"/>
        </w:rPr>
        <w:t xml:space="preserve"> realizar el entendimiento de los procesos Ventas, producción e inventario. En el entendimiento se busca conocer el inicio, el paso a paso y el fin de cada proceso.</w:t>
      </w:r>
    </w:p>
    <w:p w14:paraId="0B8A84E1" w14:textId="5C18613C" w:rsidR="008801BB" w:rsidRDefault="008801BB">
      <w:pPr>
        <w:rPr>
          <w:lang w:val="es-CO"/>
        </w:rPr>
      </w:pPr>
    </w:p>
    <w:p w14:paraId="2E572F29" w14:textId="5012C6CB" w:rsidR="008801BB" w:rsidRDefault="008801BB" w:rsidP="008801BB">
      <w:pPr>
        <w:pStyle w:val="Subtitle"/>
        <w:rPr>
          <w:lang w:val="es-CO"/>
        </w:rPr>
      </w:pPr>
      <w:r>
        <w:rPr>
          <w:lang w:val="es-CO"/>
        </w:rPr>
        <w:t>Propuesta</w:t>
      </w:r>
    </w:p>
    <w:p w14:paraId="72FDB4CF" w14:textId="651ED0A1" w:rsidR="00333FC3" w:rsidRDefault="008801BB">
      <w:pPr>
        <w:rPr>
          <w:lang w:val="es-CO"/>
        </w:rPr>
      </w:pPr>
      <w:r>
        <w:rPr>
          <w:lang w:val="es-CO"/>
        </w:rPr>
        <w:t xml:space="preserve">Para dar cumplimiento al entendimiento de los procesos de la empresa </w:t>
      </w:r>
      <w:proofErr w:type="spellStart"/>
      <w:r>
        <w:rPr>
          <w:lang w:val="es-CO"/>
        </w:rPr>
        <w:t>Joyeria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Zaraval</w:t>
      </w:r>
      <w:proofErr w:type="spellEnd"/>
      <w:r>
        <w:rPr>
          <w:lang w:val="es-CO"/>
        </w:rPr>
        <w:t xml:space="preserve"> </w:t>
      </w:r>
      <w:r w:rsidR="00BB467E">
        <w:rPr>
          <w:lang w:val="es-CO"/>
        </w:rPr>
        <w:t xml:space="preserve">se propone </w:t>
      </w:r>
      <w:r>
        <w:rPr>
          <w:lang w:val="es-CO"/>
        </w:rPr>
        <w:t>la</w:t>
      </w:r>
      <w:r w:rsidR="00BB467E">
        <w:rPr>
          <w:lang w:val="es-CO"/>
        </w:rPr>
        <w:t xml:space="preserve"> siguiente </w:t>
      </w:r>
      <w:r>
        <w:rPr>
          <w:lang w:val="es-CO"/>
        </w:rPr>
        <w:t>estructura</w:t>
      </w:r>
      <w:r w:rsidR="00333FC3">
        <w:rPr>
          <w:lang w:val="es-CO"/>
        </w:rPr>
        <w:t xml:space="preserve"> de entrevista</w:t>
      </w:r>
      <w:r w:rsidR="00BB467E">
        <w:rPr>
          <w:lang w:val="es-CO"/>
        </w:rPr>
        <w:t>.</w:t>
      </w:r>
    </w:p>
    <w:p w14:paraId="64E5F210" w14:textId="0BDF7EEF" w:rsidR="00333FC3" w:rsidRDefault="00333FC3" w:rsidP="008801BB">
      <w:pPr>
        <w:ind w:left="720"/>
        <w:rPr>
          <w:lang w:val="es-CO"/>
        </w:rPr>
      </w:pPr>
      <w:r>
        <w:rPr>
          <w:lang w:val="es-CO"/>
        </w:rPr>
        <w:t xml:space="preserve">Bienvenida </w:t>
      </w:r>
    </w:p>
    <w:p w14:paraId="30147416" w14:textId="6A369869" w:rsidR="00421905" w:rsidRDefault="00333FC3" w:rsidP="008801BB">
      <w:pPr>
        <w:ind w:left="720"/>
        <w:rPr>
          <w:lang w:val="es-CO"/>
        </w:rPr>
      </w:pPr>
      <w:r>
        <w:rPr>
          <w:lang w:val="es-CO"/>
        </w:rPr>
        <w:t xml:space="preserve">Mucho gusto mi nombre es: </w:t>
      </w:r>
      <w:r w:rsidR="000B7221" w:rsidRPr="000B7221">
        <w:rPr>
          <w:b/>
          <w:bCs/>
          <w:lang w:val="es-CO"/>
        </w:rPr>
        <w:t>NOMBRE_APRENDIZ</w:t>
      </w:r>
      <w:r w:rsidR="000B7221">
        <w:rPr>
          <w:lang w:val="es-CO"/>
        </w:rPr>
        <w:t xml:space="preserve">, soy aprendiz de Análisis y desarrollo de sistemas de información del SENA, pertenezco al GAES 1. El GAES ha estado trabajando en el levantamiento de información para la </w:t>
      </w:r>
      <w:proofErr w:type="spellStart"/>
      <w:r w:rsidR="000B7221">
        <w:rPr>
          <w:lang w:val="es-CO"/>
        </w:rPr>
        <w:t>Joyeria</w:t>
      </w:r>
      <w:proofErr w:type="spellEnd"/>
      <w:r w:rsidR="000B7221">
        <w:rPr>
          <w:lang w:val="es-CO"/>
        </w:rPr>
        <w:t xml:space="preserve"> </w:t>
      </w:r>
      <w:proofErr w:type="spellStart"/>
      <w:r w:rsidR="000B7221">
        <w:rPr>
          <w:lang w:val="es-CO"/>
        </w:rPr>
        <w:t>Zaraval</w:t>
      </w:r>
      <w:proofErr w:type="spellEnd"/>
      <w:r w:rsidR="000B7221">
        <w:rPr>
          <w:lang w:val="es-CO"/>
        </w:rPr>
        <w:t xml:space="preserve">, con el propósito de automatizar </w:t>
      </w:r>
      <w:r w:rsidR="00421905">
        <w:rPr>
          <w:lang w:val="es-CO"/>
        </w:rPr>
        <w:t>los procesos, teniendo en cuenta que la empresa busca ganar mayor velocidad en la entrega de sus productos. Por lo anterior l</w:t>
      </w:r>
      <w:r w:rsidR="000B7221">
        <w:rPr>
          <w:lang w:val="es-CO"/>
        </w:rPr>
        <w:t>a entrevista del día de hoy tiene como objetivo</w:t>
      </w:r>
      <w:r w:rsidR="000B7221">
        <w:rPr>
          <w:lang w:val="es-CO"/>
        </w:rPr>
        <w:t xml:space="preserve"> realizar el entendimiento </w:t>
      </w:r>
      <w:r w:rsidR="000B7221">
        <w:rPr>
          <w:lang w:val="es-CO"/>
        </w:rPr>
        <w:t xml:space="preserve">del proceso </w:t>
      </w:r>
      <w:r w:rsidR="000B7221" w:rsidRPr="000B7221">
        <w:rPr>
          <w:b/>
          <w:bCs/>
          <w:lang w:val="es-CO"/>
        </w:rPr>
        <w:t>NOMBRE_PROCESO</w:t>
      </w:r>
      <w:r w:rsidR="000B7221">
        <w:rPr>
          <w:lang w:val="es-CO"/>
        </w:rPr>
        <w:t>.</w:t>
      </w:r>
      <w:r w:rsidR="000B7221">
        <w:rPr>
          <w:lang w:val="es-CO"/>
        </w:rPr>
        <w:t xml:space="preserve"> En el entendimiento se busca conocer el inicio, el paso a paso y el fin de cada proceso.</w:t>
      </w:r>
    </w:p>
    <w:p w14:paraId="3DD8C640" w14:textId="16B74015" w:rsidR="00421905" w:rsidRDefault="00C13BDC" w:rsidP="008801BB">
      <w:pPr>
        <w:ind w:left="720"/>
        <w:rPr>
          <w:lang w:val="es-CO"/>
        </w:rPr>
      </w:pPr>
      <w:r>
        <w:rPr>
          <w:lang w:val="es-CO"/>
        </w:rPr>
        <w:t>NOMBRE ENTREVISTADO:</w:t>
      </w:r>
    </w:p>
    <w:p w14:paraId="310843C9" w14:textId="6081B120" w:rsidR="00421905" w:rsidRDefault="00C13BDC" w:rsidP="008801BB">
      <w:pPr>
        <w:ind w:left="720"/>
        <w:rPr>
          <w:lang w:val="es-CO"/>
        </w:rPr>
      </w:pPr>
      <w:r>
        <w:rPr>
          <w:lang w:val="es-CO"/>
        </w:rPr>
        <w:t>CARGO ENTREVISTADO:</w:t>
      </w:r>
    </w:p>
    <w:p w14:paraId="54F818C6" w14:textId="6C38E89A" w:rsidR="00BB467E" w:rsidRPr="00BB467E" w:rsidRDefault="004253F4" w:rsidP="008801BB">
      <w:pPr>
        <w:pStyle w:val="ListParagraph"/>
        <w:numPr>
          <w:ilvl w:val="0"/>
          <w:numId w:val="1"/>
        </w:numPr>
        <w:ind w:left="1440"/>
        <w:rPr>
          <w:lang w:val="es-CO"/>
        </w:rPr>
      </w:pPr>
      <w:r>
        <w:rPr>
          <w:lang w:val="es-CO"/>
        </w:rPr>
        <w:t xml:space="preserve">Teniendo en cuenta que todo proceso se inicia por una actividad, estado u horario. En el proceso que usted interviene </w:t>
      </w:r>
      <w:r w:rsidR="00BB467E" w:rsidRPr="003673A9">
        <w:rPr>
          <w:i/>
          <w:iCs/>
          <w:lang w:val="es-CO"/>
        </w:rPr>
        <w:t xml:space="preserve">¿Qué acción da inicio al </w:t>
      </w:r>
      <w:r w:rsidRPr="003673A9">
        <w:rPr>
          <w:i/>
          <w:iCs/>
          <w:lang w:val="es-CO"/>
        </w:rPr>
        <w:t>proceso?</w:t>
      </w:r>
      <w:r w:rsidR="00BB467E" w:rsidRPr="00BB467E">
        <w:rPr>
          <w:lang w:val="es-CO"/>
        </w:rPr>
        <w:t xml:space="preserve">       </w:t>
      </w:r>
    </w:p>
    <w:p w14:paraId="4CDB45B6" w14:textId="7D61D7AA" w:rsidR="00BB467E" w:rsidRPr="003673A9" w:rsidRDefault="00BB467E" w:rsidP="008801BB">
      <w:pPr>
        <w:pStyle w:val="ListParagraph"/>
        <w:numPr>
          <w:ilvl w:val="0"/>
          <w:numId w:val="1"/>
        </w:numPr>
        <w:ind w:left="1440"/>
        <w:rPr>
          <w:i/>
          <w:iCs/>
          <w:lang w:val="es-CO"/>
        </w:rPr>
      </w:pPr>
      <w:r w:rsidRPr="003673A9">
        <w:rPr>
          <w:i/>
          <w:iCs/>
          <w:lang w:val="es-CO"/>
        </w:rPr>
        <w:t xml:space="preserve">¿Cuál es </w:t>
      </w:r>
      <w:r w:rsidR="00895D80" w:rsidRPr="003673A9">
        <w:rPr>
          <w:i/>
          <w:iCs/>
          <w:lang w:val="es-CO"/>
        </w:rPr>
        <w:t>el siguiente paso o actividad por ejecutar</w:t>
      </w:r>
      <w:r w:rsidRPr="003673A9">
        <w:rPr>
          <w:i/>
          <w:iCs/>
          <w:lang w:val="es-CO"/>
        </w:rPr>
        <w:t xml:space="preserve">? </w:t>
      </w:r>
    </w:p>
    <w:p w14:paraId="130E3288" w14:textId="34BFEF89" w:rsidR="00BB467E" w:rsidRPr="003673A9" w:rsidRDefault="00BB467E" w:rsidP="008801BB">
      <w:pPr>
        <w:pStyle w:val="ListParagraph"/>
        <w:numPr>
          <w:ilvl w:val="0"/>
          <w:numId w:val="1"/>
        </w:numPr>
        <w:ind w:left="1440"/>
        <w:rPr>
          <w:i/>
          <w:iCs/>
          <w:lang w:val="es-CO"/>
        </w:rPr>
      </w:pPr>
      <w:r w:rsidRPr="003673A9">
        <w:rPr>
          <w:i/>
          <w:iCs/>
          <w:lang w:val="es-CO"/>
        </w:rPr>
        <w:t xml:space="preserve">¿Existe alguna condición para </w:t>
      </w:r>
      <w:r w:rsidR="00895D80" w:rsidRPr="003673A9">
        <w:rPr>
          <w:i/>
          <w:iCs/>
          <w:lang w:val="es-CO"/>
        </w:rPr>
        <w:t xml:space="preserve">ejecutar este </w:t>
      </w:r>
      <w:r w:rsidRPr="003673A9">
        <w:rPr>
          <w:i/>
          <w:iCs/>
          <w:lang w:val="es-CO"/>
        </w:rPr>
        <w:t>paso</w:t>
      </w:r>
      <w:r w:rsidR="00895D80" w:rsidRPr="003673A9">
        <w:rPr>
          <w:i/>
          <w:iCs/>
          <w:lang w:val="es-CO"/>
        </w:rPr>
        <w:t xml:space="preserve"> o actividad</w:t>
      </w:r>
      <w:r w:rsidRPr="003673A9">
        <w:rPr>
          <w:i/>
          <w:iCs/>
          <w:lang w:val="es-CO"/>
        </w:rPr>
        <w:t>?</w:t>
      </w:r>
    </w:p>
    <w:p w14:paraId="73439C2D" w14:textId="77777777" w:rsidR="003673A9" w:rsidRDefault="003673A9" w:rsidP="008801BB">
      <w:pPr>
        <w:pStyle w:val="ListParagraph"/>
        <w:numPr>
          <w:ilvl w:val="1"/>
          <w:numId w:val="1"/>
        </w:numPr>
        <w:ind w:left="2160"/>
        <w:rPr>
          <w:lang w:val="es-CO"/>
        </w:rPr>
      </w:pPr>
      <w:r>
        <w:rPr>
          <w:lang w:val="es-CO"/>
        </w:rPr>
        <w:t>Siendo afirmativa la respuesta</w:t>
      </w:r>
    </w:p>
    <w:p w14:paraId="22B555F6" w14:textId="6C6B8113" w:rsidR="00BB467E" w:rsidRPr="003673A9" w:rsidRDefault="00895D80" w:rsidP="008801BB">
      <w:pPr>
        <w:pStyle w:val="ListParagraph"/>
        <w:numPr>
          <w:ilvl w:val="2"/>
          <w:numId w:val="1"/>
        </w:numPr>
        <w:ind w:left="2880"/>
        <w:rPr>
          <w:i/>
          <w:iCs/>
          <w:lang w:val="es-CO"/>
        </w:rPr>
      </w:pPr>
      <w:r>
        <w:rPr>
          <w:lang w:val="es-CO"/>
        </w:rPr>
        <w:t xml:space="preserve"> </w:t>
      </w:r>
      <w:r w:rsidR="00BB467E" w:rsidRPr="003673A9">
        <w:rPr>
          <w:i/>
          <w:iCs/>
          <w:lang w:val="es-CO"/>
        </w:rPr>
        <w:t xml:space="preserve">¿cuál es la condición? </w:t>
      </w:r>
    </w:p>
    <w:p w14:paraId="5CD8D295" w14:textId="47EAB7D4" w:rsidR="00895D80" w:rsidRPr="00BB467E" w:rsidRDefault="00895D80" w:rsidP="008801BB">
      <w:pPr>
        <w:pStyle w:val="ListParagraph"/>
        <w:numPr>
          <w:ilvl w:val="2"/>
          <w:numId w:val="1"/>
        </w:numPr>
        <w:ind w:left="2880"/>
        <w:rPr>
          <w:lang w:val="es-CO"/>
        </w:rPr>
      </w:pPr>
      <w:r>
        <w:rPr>
          <w:lang w:val="es-CO"/>
        </w:rPr>
        <w:t xml:space="preserve">Teniendo en cuenta que esta condición divide el proceso en mas de un camino, vamos a seleccionar uno de ellos y </w:t>
      </w:r>
      <w:r w:rsidRPr="003673A9">
        <w:rPr>
          <w:b/>
          <w:bCs/>
          <w:lang w:val="es-CO"/>
        </w:rPr>
        <w:t>se pasa responder la pregunta número 2</w:t>
      </w:r>
      <w:r>
        <w:rPr>
          <w:lang w:val="es-CO"/>
        </w:rPr>
        <w:t>.</w:t>
      </w:r>
    </w:p>
    <w:p w14:paraId="21AF8DF1" w14:textId="4D7287D3" w:rsidR="00BB467E" w:rsidRPr="00BB467E" w:rsidRDefault="003673A9" w:rsidP="008801BB">
      <w:pPr>
        <w:pStyle w:val="ListParagraph"/>
        <w:numPr>
          <w:ilvl w:val="1"/>
          <w:numId w:val="1"/>
        </w:numPr>
        <w:ind w:left="2160"/>
        <w:rPr>
          <w:lang w:val="es-CO"/>
        </w:rPr>
      </w:pPr>
      <w:r>
        <w:rPr>
          <w:lang w:val="es-CO"/>
        </w:rPr>
        <w:t>Siendo negativa la respuesta</w:t>
      </w:r>
      <w:r>
        <w:rPr>
          <w:lang w:val="es-CO"/>
        </w:rPr>
        <w:t xml:space="preserve"> -</w:t>
      </w:r>
      <w:r w:rsidR="00BB467E" w:rsidRPr="00BB467E">
        <w:rPr>
          <w:lang w:val="es-CO"/>
        </w:rPr>
        <w:t xml:space="preserve"> </w:t>
      </w:r>
      <w:r w:rsidR="00BB467E" w:rsidRPr="003673A9">
        <w:rPr>
          <w:b/>
          <w:bCs/>
          <w:lang w:val="es-CO"/>
        </w:rPr>
        <w:t>pasar a la pregunta siguiente</w:t>
      </w:r>
    </w:p>
    <w:p w14:paraId="66E52CA4" w14:textId="0FA5BFFB" w:rsidR="00BB467E" w:rsidRPr="00BB467E" w:rsidRDefault="00F7416F" w:rsidP="008801BB">
      <w:pPr>
        <w:pStyle w:val="ListParagraph"/>
        <w:numPr>
          <w:ilvl w:val="0"/>
          <w:numId w:val="1"/>
        </w:numPr>
        <w:ind w:left="1440"/>
        <w:rPr>
          <w:lang w:val="es-CO"/>
        </w:rPr>
      </w:pPr>
      <w:r>
        <w:rPr>
          <w:lang w:val="es-CO"/>
        </w:rPr>
        <w:t xml:space="preserve">Teniendo en cuenta algunas actividades dependen del resultado de otras áreas o procesos </w:t>
      </w:r>
      <w:r w:rsidR="00BB467E">
        <w:rPr>
          <w:lang w:val="es-CO"/>
        </w:rPr>
        <w:t>¿</w:t>
      </w:r>
      <w:r>
        <w:rPr>
          <w:lang w:val="es-CO"/>
        </w:rPr>
        <w:t>Este paso o actividad</w:t>
      </w:r>
      <w:r w:rsidR="00BB467E" w:rsidRPr="00BB467E">
        <w:rPr>
          <w:lang w:val="es-CO"/>
        </w:rPr>
        <w:t xml:space="preserve"> depende del resultado de otro proceso</w:t>
      </w:r>
      <w:r w:rsidR="00BB467E">
        <w:rPr>
          <w:lang w:val="es-CO"/>
        </w:rPr>
        <w:t>?</w:t>
      </w:r>
    </w:p>
    <w:p w14:paraId="5514A8CF" w14:textId="77777777" w:rsidR="003673A9" w:rsidRDefault="00F7416F" w:rsidP="008801BB">
      <w:pPr>
        <w:pStyle w:val="ListParagraph"/>
        <w:numPr>
          <w:ilvl w:val="1"/>
          <w:numId w:val="1"/>
        </w:numPr>
        <w:ind w:left="2160"/>
        <w:rPr>
          <w:lang w:val="es-CO"/>
        </w:rPr>
      </w:pPr>
      <w:r>
        <w:rPr>
          <w:lang w:val="es-CO"/>
        </w:rPr>
        <w:t xml:space="preserve">Siendo afirmativa la respuesta, </w:t>
      </w:r>
    </w:p>
    <w:p w14:paraId="00EE8478" w14:textId="62BCC872" w:rsidR="00BB467E" w:rsidRPr="00BB467E" w:rsidRDefault="00BB467E" w:rsidP="008801BB">
      <w:pPr>
        <w:pStyle w:val="ListParagraph"/>
        <w:numPr>
          <w:ilvl w:val="2"/>
          <w:numId w:val="1"/>
        </w:numPr>
        <w:ind w:left="2880"/>
        <w:rPr>
          <w:lang w:val="es-CO"/>
        </w:rPr>
      </w:pPr>
      <w:r w:rsidRPr="00BB467E">
        <w:rPr>
          <w:lang w:val="es-CO"/>
        </w:rPr>
        <w:t>¿Cuál es</w:t>
      </w:r>
      <w:r w:rsidR="003673A9">
        <w:rPr>
          <w:lang w:val="es-CO"/>
        </w:rPr>
        <w:t xml:space="preserve"> la otra área o </w:t>
      </w:r>
      <w:r w:rsidR="003673A9" w:rsidRPr="00BB467E">
        <w:rPr>
          <w:lang w:val="es-CO"/>
        </w:rPr>
        <w:t>proceso</w:t>
      </w:r>
      <w:r w:rsidRPr="00BB467E">
        <w:rPr>
          <w:lang w:val="es-CO"/>
        </w:rPr>
        <w:t>?</w:t>
      </w:r>
    </w:p>
    <w:p w14:paraId="595CB0DB" w14:textId="22993562" w:rsidR="00BB467E" w:rsidRPr="00BB467E" w:rsidRDefault="00BB467E" w:rsidP="008801BB">
      <w:pPr>
        <w:pStyle w:val="ListParagraph"/>
        <w:numPr>
          <w:ilvl w:val="2"/>
          <w:numId w:val="1"/>
        </w:numPr>
        <w:ind w:left="2880"/>
        <w:rPr>
          <w:lang w:val="es-CO"/>
        </w:rPr>
      </w:pPr>
      <w:r w:rsidRPr="00BB467E">
        <w:rPr>
          <w:lang w:val="es-CO"/>
        </w:rPr>
        <w:t xml:space="preserve">¿Qué resultado espera </w:t>
      </w:r>
      <w:r w:rsidR="003673A9">
        <w:rPr>
          <w:lang w:val="es-CO"/>
        </w:rPr>
        <w:t xml:space="preserve">la otra área </w:t>
      </w:r>
      <w:r w:rsidR="003673A9">
        <w:rPr>
          <w:lang w:val="es-CO"/>
        </w:rPr>
        <w:t xml:space="preserve">o </w:t>
      </w:r>
      <w:r w:rsidR="003673A9" w:rsidRPr="00BB467E">
        <w:rPr>
          <w:lang w:val="es-CO"/>
        </w:rPr>
        <w:t>proceso</w:t>
      </w:r>
      <w:r w:rsidRPr="00BB467E">
        <w:rPr>
          <w:lang w:val="es-CO"/>
        </w:rPr>
        <w:t>?</w:t>
      </w:r>
    </w:p>
    <w:p w14:paraId="53F9A36A" w14:textId="15C1176D" w:rsidR="00BB467E" w:rsidRPr="003673A9" w:rsidRDefault="003673A9" w:rsidP="008801BB">
      <w:pPr>
        <w:pStyle w:val="ListParagraph"/>
        <w:numPr>
          <w:ilvl w:val="3"/>
          <w:numId w:val="1"/>
        </w:numPr>
        <w:ind w:left="3600"/>
        <w:rPr>
          <w:b/>
          <w:bCs/>
          <w:lang w:val="es-CO"/>
        </w:rPr>
      </w:pPr>
      <w:r>
        <w:rPr>
          <w:lang w:val="es-CO"/>
        </w:rPr>
        <w:t xml:space="preserve">Una vez resulta la pregunta anterior </w:t>
      </w:r>
      <w:r w:rsidRPr="003673A9">
        <w:rPr>
          <w:b/>
          <w:bCs/>
          <w:lang w:val="es-CO"/>
        </w:rPr>
        <w:t>se pasa a responder la pregunta número 2.</w:t>
      </w:r>
    </w:p>
    <w:p w14:paraId="2AFF075B" w14:textId="18F0AC53" w:rsidR="00BB467E" w:rsidRPr="00BB467E" w:rsidRDefault="003673A9" w:rsidP="008801BB">
      <w:pPr>
        <w:pStyle w:val="ListParagraph"/>
        <w:numPr>
          <w:ilvl w:val="1"/>
          <w:numId w:val="1"/>
        </w:numPr>
        <w:ind w:left="2160"/>
        <w:rPr>
          <w:lang w:val="es-CO"/>
        </w:rPr>
      </w:pPr>
      <w:r>
        <w:rPr>
          <w:lang w:val="es-CO"/>
        </w:rPr>
        <w:t xml:space="preserve">Siendo </w:t>
      </w:r>
      <w:r>
        <w:rPr>
          <w:lang w:val="es-CO"/>
        </w:rPr>
        <w:t xml:space="preserve">negativa </w:t>
      </w:r>
      <w:r>
        <w:rPr>
          <w:lang w:val="es-CO"/>
        </w:rPr>
        <w:t>la respuesta</w:t>
      </w:r>
      <w:r>
        <w:rPr>
          <w:lang w:val="es-CO"/>
        </w:rPr>
        <w:t xml:space="preserve"> - </w:t>
      </w:r>
      <w:r w:rsidR="00BB467E" w:rsidRPr="003673A9">
        <w:rPr>
          <w:b/>
          <w:bCs/>
          <w:lang w:val="es-CO"/>
        </w:rPr>
        <w:t>pasar a la pregunta siguiente</w:t>
      </w:r>
    </w:p>
    <w:p w14:paraId="14C9EC7A" w14:textId="0D27AA07" w:rsidR="00BB467E" w:rsidRPr="00BB467E" w:rsidRDefault="004A5B8D" w:rsidP="008801BB">
      <w:pPr>
        <w:pStyle w:val="ListParagraph"/>
        <w:numPr>
          <w:ilvl w:val="0"/>
          <w:numId w:val="1"/>
        </w:numPr>
        <w:ind w:left="1440"/>
        <w:rPr>
          <w:lang w:val="es-CO"/>
        </w:rPr>
      </w:pPr>
      <w:r>
        <w:rPr>
          <w:lang w:val="es-CO"/>
        </w:rPr>
        <w:t>¿</w:t>
      </w:r>
      <w:r w:rsidR="003673A9">
        <w:rPr>
          <w:lang w:val="es-CO"/>
        </w:rPr>
        <w:t>E</w:t>
      </w:r>
      <w:r w:rsidR="00BB467E" w:rsidRPr="00BB467E">
        <w:rPr>
          <w:lang w:val="es-CO"/>
        </w:rPr>
        <w:t>ste paso finaliza el proceso</w:t>
      </w:r>
      <w:r>
        <w:rPr>
          <w:lang w:val="es-CO"/>
        </w:rPr>
        <w:t>?</w:t>
      </w:r>
    </w:p>
    <w:p w14:paraId="2744A445" w14:textId="77777777" w:rsidR="004A5B8D" w:rsidRDefault="004A5B8D" w:rsidP="008801BB">
      <w:pPr>
        <w:pStyle w:val="ListParagraph"/>
        <w:numPr>
          <w:ilvl w:val="1"/>
          <w:numId w:val="1"/>
        </w:numPr>
        <w:ind w:left="2160"/>
        <w:rPr>
          <w:lang w:val="es-CO"/>
        </w:rPr>
      </w:pPr>
      <w:r>
        <w:rPr>
          <w:lang w:val="es-CO"/>
        </w:rPr>
        <w:t>Siendo afirmativa la respuesta</w:t>
      </w:r>
    </w:p>
    <w:p w14:paraId="2181C390" w14:textId="62F78CC1" w:rsidR="00BB467E" w:rsidRDefault="00BB467E" w:rsidP="008801BB">
      <w:pPr>
        <w:pStyle w:val="ListParagraph"/>
        <w:ind w:left="2880"/>
        <w:rPr>
          <w:b/>
          <w:bCs/>
          <w:lang w:val="es-CO"/>
        </w:rPr>
      </w:pPr>
      <w:r w:rsidRPr="00BB467E">
        <w:rPr>
          <w:lang w:val="es-CO"/>
        </w:rPr>
        <w:lastRenderedPageBreak/>
        <w:t xml:space="preserve"> </w:t>
      </w:r>
    </w:p>
    <w:p w14:paraId="042E26BD" w14:textId="4D9A354C" w:rsidR="004A5B8D" w:rsidRDefault="004A5B8D" w:rsidP="008801BB">
      <w:pPr>
        <w:pStyle w:val="ListParagraph"/>
        <w:ind w:left="2880"/>
        <w:rPr>
          <w:b/>
          <w:bCs/>
          <w:lang w:val="es-CO"/>
        </w:rPr>
      </w:pPr>
      <w:r>
        <w:rPr>
          <w:b/>
          <w:bCs/>
          <w:lang w:val="es-CO"/>
        </w:rPr>
        <w:t xml:space="preserve">Validar si ya se resolvieron todos caminos que nacieron de las condiciones de algún paso o actividad, de tener pendiente alguno </w:t>
      </w:r>
      <w:r w:rsidR="00333FC3">
        <w:rPr>
          <w:b/>
          <w:bCs/>
          <w:lang w:val="es-CO"/>
        </w:rPr>
        <w:t>tomarlo y pasar a resolver la pregunta número 2</w:t>
      </w:r>
      <w:r>
        <w:rPr>
          <w:b/>
          <w:bCs/>
          <w:lang w:val="es-CO"/>
        </w:rPr>
        <w:t xml:space="preserve">. </w:t>
      </w:r>
    </w:p>
    <w:p w14:paraId="2101C58B" w14:textId="194A9523" w:rsidR="00333FC3" w:rsidRPr="00333FC3" w:rsidRDefault="00333FC3" w:rsidP="008801BB">
      <w:pPr>
        <w:pStyle w:val="ListParagraph"/>
        <w:ind w:left="2880"/>
        <w:rPr>
          <w:b/>
          <w:bCs/>
          <w:lang w:val="es-CO"/>
        </w:rPr>
      </w:pPr>
      <w:r>
        <w:rPr>
          <w:b/>
          <w:bCs/>
          <w:lang w:val="es-CO"/>
        </w:rPr>
        <w:t xml:space="preserve">De no tener pendiente algún camino pasar al Agradecimiento. </w:t>
      </w:r>
    </w:p>
    <w:p w14:paraId="0A382A7B" w14:textId="7B12EFA5" w:rsidR="00BB467E" w:rsidRPr="00BB467E" w:rsidRDefault="004A5B8D" w:rsidP="008801BB">
      <w:pPr>
        <w:pStyle w:val="ListParagraph"/>
        <w:numPr>
          <w:ilvl w:val="1"/>
          <w:numId w:val="1"/>
        </w:numPr>
        <w:ind w:left="2160"/>
        <w:rPr>
          <w:b/>
          <w:bCs/>
          <w:lang w:val="es-CO"/>
        </w:rPr>
      </w:pPr>
      <w:r>
        <w:rPr>
          <w:lang w:val="es-CO"/>
        </w:rPr>
        <w:t>Siendo negativa la respuesta</w:t>
      </w:r>
      <w:r w:rsidR="00BB467E" w:rsidRPr="00BB467E">
        <w:rPr>
          <w:b/>
          <w:bCs/>
          <w:lang w:val="es-CO"/>
        </w:rPr>
        <w:t xml:space="preserve">, </w:t>
      </w:r>
      <w:r w:rsidRPr="003673A9">
        <w:rPr>
          <w:b/>
          <w:bCs/>
          <w:lang w:val="es-CO"/>
        </w:rPr>
        <w:t>se pasa responder la pregunta número 2</w:t>
      </w:r>
      <w:r>
        <w:rPr>
          <w:lang w:val="es-CO"/>
        </w:rPr>
        <w:t>.</w:t>
      </w:r>
    </w:p>
    <w:p w14:paraId="183C051E" w14:textId="519D1967" w:rsidR="00BB467E" w:rsidRDefault="00BB467E" w:rsidP="008801BB">
      <w:pPr>
        <w:ind w:left="720"/>
        <w:rPr>
          <w:lang w:val="es-CO"/>
        </w:rPr>
      </w:pPr>
    </w:p>
    <w:p w14:paraId="12E46587" w14:textId="34208B03" w:rsidR="00BB467E" w:rsidRDefault="00333FC3" w:rsidP="008801BB">
      <w:pPr>
        <w:ind w:left="720"/>
        <w:rPr>
          <w:lang w:val="es-CO"/>
        </w:rPr>
      </w:pPr>
      <w:r>
        <w:rPr>
          <w:lang w:val="es-CO"/>
        </w:rPr>
        <w:t>Agradecimiento;</w:t>
      </w:r>
    </w:p>
    <w:p w14:paraId="0202C228" w14:textId="6A74FA41" w:rsidR="00333FC3" w:rsidRDefault="00333FC3" w:rsidP="008801BB">
      <w:pPr>
        <w:ind w:left="720"/>
        <w:rPr>
          <w:lang w:val="es-CO"/>
        </w:rPr>
      </w:pPr>
      <w:r>
        <w:rPr>
          <w:lang w:val="es-CO"/>
        </w:rPr>
        <w:t xml:space="preserve">Por parte de </w:t>
      </w:r>
      <w:proofErr w:type="spellStart"/>
      <w:r>
        <w:rPr>
          <w:lang w:val="es-CO"/>
        </w:rPr>
        <w:t>Gaes</w:t>
      </w:r>
      <w:proofErr w:type="spellEnd"/>
      <w:r>
        <w:rPr>
          <w:lang w:val="es-CO"/>
        </w:rPr>
        <w:t xml:space="preserve"> y del SENA, agradecemos el tiempo prestado y la información compartida en esta entrevista, le deseamos un excelente resto de día.</w:t>
      </w:r>
    </w:p>
    <w:p w14:paraId="0AF88504" w14:textId="0B5B7D72" w:rsidR="00C13BDC" w:rsidRPr="00C13BDC" w:rsidRDefault="00C13BDC" w:rsidP="00C13BDC">
      <w:pPr>
        <w:rPr>
          <w:i/>
          <w:iCs/>
          <w:lang w:val="es-CO"/>
        </w:rPr>
      </w:pPr>
      <w:r>
        <w:rPr>
          <w:lang w:val="es-CO"/>
        </w:rPr>
        <w:t xml:space="preserve">                </w:t>
      </w:r>
      <w:r w:rsidRPr="00C13BDC">
        <w:rPr>
          <w:b/>
          <w:bCs/>
          <w:i/>
          <w:iCs/>
          <w:lang w:val="es-CO"/>
        </w:rPr>
        <w:t>Nota:</w:t>
      </w:r>
      <w:r>
        <w:rPr>
          <w:b/>
          <w:bCs/>
          <w:i/>
          <w:iCs/>
          <w:lang w:val="es-CO"/>
        </w:rPr>
        <w:t xml:space="preserve"> </w:t>
      </w:r>
      <w:r>
        <w:rPr>
          <w:i/>
          <w:iCs/>
          <w:lang w:val="es-CO"/>
        </w:rPr>
        <w:t xml:space="preserve">las oraciones y textos resaltados en negrita, son de apoyo y recordatorio para el entrevistador. </w:t>
      </w:r>
    </w:p>
    <w:p w14:paraId="7D6AB0A5" w14:textId="77777777" w:rsidR="00333FC3" w:rsidRDefault="00333FC3">
      <w:pPr>
        <w:rPr>
          <w:lang w:val="es-CO"/>
        </w:rPr>
      </w:pPr>
    </w:p>
    <w:p w14:paraId="75CC496F" w14:textId="77777777" w:rsidR="00BB467E" w:rsidRDefault="00BB467E">
      <w:pPr>
        <w:rPr>
          <w:lang w:val="es-CO"/>
        </w:rPr>
      </w:pPr>
    </w:p>
    <w:p w14:paraId="6C4D489A" w14:textId="77777777" w:rsidR="00BB467E" w:rsidRDefault="00BB467E">
      <w:pPr>
        <w:rPr>
          <w:lang w:val="es-CO"/>
        </w:rPr>
      </w:pPr>
    </w:p>
    <w:p w14:paraId="2027F371" w14:textId="77777777" w:rsidR="00BB467E" w:rsidRPr="00BB467E" w:rsidRDefault="00BB467E">
      <w:pPr>
        <w:rPr>
          <w:lang w:val="es-CO"/>
        </w:rPr>
      </w:pPr>
    </w:p>
    <w:sectPr w:rsidR="00BB467E" w:rsidRPr="00BB46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07008"/>
    <w:multiLevelType w:val="hybridMultilevel"/>
    <w:tmpl w:val="840AE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67E"/>
    <w:rsid w:val="000B7221"/>
    <w:rsid w:val="00333FC3"/>
    <w:rsid w:val="003673A9"/>
    <w:rsid w:val="00421905"/>
    <w:rsid w:val="004253F4"/>
    <w:rsid w:val="004A5B8D"/>
    <w:rsid w:val="008801BB"/>
    <w:rsid w:val="00895D80"/>
    <w:rsid w:val="00B3079F"/>
    <w:rsid w:val="00BB467E"/>
    <w:rsid w:val="00C13BDC"/>
    <w:rsid w:val="00F7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B6558"/>
  <w15:chartTrackingRefBased/>
  <w15:docId w15:val="{273C94DE-347D-41FA-A166-CC826EF7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221"/>
  </w:style>
  <w:style w:type="paragraph" w:styleId="Heading1">
    <w:name w:val="heading 1"/>
    <w:basedOn w:val="Normal"/>
    <w:next w:val="Normal"/>
    <w:link w:val="Heading1Char"/>
    <w:uiPriority w:val="9"/>
    <w:qFormat/>
    <w:rsid w:val="00BB467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67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67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67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67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67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67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67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67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67E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67E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67E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67E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67E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67E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67E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67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67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467E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B467E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467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67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B467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B467E"/>
    <w:rPr>
      <w:b/>
      <w:bCs/>
    </w:rPr>
  </w:style>
  <w:style w:type="character" w:styleId="Emphasis">
    <w:name w:val="Emphasis"/>
    <w:uiPriority w:val="20"/>
    <w:qFormat/>
    <w:rsid w:val="00BB467E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BB467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B467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B467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67E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67E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BB467E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BB467E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B467E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B467E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B467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467E"/>
    <w:pPr>
      <w:outlineLvl w:val="9"/>
    </w:pPr>
  </w:style>
  <w:style w:type="paragraph" w:styleId="ListParagraph">
    <w:name w:val="List Paragraph"/>
    <w:basedOn w:val="Normal"/>
    <w:uiPriority w:val="34"/>
    <w:qFormat/>
    <w:rsid w:val="00BB4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B8FBA-1D56-4B4F-BCC3-66C10E8D6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josepht paez</dc:creator>
  <cp:keywords/>
  <dc:description/>
  <cp:lastModifiedBy>josepht paez</cp:lastModifiedBy>
  <cp:revision>1</cp:revision>
  <dcterms:created xsi:type="dcterms:W3CDTF">2021-12-09T17:20:00Z</dcterms:created>
  <dcterms:modified xsi:type="dcterms:W3CDTF">2021-12-09T18:26:00Z</dcterms:modified>
</cp:coreProperties>
</file>