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786E2" w14:textId="7F8ACEED" w:rsidR="0006347E" w:rsidRPr="00A0103B" w:rsidRDefault="003C6E2B">
      <w:pPr>
        <w:pStyle w:val="Titulo"/>
        <w:rPr>
          <w:i/>
        </w:rPr>
      </w:pPr>
      <w:r>
        <w:t>Lista de Exercícios IPE # Auxiliar</w:t>
      </w:r>
    </w:p>
    <w:p w14:paraId="4AFE9751" w14:textId="77777777" w:rsidR="0006347E" w:rsidRDefault="00B42EBC">
      <w:pPr>
        <w:pStyle w:val="Autores"/>
      </w:pPr>
      <w:r>
        <w:t>Taiguara Melo Tupinambás</w:t>
      </w:r>
    </w:p>
    <w:p w14:paraId="787B3C74" w14:textId="506FFF4D" w:rsidR="00390784" w:rsidRDefault="003C6E2B" w:rsidP="00390784">
      <w:pPr>
        <w:pStyle w:val="Afiliacao"/>
      </w:pPr>
      <w:r>
        <w:t>09</w:t>
      </w:r>
      <w:r w:rsidR="00390784">
        <w:t xml:space="preserve"> de </w:t>
      </w:r>
      <w:r w:rsidR="00A0103B">
        <w:t xml:space="preserve">maio </w:t>
      </w:r>
      <w:r w:rsidR="00390784">
        <w:t>de 2017</w:t>
      </w:r>
    </w:p>
    <w:p w14:paraId="386BCAB6" w14:textId="77777777" w:rsidR="00B42EBC" w:rsidRDefault="00B42EBC" w:rsidP="00B42EBC">
      <w:pPr>
        <w:pStyle w:val="Autores"/>
      </w:pPr>
    </w:p>
    <w:p w14:paraId="1A4C8807" w14:textId="77777777" w:rsidR="00B42EBC" w:rsidRPr="00B42EBC" w:rsidRDefault="00B42EBC" w:rsidP="00042E85">
      <w:pPr>
        <w:pStyle w:val="Afiliacao"/>
        <w:jc w:val="both"/>
        <w:sectPr w:rsidR="00B42EBC" w:rsidRPr="00B42EBC">
          <w:footerReference w:type="default" r:id="rId7"/>
          <w:pgSz w:w="11909" w:h="16834" w:code="9"/>
          <w:pgMar w:top="1296" w:right="1440" w:bottom="1152" w:left="1440" w:header="0" w:footer="0" w:gutter="0"/>
          <w:cols w:space="720"/>
        </w:sectPr>
      </w:pPr>
    </w:p>
    <w:p w14:paraId="46B88E1F" w14:textId="21438D82" w:rsidR="00A7383C" w:rsidRDefault="003C6E2B" w:rsidP="003C6E2B">
      <w:pPr>
        <w:pStyle w:val="Secao"/>
        <w:spacing w:before="400"/>
        <w:jc w:val="left"/>
      </w:pPr>
      <w:r>
        <w:lastRenderedPageBreak/>
        <w:t>Exercício 1</w:t>
      </w:r>
    </w:p>
    <w:p w14:paraId="60C77830" w14:textId="6335746C" w:rsidR="0044594D" w:rsidRDefault="0044594D" w:rsidP="003C6E2B">
      <w:proofErr w:type="gramStart"/>
      <w:r>
        <w:t xml:space="preserve">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1dω</m:t>
            </m:r>
          </m:e>
        </m:nary>
      </m:oMath>
      <w:r>
        <w:t>,</w:t>
      </w:r>
      <w:proofErr w:type="gramEnd"/>
      <w:r>
        <w:t xml:space="preserve"> A ⸦ Ω, a probabilidade de A é dada pelo intervalo do evento. Como os intervalos dos eventos </w:t>
      </w:r>
      <w:r w:rsidRPr="0044594D">
        <w:rPr>
          <w:i/>
        </w:rPr>
        <w:t>A</w:t>
      </w:r>
      <w:r>
        <w:t>,</w:t>
      </w:r>
      <w:r>
        <w:rPr>
          <w:i/>
        </w:rPr>
        <w:t xml:space="preserve"> B </w:t>
      </w:r>
      <w:r>
        <w:t xml:space="preserve">e </w:t>
      </w:r>
      <w:r>
        <w:rPr>
          <w:i/>
        </w:rPr>
        <w:t>C</w:t>
      </w:r>
      <w:r>
        <w:t xml:space="preserve"> são mutualmente exclusivos, a probabilidade de cada um é dada pela soma de seus intervalos. Desta forma, temos que:</w:t>
      </w:r>
    </w:p>
    <w:p w14:paraId="22379D9E" w14:textId="5148C30F" w:rsidR="0044594D" w:rsidRPr="0044594D" w:rsidRDefault="0044594D" w:rsidP="0044594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E1712F4" w14:textId="0833613D" w:rsidR="0044594D" w:rsidRPr="0044594D" w:rsidRDefault="0044594D" w:rsidP="0044594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995913" w14:textId="7949E809" w:rsidR="0044594D" w:rsidRPr="0044594D" w:rsidRDefault="0044594D" w:rsidP="0044594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65D3B7" w14:textId="77777777" w:rsidR="0044594D" w:rsidRDefault="0044594D" w:rsidP="00A0103B"/>
    <w:p w14:paraId="0B5682C1" w14:textId="77777777" w:rsidR="0044594D" w:rsidRDefault="0044594D" w:rsidP="00A0103B">
      <w:r>
        <w:t>Para saber se os eventos são mutualmente independentes, são investigadas as independências dois a dois e três a três:</w:t>
      </w:r>
    </w:p>
    <w:p w14:paraId="17AA7A8E" w14:textId="0ED02E92" w:rsidR="0006347E" w:rsidRDefault="0044594D" w:rsidP="0044594D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– </w:t>
      </w:r>
      <w:r>
        <w:rPr>
          <w:i/>
        </w:rPr>
        <w:t xml:space="preserve">A </w:t>
      </w:r>
      <w:r>
        <w:t xml:space="preserve">e </w:t>
      </w:r>
      <w:r>
        <w:rPr>
          <w:i/>
        </w:rPr>
        <w:t>B</w:t>
      </w:r>
      <w:r>
        <w:t xml:space="preserve"> são independentes</w:t>
      </w:r>
    </w:p>
    <w:p w14:paraId="0A5E5AEF" w14:textId="3C8B7A69" w:rsidR="0044594D" w:rsidRDefault="0044594D" w:rsidP="0044594D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– </w:t>
      </w:r>
      <w:r>
        <w:rPr>
          <w:i/>
        </w:rPr>
        <w:t xml:space="preserve">A </w:t>
      </w:r>
      <w:r>
        <w:t xml:space="preserve">e </w:t>
      </w:r>
      <w:r>
        <w:rPr>
          <w:i/>
        </w:rPr>
        <w:t>C</w:t>
      </w:r>
      <w:r>
        <w:t xml:space="preserve"> são independentes</w:t>
      </w:r>
    </w:p>
    <w:p w14:paraId="7B654F43" w14:textId="1F8A2A56" w:rsidR="004A6A42" w:rsidRDefault="004A6A42" w:rsidP="004A6A42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– </w:t>
      </w:r>
      <w:r>
        <w:rPr>
          <w:i/>
        </w:rPr>
        <w:t xml:space="preserve">B </w:t>
      </w:r>
      <w:r>
        <w:t xml:space="preserve">e </w:t>
      </w:r>
      <w:r>
        <w:rPr>
          <w:i/>
        </w:rPr>
        <w:t>C</w:t>
      </w:r>
      <w:r>
        <w:t xml:space="preserve"> são independentes</w:t>
      </w:r>
    </w:p>
    <w:p w14:paraId="229B635C" w14:textId="483BD87F" w:rsidR="004A6A42" w:rsidRDefault="004A6A42" w:rsidP="004A6A42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P(C)</m:t>
        </m:r>
      </m:oMath>
      <w:r>
        <w:t xml:space="preserve"> –</w:t>
      </w:r>
      <w:r>
        <w:rPr>
          <w:i/>
        </w:rPr>
        <w:t xml:space="preserve"> </w:t>
      </w:r>
      <w:r w:rsidRPr="004A6A42">
        <w:rPr>
          <w:i/>
        </w:rPr>
        <w:t>A</w:t>
      </w:r>
      <w:r>
        <w:t xml:space="preserve">, </w:t>
      </w:r>
      <w:r w:rsidRPr="004A6A42">
        <w:rPr>
          <w:i/>
        </w:rPr>
        <w:t>B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C</w:t>
      </w:r>
      <w:r>
        <w:t xml:space="preserve"> são independentes</w:t>
      </w:r>
    </w:p>
    <w:p w14:paraId="21AD9818" w14:textId="77777777" w:rsidR="00724542" w:rsidRDefault="00724542" w:rsidP="004A6A42"/>
    <w:p w14:paraId="2A183244" w14:textId="242EC91D" w:rsidR="00724542" w:rsidRDefault="004A6A42" w:rsidP="004A6A42">
      <w:pPr>
        <w:rPr>
          <w:b/>
        </w:rPr>
      </w:pPr>
      <w:r>
        <w:t xml:space="preserve">Logo, como os eventos são independentes 2 a 2 e 3 a 3, eles </w:t>
      </w:r>
      <w:r w:rsidR="00724542">
        <w:rPr>
          <w:b/>
        </w:rPr>
        <w:t>são mutualmente independentes.</w:t>
      </w:r>
    </w:p>
    <w:p w14:paraId="2D9F2F34" w14:textId="7C7F8FA4" w:rsidR="00724542" w:rsidRDefault="00724542" w:rsidP="00724542">
      <w:pPr>
        <w:pStyle w:val="Secao"/>
        <w:spacing w:before="400"/>
        <w:jc w:val="left"/>
      </w:pPr>
      <w:r>
        <w:t>Exercício 2</w:t>
      </w:r>
    </w:p>
    <w:p w14:paraId="44B68EDF" w14:textId="2A93EA70" w:rsidR="002638C5" w:rsidRPr="002638C5" w:rsidRDefault="002638C5" w:rsidP="002638C5">
      <w:pPr>
        <w:pStyle w:val="Textodepoisdecabecalho"/>
      </w:pPr>
      <w:r>
        <w:t>Sabe-se que:</w:t>
      </w:r>
    </w:p>
    <w:p w14:paraId="652CAEF9" w14:textId="63BF1C0A" w:rsidR="00724542" w:rsidRPr="00B05C9C" w:rsidRDefault="00B05C9C" w:rsidP="004A6A4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X&gt;n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X≤n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4A380570" w14:textId="77777777" w:rsidR="002638C5" w:rsidRDefault="002638C5" w:rsidP="00021136">
      <w:pPr>
        <w:overflowPunct/>
        <w:autoSpaceDE/>
        <w:autoSpaceDN/>
        <w:adjustRightInd/>
        <w:spacing w:after="0"/>
        <w:jc w:val="left"/>
        <w:textAlignment w:val="auto"/>
      </w:pPr>
    </w:p>
    <w:p w14:paraId="7E48D236" w14:textId="2D3CB29B" w:rsidR="00021136" w:rsidRDefault="00021136" w:rsidP="00021136">
      <w:pPr>
        <w:overflowPunct/>
        <w:autoSpaceDE/>
        <w:autoSpaceDN/>
        <w:adjustRightInd/>
        <w:spacing w:after="0"/>
        <w:jc w:val="left"/>
        <w:textAlignment w:val="auto"/>
      </w:pPr>
      <w:r>
        <w:t xml:space="preserve">Em </w:t>
      </w:r>
      <w:proofErr w:type="gramStart"/>
      <w:r>
        <w:t xml:space="preserve">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é</w:t>
      </w:r>
      <w:proofErr w:type="gramEnd"/>
      <w:r>
        <w:t xml:space="preserve"> a CDF geométrica, dada por:</w:t>
      </w:r>
    </w:p>
    <w:p w14:paraId="0C9C9F5B" w14:textId="752EDB86" w:rsidR="00021136" w:rsidRPr="00021136" w:rsidRDefault="00932AD5" w:rsidP="00021136">
      <w:pPr>
        <w:overflowPunct/>
        <w:autoSpaceDE/>
        <w:autoSpaceDN/>
        <w:adjustRightInd/>
        <w:spacing w:after="0"/>
        <w:jc w:val="left"/>
        <w:textAlignment w:va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[x]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(1-p)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x≥1</m:t>
                    </m:r>
                  </m:e>
                </m:mr>
              </m:m>
            </m:e>
          </m:d>
        </m:oMath>
      </m:oMathPara>
    </w:p>
    <w:p w14:paraId="60D32A03" w14:textId="77777777" w:rsidR="0044594D" w:rsidRPr="0044594D" w:rsidRDefault="0044594D" w:rsidP="0044594D">
      <w:pPr>
        <w:jc w:val="center"/>
      </w:pPr>
    </w:p>
    <w:p w14:paraId="6BC20F41" w14:textId="3516CC96" w:rsidR="0044594D" w:rsidRDefault="002638C5" w:rsidP="00021136">
      <w:r>
        <w:t xml:space="preserve">Desenvolvendo o somatório </w:t>
      </w:r>
      <w:proofErr w:type="gramStart"/>
      <w:r>
        <w:t xml:space="preserve">para </w:t>
      </w:r>
      <m:oMath>
        <m:r>
          <w:rPr>
            <w:rFonts w:ascii="Cambria Math" w:hAnsi="Cambria Math"/>
          </w:rPr>
          <m:t>x≥1</m:t>
        </m:r>
      </m:oMath>
      <w:r>
        <w:t>,</w:t>
      </w:r>
      <w:proofErr w:type="gramEnd"/>
      <w:r>
        <w:t xml:space="preserve"> e substituindo </w:t>
      </w:r>
      <w:r>
        <w:rPr>
          <w:i/>
        </w:rPr>
        <w:t xml:space="preserve">x </w:t>
      </w:r>
      <w:r>
        <w:t xml:space="preserve">por </w:t>
      </w:r>
      <w:r>
        <w:rPr>
          <w:i/>
        </w:rPr>
        <w:t>n</w:t>
      </w:r>
      <w:r>
        <w:t>, temos:</w:t>
      </w:r>
    </w:p>
    <w:p w14:paraId="7F5A236A" w14:textId="44F5D2A2" w:rsidR="002638C5" w:rsidRPr="002638C5" w:rsidRDefault="00932AD5" w:rsidP="0002113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235879B" w14:textId="77777777" w:rsidR="002638C5" w:rsidRDefault="002638C5" w:rsidP="00021136"/>
    <w:p w14:paraId="15B30952" w14:textId="4DC4093E" w:rsidR="00F206C3" w:rsidRDefault="002638C5" w:rsidP="00021136">
      <w:r>
        <w:t xml:space="preserve">Desta forma,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X&gt;n</m:t>
            </m:r>
          </m:e>
        </m:d>
        <m:r>
          <w:rPr>
            <w:rFonts w:ascii="Cambria Math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7077E3">
        <w:rPr>
          <w:b/>
        </w:rPr>
        <w:t xml:space="preserve"> </w:t>
      </w:r>
    </w:p>
    <w:p w14:paraId="450045DC" w14:textId="22E3C075" w:rsidR="007077E3" w:rsidRDefault="007077E3" w:rsidP="00021136">
      <w:r>
        <w:lastRenderedPageBreak/>
        <w:t xml:space="preserve">Em seguida é determinada a </w:t>
      </w:r>
      <w:proofErr w:type="gramStart"/>
      <w:r>
        <w:t xml:space="preserve">probabilidade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X&gt;n+k</m:t>
                </m:r>
              </m:e>
            </m:d>
            <m:r>
              <w:rPr>
                <w:rFonts w:ascii="Cambria Math" w:hAnsi="Cambria Math"/>
              </w:rPr>
              <m:t>|{X&gt;n}</m:t>
            </m:r>
          </m:e>
        </m:d>
      </m:oMath>
      <w:r>
        <w:t>,</w:t>
      </w:r>
      <w:proofErr w:type="gramEnd"/>
      <w:r>
        <w:t xml:space="preserve"> i.e., a probabilidade da variável ser maior do que </w:t>
      </w:r>
      <w:proofErr w:type="spellStart"/>
      <w:r>
        <w:rPr>
          <w:i/>
        </w:rPr>
        <w:t>n+k</w:t>
      </w:r>
      <w:proofErr w:type="spellEnd"/>
      <w:r>
        <w:t xml:space="preserve">, dado que ela é maior do que </w:t>
      </w:r>
      <w:r>
        <w:rPr>
          <w:i/>
        </w:rPr>
        <w:t>n.</w:t>
      </w:r>
    </w:p>
    <w:p w14:paraId="4E97D267" w14:textId="7910BCD8" w:rsidR="007077E3" w:rsidRPr="007077E3" w:rsidRDefault="007077E3" w:rsidP="0002113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X&gt;n+k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X&gt;n+k</m:t>
                      </m:r>
                    </m:e>
                  </m:d>
                  <m:r>
                    <w:rPr>
                      <w:rFonts w:ascii="Cambria Math" w:hAnsi="Cambria Math"/>
                    </w:rPr>
                    <m:t>∩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</m:t>
                      </m:r>
                    </m:e>
                  </m:d>
                </m:e>
              </m:d>
            </m:den>
          </m:f>
        </m:oMath>
      </m:oMathPara>
    </w:p>
    <w:p w14:paraId="4DB2A915" w14:textId="77777777" w:rsidR="007077E3" w:rsidRDefault="007077E3" w:rsidP="00021136">
      <w:r>
        <w:t xml:space="preserve">No entanto, se </w:t>
      </w:r>
      <w:r>
        <w:rPr>
          <w:i/>
        </w:rPr>
        <w:t>X</w:t>
      </w:r>
      <w:r>
        <w:t xml:space="preserve"> é maior do que </w:t>
      </w:r>
      <w:proofErr w:type="spellStart"/>
      <w:r>
        <w:rPr>
          <w:i/>
        </w:rPr>
        <w:t>n+k</w:t>
      </w:r>
      <w:proofErr w:type="spellEnd"/>
      <w:r>
        <w:t xml:space="preserve">, ele é maior do que </w:t>
      </w:r>
      <w:r>
        <w:rPr>
          <w:i/>
        </w:rPr>
        <w:t xml:space="preserve">n </w:t>
      </w:r>
      <w:r>
        <w:t xml:space="preserve">(para todo k&gt;0). </w:t>
      </w:r>
    </w:p>
    <w:p w14:paraId="5C3A9802" w14:textId="292C37CD" w:rsidR="007077E3" w:rsidRDefault="007077E3" w:rsidP="00021136">
      <w:r>
        <w:t>Logo</w:t>
      </w:r>
      <w:proofErr w:type="gramStart"/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X&gt;n+k</m:t>
                </m:r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X&gt;n</m:t>
                </m:r>
              </m:e>
            </m:d>
          </m:e>
        </m:d>
        <m:r>
          <w:rPr>
            <w:rFonts w:ascii="Cambria Math" w:hAnsi="Cambria Math"/>
          </w:rPr>
          <m:t>=P(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X&gt;n+k</m:t>
            </m:r>
          </m:e>
        </m:d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e:</w:t>
      </w:r>
    </w:p>
    <w:p w14:paraId="750A5A04" w14:textId="1D77D396" w:rsidR="007077E3" w:rsidRPr="007077E3" w:rsidRDefault="007077E3" w:rsidP="0002113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X&gt;n+k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X&gt;n+k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n+k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X&gt;k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9A20691" w14:textId="77777777" w:rsidR="007077E3" w:rsidRDefault="007077E3" w:rsidP="00021136"/>
    <w:p w14:paraId="5B1E4D4E" w14:textId="0E0B2415" w:rsidR="007077E3" w:rsidRDefault="007077E3" w:rsidP="00021136">
      <w:r>
        <w:t xml:space="preserve">Esse resultado era esperado, uma vez que a probabilidade de </w:t>
      </w:r>
      <w:r w:rsidR="00C366CF">
        <w:t xml:space="preserve">não se obter um sucesso antes de </w:t>
      </w:r>
      <w:proofErr w:type="spellStart"/>
      <w:r w:rsidR="00C366CF">
        <w:rPr>
          <w:i/>
        </w:rPr>
        <w:t>n+k</w:t>
      </w:r>
      <w:proofErr w:type="spellEnd"/>
      <w:r w:rsidR="00C366CF">
        <w:t xml:space="preserve"> tentativas, dado que já não houve sucesso em </w:t>
      </w:r>
      <w:r w:rsidR="00C366CF">
        <w:rPr>
          <w:i/>
        </w:rPr>
        <w:t xml:space="preserve">n </w:t>
      </w:r>
      <w:r w:rsidR="00C366CF">
        <w:t xml:space="preserve">tentativas, deveria ser igual à probabilidade de não se obter um sucesso antes de </w:t>
      </w:r>
      <w:r w:rsidR="00C366CF">
        <w:rPr>
          <w:i/>
        </w:rPr>
        <w:t xml:space="preserve">k </w:t>
      </w:r>
      <w:r w:rsidR="00C366CF">
        <w:t>tentativas. Pode-se dizer, dessa forma, que essa variável aleatória não possui memória.</w:t>
      </w:r>
    </w:p>
    <w:p w14:paraId="09238882" w14:textId="1DD4BF3C" w:rsidR="00C366CF" w:rsidRDefault="00C366CF" w:rsidP="00C366CF">
      <w:pPr>
        <w:pStyle w:val="Secao"/>
        <w:spacing w:before="400"/>
        <w:jc w:val="left"/>
      </w:pPr>
      <w:r>
        <w:t>Exercício 3</w:t>
      </w:r>
    </w:p>
    <w:p w14:paraId="4AF1396E" w14:textId="13BF376E" w:rsidR="004F0EAE" w:rsidRDefault="00ED0F2E" w:rsidP="00021136">
      <w:r>
        <w:t xml:space="preserve">O valor esperado da variável aleatória </w:t>
      </w:r>
      <w:r>
        <w:rPr>
          <w:i/>
        </w:rPr>
        <w:t>Y</w:t>
      </w:r>
      <w:r>
        <w:t xml:space="preserve"> é dada por:</w:t>
      </w:r>
    </w:p>
    <w:p w14:paraId="6749C2B3" w14:textId="17C7A09A" w:rsidR="00ED0F2E" w:rsidRPr="00ED0F2E" w:rsidRDefault="00932AD5" w:rsidP="000211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Y|X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46D3AA07" w14:textId="77777777" w:rsidR="00ED0F2E" w:rsidRDefault="00ED0F2E" w:rsidP="00021136"/>
    <w:p w14:paraId="1515CBC6" w14:textId="428A1851" w:rsidR="00ED0F2E" w:rsidRDefault="00ED0F2E" w:rsidP="00021136">
      <w:r>
        <w:t xml:space="preserve">Dado que </w:t>
      </w:r>
      <w:r>
        <w:rPr>
          <w:i/>
        </w:rPr>
        <w:t>X = n</w:t>
      </w:r>
      <w:r>
        <w:t xml:space="preserve"> e sabendo que Y ~ </w:t>
      </w:r>
      <w:proofErr w:type="spellStart"/>
      <w:r>
        <w:t>geom</w:t>
      </w:r>
      <w:proofErr w:type="spellEnd"/>
      <w:r>
        <w:t>((n+</w:t>
      </w:r>
      <w:proofErr w:type="gramStart"/>
      <w:r>
        <w:t>1)</w:t>
      </w:r>
      <w:r w:rsidRPr="00ED0F2E">
        <w:rPr>
          <w:vertAlign w:val="superscript"/>
        </w:rPr>
        <w:t>-</w:t>
      </w:r>
      <w:proofErr w:type="gramEnd"/>
      <w:r w:rsidRPr="00ED0F2E">
        <w:rPr>
          <w:vertAlign w:val="superscript"/>
        </w:rPr>
        <w:t>1</w:t>
      </w:r>
      <w:r>
        <w:t>), temos que:</w:t>
      </w:r>
    </w:p>
    <w:p w14:paraId="335B07AB" w14:textId="7A134C83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E[geom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]p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</m:oMath>
      </m:oMathPara>
    </w:p>
    <w:p w14:paraId="4F48F7F5" w14:textId="35651092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(n-1)p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</m:oMath>
      </m:oMathPara>
    </w:p>
    <w:p w14:paraId="6479898A" w14:textId="7DFB7418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(n)p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</m:oMath>
      </m:oMathPara>
    </w:p>
    <w:p w14:paraId="7752F3EF" w14:textId="7049EE6C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[X]</m:t>
          </m:r>
        </m:oMath>
      </m:oMathPara>
    </w:p>
    <w:p w14:paraId="7B46CED5" w14:textId="1FB93216" w:rsidR="00ED0F2E" w:rsidRPr="00ED0F2E" w:rsidRDefault="00932AD5" w:rsidP="008A15C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=1+λ</m:t>
          </m:r>
        </m:oMath>
      </m:oMathPara>
    </w:p>
    <w:p w14:paraId="75849B4D" w14:textId="77777777" w:rsidR="00ED0F2E" w:rsidRDefault="00ED0F2E" w:rsidP="00ED0F2E"/>
    <w:p w14:paraId="198B589C" w14:textId="651DAC97" w:rsidR="00ED0F2E" w:rsidRPr="00ED0F2E" w:rsidRDefault="00ED0F2E" w:rsidP="00ED0F2E">
      <w:pPr>
        <w:rPr>
          <w:i/>
        </w:rPr>
      </w:pPr>
      <w:r>
        <w:t xml:space="preserve">Logo, o número esperado de secundárias é de </w:t>
      </w:r>
      <w:r w:rsidRPr="00ED0F2E">
        <w:rPr>
          <w:b/>
          <w:i/>
        </w:rPr>
        <w:t>1 + λ</w:t>
      </w:r>
    </w:p>
    <w:p w14:paraId="758E8360" w14:textId="7A01147F" w:rsidR="00ED0F2E" w:rsidRDefault="008A15C7" w:rsidP="00ED0F2E">
      <w:r>
        <w:t>A correlação é dada por:</w:t>
      </w:r>
    </w:p>
    <w:p w14:paraId="3633BDD6" w14:textId="0D9560FF" w:rsidR="008A15C7" w:rsidRPr="00ED0F2E" w:rsidRDefault="00932AD5" w:rsidP="008A15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</m:oMath>
      </m:oMathPara>
    </w:p>
    <w:p w14:paraId="40A6455C" w14:textId="57CD4B28" w:rsidR="00A27E86" w:rsidRPr="00A27E86" w:rsidRDefault="00A27E86" w:rsidP="00ED0F2E">
      <w:r>
        <w:t>Determinando a covariância:</w:t>
      </w:r>
    </w:p>
    <w:p w14:paraId="3BA65CB2" w14:textId="27DA39EA" w:rsidR="00A27E86" w:rsidRPr="00A27E86" w:rsidRDefault="00A27E86" w:rsidP="00ED0F2E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[X]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[Y]</m:t>
          </m:r>
        </m:oMath>
      </m:oMathPara>
    </w:p>
    <w:p w14:paraId="0FBCBE9C" w14:textId="51A33B07" w:rsidR="00A27E86" w:rsidRPr="00A27E86" w:rsidRDefault="00932AD5" w:rsidP="00A27E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Y|X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k|n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[n]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Y|X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k|n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r>
            <w:rPr>
              <w:rFonts w:ascii="Cambria Math" w:hAnsi="Cambria Math"/>
            </w:rPr>
            <m:t>[Y|]</m:t>
          </m:r>
        </m:oMath>
      </m:oMathPara>
    </w:p>
    <w:p w14:paraId="470C52F4" w14:textId="0C5C728D" w:rsidR="00A27E86" w:rsidRPr="00A27E86" w:rsidRDefault="00A27E86" w:rsidP="00A27E8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n(n+1)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+E[X]</m:t>
          </m:r>
        </m:oMath>
      </m:oMathPara>
    </w:p>
    <w:p w14:paraId="322FBEBD" w14:textId="762EA279" w:rsidR="00A27E86" w:rsidRPr="00ED0F2E" w:rsidRDefault="00932AD5" w:rsidP="00A27E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157B0A" w14:textId="0C44DE89" w:rsidR="00A27E86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+λ=2λ+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4E867C" w14:textId="47051C21" w:rsidR="00ED0F2E" w:rsidRPr="00A27E86" w:rsidRDefault="00A27E86" w:rsidP="00021136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7E1C5108" w14:textId="77777777" w:rsidR="004B641F" w:rsidRDefault="004B641F" w:rsidP="00021136"/>
    <w:p w14:paraId="1F5DA9C7" w14:textId="77777777" w:rsidR="004B641F" w:rsidRDefault="004B641F" w:rsidP="00021136"/>
    <w:p w14:paraId="661EFBBB" w14:textId="77777777" w:rsidR="00A27E86" w:rsidRDefault="00A27E86" w:rsidP="00021136">
      <w:pPr>
        <w:rPr>
          <w:i/>
        </w:rPr>
      </w:pPr>
      <w:r>
        <w:lastRenderedPageBreak/>
        <w:t xml:space="preserve">Sabendo que </w:t>
      </w:r>
      <w:r>
        <w:rPr>
          <w:i/>
        </w:rPr>
        <w:t>var(X) = λ</w:t>
      </w:r>
      <w:r>
        <w:t xml:space="preserve">, falta determinar </w:t>
      </w:r>
      <w:r>
        <w:rPr>
          <w:i/>
        </w:rPr>
        <w:t>var(Y):</w:t>
      </w:r>
    </w:p>
    <w:p w14:paraId="63939C0F" w14:textId="77777777" w:rsidR="00F55B13" w:rsidRPr="00F55B13" w:rsidRDefault="00F55B13" w:rsidP="00F55B13">
      <w:pPr>
        <w:jc w:val="center"/>
        <w:rPr>
          <w:i/>
        </w:rPr>
      </w:pPr>
    </w:p>
    <w:p w14:paraId="30D6D6E6" w14:textId="47D33536" w:rsidR="00F55B13" w:rsidRPr="00F55B13" w:rsidRDefault="00F55B13" w:rsidP="00F55B1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[Y]</m:t>
          </m:r>
        </m:oMath>
      </m:oMathPara>
    </w:p>
    <w:p w14:paraId="6225010D" w14:textId="139149F8" w:rsidR="00A27E86" w:rsidRPr="00F55B13" w:rsidRDefault="00F55B13" w:rsidP="00F55B13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Y|X=n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+3n+1</m:t>
          </m:r>
        </m:oMath>
      </m:oMathPara>
    </w:p>
    <w:p w14:paraId="520A32DA" w14:textId="25628F8A" w:rsidR="00F55B13" w:rsidRPr="00F55B13" w:rsidRDefault="00F55B13" w:rsidP="00F55B13">
      <m:oMathPara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+3E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+1=2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+3λ+1=</m:t>
              </m:r>
            </m:e>
          </m:nary>
        </m:oMath>
      </m:oMathPara>
    </w:p>
    <w:p w14:paraId="5519FE23" w14:textId="7EA82FB3" w:rsidR="00F55B13" w:rsidRPr="00F55B13" w:rsidRDefault="00F55B13" w:rsidP="00F55B1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+5λ+1-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+3λ</m:t>
          </m:r>
        </m:oMath>
      </m:oMathPara>
    </w:p>
    <w:p w14:paraId="79738CC9" w14:textId="77777777" w:rsidR="00F55B13" w:rsidRDefault="00F55B13" w:rsidP="00F55B13"/>
    <w:p w14:paraId="45BC75DD" w14:textId="60ED00EA" w:rsidR="00F55B13" w:rsidRDefault="00F55B13" w:rsidP="00F55B13">
      <w:r>
        <w:t>E, finalmente, a correlação entre as primárias e secundárias é dada por:</w:t>
      </w:r>
    </w:p>
    <w:p w14:paraId="12ED5FAB" w14:textId="30A51D56" w:rsidR="00F55B13" w:rsidRPr="00ED0F2E" w:rsidRDefault="00932AD5" w:rsidP="00F55B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+3λ)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λ+3</m:t>
                  </m:r>
                </m:e>
              </m:rad>
            </m:den>
          </m:f>
        </m:oMath>
      </m:oMathPara>
    </w:p>
    <w:p w14:paraId="2ED03131" w14:textId="78DACFEF" w:rsidR="00F55B13" w:rsidRDefault="00F55B13" w:rsidP="00F55B13">
      <w:pPr>
        <w:pStyle w:val="Secao"/>
        <w:spacing w:before="400"/>
        <w:jc w:val="left"/>
      </w:pPr>
      <w:r>
        <w:t>Exercício 4</w:t>
      </w:r>
    </w:p>
    <w:p w14:paraId="294844B7" w14:textId="77777777" w:rsidR="00F55B13" w:rsidRDefault="00F55B13" w:rsidP="00F55B13">
      <w:r>
        <w:t xml:space="preserve">Para </w:t>
      </w:r>
      <w:proofErr w:type="spellStart"/>
      <w:r>
        <w:t>X~Uni</w:t>
      </w:r>
      <w:proofErr w:type="spellEnd"/>
      <w:r>
        <w:t>(0,2), temos que:</w:t>
      </w:r>
    </w:p>
    <w:p w14:paraId="6A0283D6" w14:textId="60187FCA" w:rsidR="00F55B13" w:rsidRPr="00C54B9C" w:rsidRDefault="00F55B13" w:rsidP="00F55B13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0≤x≤2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e>
          </m:nary>
        </m:oMath>
      </m:oMathPara>
    </w:p>
    <w:p w14:paraId="23F54603" w14:textId="3EEBF40E" w:rsidR="00C54B9C" w:rsidRDefault="00C54B9C" w:rsidP="00C54B9C">
      <w:r>
        <w:t xml:space="preserve">Para </w:t>
      </w:r>
      <w:proofErr w:type="spellStart"/>
      <w:r>
        <w:t>X~Uni</w:t>
      </w:r>
      <w:proofErr w:type="spellEnd"/>
      <w:r>
        <w:t>(0,1/2):</w:t>
      </w:r>
    </w:p>
    <w:p w14:paraId="6C2AB259" w14:textId="2C9FB15A" w:rsidR="00C54B9C" w:rsidRPr="00C54B9C" w:rsidRDefault="00C54B9C" w:rsidP="00C54B9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 0≤x≤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dx=-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e>
          </m:nary>
        </m:oMath>
      </m:oMathPara>
    </w:p>
    <w:p w14:paraId="63FEBED6" w14:textId="6B08C3A9" w:rsidR="00C54B9C" w:rsidRDefault="00C54B9C" w:rsidP="00C54B9C">
      <w:r>
        <w:t>Para X~N(</w:t>
      </w:r>
      <w:proofErr w:type="gramStart"/>
      <w:r>
        <w:t>μ,σ</w:t>
      </w:r>
      <w:proofErr w:type="gramEnd"/>
      <w:r>
        <w:rPr>
          <w:vertAlign w:val="superscript"/>
        </w:rPr>
        <w:t>2</w:t>
      </w:r>
      <w:r>
        <w:t>):</w:t>
      </w:r>
    </w:p>
    <w:p w14:paraId="756AEFCE" w14:textId="68E07880" w:rsidR="00C54B9C" w:rsidRPr="00C54B9C" w:rsidRDefault="00C54B9C" w:rsidP="00C54B9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lit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∞&lt;x&lt;∞</m:t>
          </m:r>
        </m:oMath>
      </m:oMathPara>
    </w:p>
    <w:p w14:paraId="5A362937" w14:textId="21E9E4FC" w:rsidR="00C54B9C" w:rsidRPr="00C54B9C" w:rsidRDefault="00C54B9C" w:rsidP="00C54B9C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x-μ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</m:e>
          </m:nary>
        </m:oMath>
      </m:oMathPara>
    </w:p>
    <w:p w14:paraId="25024960" w14:textId="1ADE119F" w:rsidR="00C54B9C" w:rsidRPr="00C54B9C" w:rsidRDefault="00932AD5" w:rsidP="00C54B9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dx-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x-μ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55999D2D" w14:textId="484F42F6" w:rsidR="00C54B9C" w:rsidRPr="00C54B9C" w:rsidRDefault="00932AD5" w:rsidP="00C54B9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907FB13" w14:textId="77777777" w:rsidR="00831133" w:rsidRDefault="00831133" w:rsidP="00C54B9C"/>
    <w:p w14:paraId="660C46DF" w14:textId="451707D4" w:rsidR="00C54B9C" w:rsidRDefault="00C54B9C" w:rsidP="00C54B9C">
      <w:r>
        <w:t>Resolvendo a segunda integral:</w:t>
      </w:r>
    </w:p>
    <w:p w14:paraId="0007C4D6" w14:textId="5D028635" w:rsidR="00C54B9C" w:rsidRPr="00831133" w:rsidRDefault="00932AD5" w:rsidP="00C54B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[x]</m:t>
                  </m:r>
                </m:e>
              </m:nary>
              <m:r>
                <w:rPr>
                  <w:rFonts w:ascii="Cambria Math" w:hAnsi="Cambria Math"/>
                </w:rPr>
                <m:t>-2μ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[x]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[x]</m:t>
              </m:r>
            </m:e>
          </m:nary>
        </m:oMath>
      </m:oMathPara>
    </w:p>
    <w:p w14:paraId="708CC34B" w14:textId="1A96CB58" w:rsidR="00831133" w:rsidRPr="00831133" w:rsidRDefault="00831133" w:rsidP="00C54B9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-2μE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37F752" w14:textId="77777777" w:rsidR="00831133" w:rsidRDefault="00831133" w:rsidP="00C54B9C"/>
    <w:p w14:paraId="030B30AC" w14:textId="266A32B7" w:rsidR="00831133" w:rsidRDefault="00831133" w:rsidP="00C54B9C">
      <w:r>
        <w:t>Uma vez que E[X</w:t>
      </w:r>
      <w:r>
        <w:rPr>
          <w:vertAlign w:val="superscript"/>
        </w:rPr>
        <w:t>2</w:t>
      </w:r>
      <w:r>
        <w:t>]</w:t>
      </w:r>
      <w:r w:rsidR="005807C8">
        <w:t xml:space="preserve"> </w:t>
      </w:r>
      <w:r>
        <w:t>=</w:t>
      </w:r>
      <w:r w:rsidR="005807C8">
        <w:t xml:space="preserve"> </w:t>
      </w:r>
      <w:r>
        <w:t>var(x)</w:t>
      </w:r>
      <w:r w:rsidR="005807C8">
        <w:t xml:space="preserve"> </w:t>
      </w:r>
      <w:r>
        <w:t>+</w:t>
      </w:r>
      <w:r w:rsidR="005807C8">
        <w:t xml:space="preserve"> </w:t>
      </w:r>
      <w:r>
        <w:t>E</w:t>
      </w:r>
      <w:r>
        <w:rPr>
          <w:vertAlign w:val="superscript"/>
        </w:rPr>
        <w:t>2</w:t>
      </w:r>
      <w:r>
        <w:t>[X]. Desta forma, a entropia diferencial de X é dada por:</w:t>
      </w:r>
    </w:p>
    <w:p w14:paraId="49E2847A" w14:textId="13FDD6CA" w:rsidR="00831133" w:rsidRPr="005807C8" w:rsidRDefault="00831133" w:rsidP="00C54B9C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(2πe)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+1.41894</m:t>
          </m:r>
        </m:oMath>
      </m:oMathPara>
    </w:p>
    <w:p w14:paraId="08B87ED9" w14:textId="1E0FDC14" w:rsidR="005807C8" w:rsidRPr="00417657" w:rsidRDefault="005807C8" w:rsidP="00C54B9C">
      <w:r>
        <w:t xml:space="preserve">Avaliando os resultados, temos que a entropia diferencial das variáveis aleatórias estudadas só dependem do desvio padrão, sendo que para um mesmo valor de sigma, variáveis com distribuição gaussiana apresentam aproximadamente 1.4 </w:t>
      </w:r>
      <w:proofErr w:type="spellStart"/>
      <w:r>
        <w:t>nats</w:t>
      </w:r>
      <w:proofErr w:type="spellEnd"/>
      <w:r>
        <w:t xml:space="preserve"> a mais. </w:t>
      </w:r>
    </w:p>
    <w:p w14:paraId="4D846F57" w14:textId="3F4DC347" w:rsidR="005807C8" w:rsidRDefault="005807C8" w:rsidP="005807C8">
      <w:pPr>
        <w:pStyle w:val="Secao"/>
        <w:spacing w:before="400"/>
        <w:jc w:val="left"/>
      </w:pPr>
      <w:r>
        <w:t>Exercício 5</w:t>
      </w:r>
    </w:p>
    <w:p w14:paraId="36FDDFB7" w14:textId="6D0D57DE" w:rsidR="0039211F" w:rsidRPr="0039211F" w:rsidRDefault="0039211F" w:rsidP="0039211F">
      <w:pPr>
        <w:pStyle w:val="Textodepoisdecabecalho"/>
      </w:pPr>
      <w:r>
        <w:t xml:space="preserve">Primeiro, será encontrada a probabilidade conjunta de </w:t>
      </w:r>
      <w:r>
        <w:rPr>
          <w:i/>
        </w:rPr>
        <w:t>U</w:t>
      </w:r>
      <w:r>
        <w:t xml:space="preserve"> e </w:t>
      </w:r>
      <w:r>
        <w:rPr>
          <w:i/>
        </w:rPr>
        <w:t>V</w:t>
      </w:r>
      <w:r>
        <w:t>:</w:t>
      </w:r>
    </w:p>
    <w:p w14:paraId="5620D1F0" w14:textId="6404093C" w:rsidR="00417657" w:rsidRPr="00E90E0B" w:rsidRDefault="00932AD5" w:rsidP="00C54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u,v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</m:oMath>
      </m:oMathPara>
    </w:p>
    <w:p w14:paraId="0629125F" w14:textId="07B44AF8" w:rsidR="00E90E0B" w:rsidRPr="00E90E0B" w:rsidRDefault="00E90E0B" w:rsidP="00C54B9C">
      <w:r>
        <w:t>Por independência:</w:t>
      </w:r>
    </w:p>
    <w:p w14:paraId="11A421C5" w14:textId="1AF0F1A6" w:rsidR="00E90E0B" w:rsidRPr="0039211F" w:rsidRDefault="00932AD5" w:rsidP="00E90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u,v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</m:oMath>
      </m:oMathPara>
    </w:p>
    <w:p w14:paraId="70914F82" w14:textId="77777777" w:rsidR="00E90E0B" w:rsidRPr="0039211F" w:rsidRDefault="00E90E0B" w:rsidP="00C54B9C"/>
    <w:p w14:paraId="694165B6" w14:textId="508B07EB" w:rsidR="0039211F" w:rsidRPr="0039211F" w:rsidRDefault="00932AD5" w:rsidP="00C54B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</m:oMath>
      </m:oMathPara>
    </w:p>
    <w:p w14:paraId="59108635" w14:textId="77777777" w:rsidR="0039211F" w:rsidRDefault="0039211F" w:rsidP="00C54B9C"/>
    <w:p w14:paraId="77CB9C37" w14:textId="65A69709" w:rsidR="0039211F" w:rsidRDefault="0039211F" w:rsidP="00C54B9C">
      <w:r>
        <w:t xml:space="preserve">As funções </w:t>
      </w:r>
      <w:proofErr w:type="gramStart"/>
      <w:r>
        <w:t xml:space="preserve">inversas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e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precisam ser determinadas. Para isso, </w:t>
      </w:r>
      <w:r w:rsidR="00932AD5">
        <w:t>é necessária uma manipulação das variáveis U e V, para se isolar X e Y, através da determinação de</w:t>
      </w:r>
      <w:r>
        <w:t xml:space="preserve"> U/V e U</w:t>
      </w:r>
      <w:r>
        <w:rPr>
          <w:vertAlign w:val="superscript"/>
        </w:rPr>
        <w:t>2</w:t>
      </w:r>
      <w:r>
        <w:t>+V</w:t>
      </w:r>
      <w:r>
        <w:rPr>
          <w:vertAlign w:val="superscript"/>
        </w:rPr>
        <w:t>2</w:t>
      </w:r>
      <w:r>
        <w:t>:</w:t>
      </w:r>
    </w:p>
    <w:p w14:paraId="00D52028" w14:textId="069CD25F" w:rsidR="0039211F" w:rsidRPr="0039211F" w:rsidRDefault="00932AD5" w:rsidP="00C54B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den>
          </m:f>
        </m:oMath>
      </m:oMathPara>
    </w:p>
    <w:p w14:paraId="651A6DFF" w14:textId="4160AC70" w:rsidR="0039211F" w:rsidRPr="0039211F" w:rsidRDefault="00E90E0B" w:rsidP="0039211F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(u,v)</m:t>
          </m:r>
        </m:oMath>
      </m:oMathPara>
    </w:p>
    <w:p w14:paraId="387E7F32" w14:textId="6496F8DB" w:rsidR="0039211F" w:rsidRPr="0039211F" w:rsidRDefault="00932AD5" w:rsidP="003921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2πy</m:t>
                  </m:r>
                </m:e>
              </m:d>
            </m:e>
          </m:func>
          <m:r>
            <w:rPr>
              <w:rFonts w:ascii="Cambria Math" w:hAnsi="Cambria Math"/>
            </w:rPr>
            <m:t>)=-2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</m:t>
          </m:r>
        </m:oMath>
      </m:oMathPara>
    </w:p>
    <w:p w14:paraId="5421E30C" w14:textId="706DD973" w:rsidR="0039211F" w:rsidRPr="0039211F" w:rsidRDefault="00E90E0B" w:rsidP="0039211F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+v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(u,v)</m:t>
          </m:r>
        </m:oMath>
      </m:oMathPara>
    </w:p>
    <w:p w14:paraId="284F91E1" w14:textId="7D4E5616" w:rsidR="0039211F" w:rsidRDefault="00E90E0B" w:rsidP="0039211F">
      <w:r>
        <w:t>Calculando a Jacobiana:</w:t>
      </w:r>
    </w:p>
    <w:p w14:paraId="3CAC38E5" w14:textId="7664E254" w:rsidR="00E90E0B" w:rsidRPr="0039211F" w:rsidRDefault="00932AD5" w:rsidP="00E90E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+v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+v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2π(u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2π(u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</m:m>
            </m:e>
          </m:d>
        </m:oMath>
      </m:oMathPara>
    </w:p>
    <w:p w14:paraId="428512F6" w14:textId="17BF886D" w:rsidR="00E90E0B" w:rsidRPr="0039211F" w:rsidRDefault="00932AD5" w:rsidP="00E90E0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6838C640" w14:textId="77777777" w:rsidR="0039211F" w:rsidRPr="0039211F" w:rsidRDefault="0039211F" w:rsidP="00C54B9C"/>
    <w:p w14:paraId="0486D530" w14:textId="634605A2" w:rsidR="0039211F" w:rsidRDefault="00102979" w:rsidP="00C54B9C">
      <w:proofErr w:type="gramStart"/>
      <w:r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t>,</w:t>
      </w:r>
      <w:proofErr w:type="gramEnd"/>
      <w:r>
        <w:t xml:space="preserve"> </w:t>
      </w:r>
      <w:r w:rsidR="001C67FB">
        <w:t xml:space="preserve">e X e Y são independentes, </w:t>
      </w:r>
      <w:r>
        <w:t xml:space="preserve">temos que a probabilidade conjunta de </w:t>
      </w:r>
      <w:r>
        <w:rPr>
          <w:i/>
        </w:rPr>
        <w:t xml:space="preserve">U </w:t>
      </w:r>
      <w:r>
        <w:t xml:space="preserve">e </w:t>
      </w:r>
      <w:r>
        <w:rPr>
          <w:i/>
        </w:rPr>
        <w:t>V</w:t>
      </w:r>
      <w:r>
        <w:t xml:space="preserve"> é dada por:</w:t>
      </w:r>
    </w:p>
    <w:p w14:paraId="53F5BF4A" w14:textId="63B7BAAE" w:rsidR="00102979" w:rsidRPr="00102979" w:rsidRDefault="00932AD5" w:rsidP="00C54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</m:oMath>
      </m:oMathPara>
    </w:p>
    <w:p w14:paraId="60ECB3C8" w14:textId="77777777" w:rsidR="00102979" w:rsidRDefault="00102979" w:rsidP="00C54B9C"/>
    <w:p w14:paraId="1A819CB9" w14:textId="25037830" w:rsidR="00102979" w:rsidRDefault="00102979" w:rsidP="00C54B9C">
      <w:r>
        <w:t xml:space="preserve">Como a probabilidade conjunta pode ser fatorada em um produto de duas </w:t>
      </w:r>
      <w:proofErr w:type="spellStart"/>
      <w:r>
        <w:t>pdfs</w:t>
      </w:r>
      <w:proofErr w:type="spellEnd"/>
      <w:r>
        <w:t xml:space="preserve"> marginais, as variáveis </w:t>
      </w:r>
      <w:r>
        <w:rPr>
          <w:i/>
        </w:rPr>
        <w:t xml:space="preserve">U </w:t>
      </w:r>
      <w:r>
        <w:t xml:space="preserve">e </w:t>
      </w:r>
      <w:r>
        <w:rPr>
          <w:i/>
        </w:rPr>
        <w:t xml:space="preserve">V </w:t>
      </w:r>
      <w:r>
        <w:t>são independentes e cada uma com uma distribuição normal, com média 0 e vari</w:t>
      </w:r>
      <w:r w:rsidR="004B641F">
        <w:t>ância 1, N(0,1), c.q.d.</w:t>
      </w:r>
    </w:p>
    <w:p w14:paraId="40AD3D05" w14:textId="27EB4AC1" w:rsidR="004B641F" w:rsidRDefault="004B641F" w:rsidP="004B641F">
      <w:pPr>
        <w:pStyle w:val="Secao"/>
        <w:spacing w:before="400"/>
        <w:jc w:val="left"/>
      </w:pPr>
      <w:r>
        <w:lastRenderedPageBreak/>
        <w:t>Exercício 6</w:t>
      </w:r>
    </w:p>
    <w:p w14:paraId="22657151" w14:textId="532B1CE0" w:rsidR="00E922AE" w:rsidRPr="004B1E02" w:rsidRDefault="00E922AE" w:rsidP="00E922AE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Z=z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w|z</m:t>
                  </m:r>
                </m:sub>
              </m:sSub>
              <m:r>
                <w:rPr>
                  <w:rFonts w:ascii="Cambria Math" w:hAnsi="Cambria Math"/>
                </w:rPr>
                <m:t>(w|z)dw</m:t>
              </m:r>
            </m:e>
          </m:nary>
        </m:oMath>
      </m:oMathPara>
    </w:p>
    <w:p w14:paraId="6055F8E1" w14:textId="77777777" w:rsidR="00E922AE" w:rsidRDefault="00E922AE" w:rsidP="00C54B9C"/>
    <w:p w14:paraId="1126890E" w14:textId="70E3BBD9" w:rsidR="004B641F" w:rsidRDefault="004B1E02" w:rsidP="00C54B9C">
      <w:r>
        <w:t xml:space="preserve">Se Z é o valor máximo entre X e Y, temos que a probabilidade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=P(X≤z &amp; Y≤z)</m:t>
        </m:r>
      </m:oMath>
      <w:r>
        <w:t xml:space="preserve">. Como X e Y são independentes,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X≤z</m:t>
            </m:r>
          </m:e>
        </m:d>
        <m:r>
          <w:rPr>
            <w:rFonts w:ascii="Cambria Math" w:hAnsi="Cambria Math"/>
          </w:rPr>
          <m:t>P(Y≤z)</m:t>
        </m:r>
      </m:oMath>
      <w:r>
        <w:t xml:space="preserve">. Pela definição de CDF, temos que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(z)</m:t>
        </m:r>
      </m:oMath>
      <w:r>
        <w:t>. Logo:</w:t>
      </w:r>
    </w:p>
    <w:p w14:paraId="603F210C" w14:textId="33F4277B" w:rsidR="004B1E02" w:rsidRPr="004B1E02" w:rsidRDefault="004B1E02" w:rsidP="00C54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(z)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(z)</m:t>
          </m:r>
        </m:oMath>
      </m:oMathPara>
    </w:p>
    <w:p w14:paraId="2CB0E5FA" w14:textId="57391B48" w:rsidR="004B1E02" w:rsidRDefault="004B1E02" w:rsidP="004B1E02">
      <w:r>
        <w:t xml:space="preserve">Temos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 que é dado por:</w:t>
      </w:r>
    </w:p>
    <w:p w14:paraId="2C31E789" w14:textId="74952395" w:rsidR="004B1E02" w:rsidRPr="00102979" w:rsidRDefault="004B1E02" w:rsidP="004B1E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0≤x≤1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x&gt;1</m:t>
                    </m:r>
                  </m:e>
                </m:mr>
              </m:m>
            </m:e>
          </m:d>
        </m:oMath>
      </m:oMathPara>
    </w:p>
    <w:p w14:paraId="777600B1" w14:textId="0C17264F" w:rsidR="004B1E02" w:rsidRDefault="004B1E02" w:rsidP="004B1E02">
      <w:r>
        <w:t>Desta forma, temos que:</w:t>
      </w:r>
    </w:p>
    <w:p w14:paraId="6F255194" w14:textId="034C071B" w:rsidR="004B1E02" w:rsidRPr="004B1E02" w:rsidRDefault="004B1E02" w:rsidP="004B1E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&lt;0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14:paraId="3EE5AC7E" w14:textId="4D4B6E3D" w:rsidR="004B1E02" w:rsidRPr="00E922AE" w:rsidRDefault="00E922AE" w:rsidP="004B1E02">
      <w:r>
        <w:t xml:space="preserve">Desta forma,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é obtida através da diferenciação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, e é dada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=2z</m:t>
        </m:r>
      </m:oMath>
      <w:r>
        <w:t xml:space="preserve">.  Agora, para </w:t>
      </w:r>
      <w:proofErr w:type="gramStart"/>
      <w:r>
        <w:t xml:space="preserve">determinar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w|z</m:t>
            </m:r>
          </m:sub>
        </m:sSub>
        <m:r>
          <w:rPr>
            <w:rFonts w:ascii="Cambria Math" w:hAnsi="Cambria Math"/>
          </w:rPr>
          <m:t>(w|z)</m:t>
        </m:r>
      </m:oMath>
      <w:r>
        <w:t>,</w:t>
      </w:r>
      <w:proofErr w:type="gramEnd"/>
      <w:r>
        <w:t xml:space="preserve"> falta encontrar a distribuição conjunta de </w:t>
      </w:r>
      <w:r>
        <w:rPr>
          <w:i/>
        </w:rPr>
        <w:t xml:space="preserve">w </w:t>
      </w:r>
      <w:r>
        <w:t xml:space="preserve">e </w:t>
      </w:r>
      <w:r>
        <w:rPr>
          <w:i/>
        </w:rPr>
        <w:t>z</w:t>
      </w:r>
      <w:r>
        <w:t>. Para isso, é calculada a CDF da distribuição</w:t>
      </w:r>
      <w:r w:rsidR="00335A33">
        <w:t xml:space="preserve"> conjunta</w:t>
      </w:r>
      <w:r>
        <w:t xml:space="preserve">, somando </w:t>
      </w:r>
      <w:r w:rsidR="00335A33">
        <w:t>os</w:t>
      </w:r>
      <w:r>
        <w:t xml:space="preserve"> casos em que </w:t>
      </w:r>
      <w:r>
        <w:rPr>
          <w:i/>
        </w:rPr>
        <w:t xml:space="preserve">X </w:t>
      </w:r>
      <w:r>
        <w:t xml:space="preserve">é o valor mínimo, </w:t>
      </w:r>
      <w:r>
        <w:rPr>
          <w:i/>
        </w:rPr>
        <w:t xml:space="preserve">Y </w:t>
      </w:r>
      <w:r>
        <w:t>é o valor mínimo e ambos são iguais.</w:t>
      </w:r>
    </w:p>
    <w:p w14:paraId="79C008EC" w14:textId="77777777" w:rsidR="00E922AE" w:rsidRDefault="00E922AE" w:rsidP="004B1E0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W≤w,Z≤z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X≤w,Y≤w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X≤w,w&lt;Y≤z</m:t>
              </m:r>
            </m:e>
          </m:d>
          <m:r>
            <w:rPr>
              <w:rFonts w:ascii="Cambria Math" w:hAnsi="Cambria Math"/>
            </w:rPr>
            <m:t>+P(Y≤w,w&lt;X≤z)</m:t>
          </m:r>
          <m:r>
            <w:br/>
          </m:r>
        </m:oMath>
      </m:oMathPara>
    </w:p>
    <w:p w14:paraId="3343C837" w14:textId="73BE0232" w:rsidR="00E922AE" w:rsidRDefault="00E922AE" w:rsidP="004B1E02">
      <w:r>
        <w:t xml:space="preserve">Como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e </w:t>
      </w:r>
      <w:r>
        <w:rPr>
          <w:i/>
        </w:rPr>
        <w:t>X</w:t>
      </w:r>
      <w:r>
        <w:t xml:space="preserve"> e </w:t>
      </w:r>
      <w:r>
        <w:rPr>
          <w:i/>
        </w:rPr>
        <w:t>Y</w:t>
      </w:r>
      <w:r>
        <w:t xml:space="preserve"> são independentes, temos que:</w:t>
      </w:r>
    </w:p>
    <w:p w14:paraId="7327C18C" w14:textId="0388B61B" w:rsidR="004B1E02" w:rsidRPr="00E922AE" w:rsidRDefault="00E922AE" w:rsidP="004B1E0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W≤w,Z≤z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z-w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z-w</m:t>
              </m:r>
            </m:e>
          </m:d>
        </m:oMath>
      </m:oMathPara>
    </w:p>
    <w:p w14:paraId="6AD76FB7" w14:textId="6F91E1B8" w:rsidR="00E922AE" w:rsidRDefault="00E922AE" w:rsidP="00E922A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W≤w,Z≤z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z-w</m:t>
              </m:r>
            </m:e>
          </m:d>
          <m:r>
            <w:rPr>
              <w:rFonts w:ascii="Cambria Math" w:hAnsi="Cambria Math"/>
            </w:rPr>
            <m:t>=2wz-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E5B604" w14:textId="77777777" w:rsidR="00E922AE" w:rsidRDefault="00E922AE" w:rsidP="00E922AE"/>
    <w:p w14:paraId="2A5E8CDE" w14:textId="383D039E" w:rsidR="00335A33" w:rsidRDefault="00335A33" w:rsidP="00E922AE">
      <w:r>
        <w:t xml:space="preserve">Derivando para encontrar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W,Z</m:t>
            </m:r>
          </m:sub>
        </m:sSub>
        <m:r>
          <w:rPr>
            <w:rFonts w:ascii="Cambria Math" w:hAnsi="Cambria Math"/>
          </w:rPr>
          <m:t>(w,z)</m:t>
        </m:r>
      </m:oMath>
      <w:r>
        <w:t>:</w:t>
      </w:r>
      <w:bookmarkStart w:id="0" w:name="_GoBack"/>
      <w:bookmarkEnd w:id="0"/>
    </w:p>
    <w:p w14:paraId="2EBEDAAA" w14:textId="28949DE0" w:rsidR="00E922AE" w:rsidRDefault="00335A33" w:rsidP="004B1E0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∂w∂z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W,Z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44D88A13" w14:textId="77777777" w:rsidR="004B1E02" w:rsidRDefault="004B1E02" w:rsidP="004B1E02"/>
    <w:p w14:paraId="0FCB1751" w14:textId="7F09EE3E" w:rsidR="00335A33" w:rsidRDefault="00335A33" w:rsidP="004B1E02">
      <w:r>
        <w:t xml:space="preserve">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W,Z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w,z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encontrados, é possível calcular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w|z</m:t>
            </m:r>
          </m:sub>
        </m:sSub>
        <m:r>
          <w:rPr>
            <w:rFonts w:ascii="Cambria Math" w:hAnsi="Cambria Math"/>
          </w:rPr>
          <m:t>(w|z</m:t>
        </m:r>
        <m:r>
          <w:rPr>
            <w:rFonts w:ascii="Cambria Math" w:hAnsi="Cambria Math"/>
          </w:rPr>
          <m:t>)</m:t>
        </m:r>
      </m:oMath>
    </w:p>
    <w:p w14:paraId="44D0B7BF" w14:textId="77777777" w:rsidR="00335A33" w:rsidRDefault="00335A33" w:rsidP="004B1E02"/>
    <w:p w14:paraId="4AEBB1A9" w14:textId="6AD5E60E" w:rsidR="00335A33" w:rsidRDefault="00335A33" w:rsidP="004B1E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w|z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W,Z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16260071" w14:textId="77777777" w:rsidR="00335A33" w:rsidRDefault="00335A33" w:rsidP="004B1E02"/>
    <w:p w14:paraId="6B703954" w14:textId="77777777" w:rsidR="00335A33" w:rsidRDefault="00335A33" w:rsidP="004B1E02">
      <w:r>
        <w:t>Desta forma, só falta calcular a integral do valor esperado descrito no início da questão:</w:t>
      </w:r>
    </w:p>
    <w:p w14:paraId="591B8506" w14:textId="0C9650A8" w:rsidR="00335A33" w:rsidRPr="004B1E02" w:rsidRDefault="00335A33" w:rsidP="00335A3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Z=z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w|z</m:t>
                  </m:r>
                </m:sub>
              </m:sSub>
              <m:r>
                <w:rPr>
                  <w:rFonts w:ascii="Cambria Math" w:hAnsi="Cambria Math"/>
                </w:rPr>
                <m:t>(w|z)dw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w=0</m:t>
              </m:r>
            </m:sub>
            <m:sup>
              <m:r>
                <w:rPr>
                  <w:rFonts w:ascii="Cambria Math" w:hAnsi="Cambria Math"/>
                </w:rPr>
                <m:t>w=z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35CA7A" w14:textId="4B54486C" w:rsidR="004B1E02" w:rsidRPr="00102979" w:rsidRDefault="00335A33" w:rsidP="004B1E02">
      <w:r>
        <w:t xml:space="preserve"> </w:t>
      </w:r>
    </w:p>
    <w:sectPr w:rsidR="004B1E02" w:rsidRPr="00102979" w:rsidSect="003C6E2B">
      <w:type w:val="continuous"/>
      <w:pgSz w:w="11909" w:h="16834" w:code="9"/>
      <w:pgMar w:top="1298" w:right="1440" w:bottom="1151" w:left="1440" w:header="0" w:footer="0" w:gutter="0"/>
      <w:cols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84CE2" w14:textId="77777777" w:rsidR="00F35149" w:rsidRDefault="00F35149" w:rsidP="00C107A9">
      <w:pPr>
        <w:spacing w:after="0"/>
      </w:pPr>
      <w:r>
        <w:separator/>
      </w:r>
    </w:p>
  </w:endnote>
  <w:endnote w:type="continuationSeparator" w:id="0">
    <w:p w14:paraId="0C41EBE2" w14:textId="77777777" w:rsidR="00F35149" w:rsidRDefault="00F35149" w:rsidP="00C107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ulliver-Italic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1340663"/>
      <w:docPartObj>
        <w:docPartGallery w:val="Page Numbers (Bottom of Page)"/>
        <w:docPartUnique/>
      </w:docPartObj>
    </w:sdtPr>
    <w:sdtContent>
      <w:p w14:paraId="347CAC88" w14:textId="779C16A5" w:rsidR="00932AD5" w:rsidRDefault="00932A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A33">
          <w:rPr>
            <w:noProof/>
          </w:rPr>
          <w:t>5</w:t>
        </w:r>
        <w:r>
          <w:fldChar w:fldCharType="end"/>
        </w:r>
      </w:p>
    </w:sdtContent>
  </w:sdt>
  <w:p w14:paraId="3557A8C6" w14:textId="77777777" w:rsidR="00932AD5" w:rsidRDefault="00932A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158D9" w14:textId="77777777" w:rsidR="00F35149" w:rsidRDefault="00F35149" w:rsidP="00C107A9">
      <w:pPr>
        <w:spacing w:after="0"/>
      </w:pPr>
      <w:r>
        <w:separator/>
      </w:r>
    </w:p>
  </w:footnote>
  <w:footnote w:type="continuationSeparator" w:id="0">
    <w:p w14:paraId="4B1F7F06" w14:textId="77777777" w:rsidR="00F35149" w:rsidRDefault="00F35149" w:rsidP="00C107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75A3494"/>
    <w:lvl w:ilvl="0">
      <w:numFmt w:val="bullet"/>
      <w:lvlText w:val="*"/>
      <w:lvlJc w:val="left"/>
    </w:lvl>
  </w:abstractNum>
  <w:abstractNum w:abstractNumId="1">
    <w:nsid w:val="00310BF9"/>
    <w:multiLevelType w:val="hybridMultilevel"/>
    <w:tmpl w:val="DF8C8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1C47"/>
    <w:multiLevelType w:val="hybridMultilevel"/>
    <w:tmpl w:val="FFFAD382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C6187"/>
    <w:multiLevelType w:val="hybridMultilevel"/>
    <w:tmpl w:val="7B285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749DA"/>
    <w:multiLevelType w:val="hybridMultilevel"/>
    <w:tmpl w:val="F1BC5A6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75BC0"/>
    <w:multiLevelType w:val="hybridMultilevel"/>
    <w:tmpl w:val="2AF2E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81037"/>
    <w:multiLevelType w:val="hybridMultilevel"/>
    <w:tmpl w:val="01FEBFE6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30450"/>
    <w:multiLevelType w:val="hybridMultilevel"/>
    <w:tmpl w:val="342C0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01395"/>
    <w:multiLevelType w:val="hybridMultilevel"/>
    <w:tmpl w:val="F3A6A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D5426"/>
    <w:multiLevelType w:val="hybridMultilevel"/>
    <w:tmpl w:val="81620596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66FD1"/>
    <w:multiLevelType w:val="hybridMultilevel"/>
    <w:tmpl w:val="D1BCB8D8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E36CA"/>
    <w:multiLevelType w:val="singleLevel"/>
    <w:tmpl w:val="F3A4A356"/>
    <w:lvl w:ilvl="0">
      <w:start w:val="2"/>
      <w:numFmt w:val="decimal"/>
      <w:lvlText w:val="2.%1 "/>
      <w:legacy w:legacy="1" w:legacySpace="0" w:legacyIndent="360"/>
      <w:lvlJc w:val="left"/>
      <w:pPr>
        <w:ind w:left="360" w:hanging="360"/>
      </w:pPr>
      <w:rPr>
        <w:b w:val="0"/>
        <w:i/>
        <w:sz w:val="20"/>
      </w:rPr>
    </w:lvl>
  </w:abstractNum>
  <w:abstractNum w:abstractNumId="12">
    <w:nsid w:val="73EE54D2"/>
    <w:multiLevelType w:val="hybridMultilevel"/>
    <w:tmpl w:val="33B4D6C6"/>
    <w:lvl w:ilvl="0" w:tplc="C4627E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  <w:b w:val="0"/>
          <w:i w:val="0"/>
          <w:sz w:val="20"/>
        </w:rPr>
      </w:lvl>
    </w:lvlOverride>
  </w:num>
  <w:num w:numId="2">
    <w:abstractNumId w:val="11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33"/>
    <w:rsid w:val="000024F9"/>
    <w:rsid w:val="0000435C"/>
    <w:rsid w:val="00021136"/>
    <w:rsid w:val="00027F29"/>
    <w:rsid w:val="000359AE"/>
    <w:rsid w:val="00042E85"/>
    <w:rsid w:val="0006347E"/>
    <w:rsid w:val="000B39AB"/>
    <w:rsid w:val="00102979"/>
    <w:rsid w:val="00111432"/>
    <w:rsid w:val="0013466F"/>
    <w:rsid w:val="00145942"/>
    <w:rsid w:val="0016115F"/>
    <w:rsid w:val="001779D9"/>
    <w:rsid w:val="001A4592"/>
    <w:rsid w:val="001A5933"/>
    <w:rsid w:val="001A7CA3"/>
    <w:rsid w:val="001C67FB"/>
    <w:rsid w:val="001D09F1"/>
    <w:rsid w:val="001E5694"/>
    <w:rsid w:val="00211F2D"/>
    <w:rsid w:val="0022214D"/>
    <w:rsid w:val="002260D4"/>
    <w:rsid w:val="002638C5"/>
    <w:rsid w:val="0026753E"/>
    <w:rsid w:val="00275631"/>
    <w:rsid w:val="00283DB6"/>
    <w:rsid w:val="002862E7"/>
    <w:rsid w:val="0029420B"/>
    <w:rsid w:val="002A2F07"/>
    <w:rsid w:val="002C4A81"/>
    <w:rsid w:val="002D297D"/>
    <w:rsid w:val="002E0DC6"/>
    <w:rsid w:val="00305D9B"/>
    <w:rsid w:val="00335A33"/>
    <w:rsid w:val="00343CD8"/>
    <w:rsid w:val="00357C6D"/>
    <w:rsid w:val="00390784"/>
    <w:rsid w:val="0039211F"/>
    <w:rsid w:val="00395C51"/>
    <w:rsid w:val="003A18A4"/>
    <w:rsid w:val="003C6E2B"/>
    <w:rsid w:val="003E5E08"/>
    <w:rsid w:val="00417657"/>
    <w:rsid w:val="004302C9"/>
    <w:rsid w:val="0044594D"/>
    <w:rsid w:val="0045285A"/>
    <w:rsid w:val="00495A03"/>
    <w:rsid w:val="004A2D89"/>
    <w:rsid w:val="004A6A42"/>
    <w:rsid w:val="004B1E02"/>
    <w:rsid w:val="004B641F"/>
    <w:rsid w:val="004C5BEB"/>
    <w:rsid w:val="004F0EAE"/>
    <w:rsid w:val="004F331B"/>
    <w:rsid w:val="004F587A"/>
    <w:rsid w:val="00521310"/>
    <w:rsid w:val="005277E5"/>
    <w:rsid w:val="00536350"/>
    <w:rsid w:val="005807C8"/>
    <w:rsid w:val="005A21A2"/>
    <w:rsid w:val="005A4BF2"/>
    <w:rsid w:val="005A660C"/>
    <w:rsid w:val="005E3D00"/>
    <w:rsid w:val="005F0735"/>
    <w:rsid w:val="00622A14"/>
    <w:rsid w:val="00664D57"/>
    <w:rsid w:val="006656C6"/>
    <w:rsid w:val="00666640"/>
    <w:rsid w:val="006759E9"/>
    <w:rsid w:val="006910C9"/>
    <w:rsid w:val="006E7671"/>
    <w:rsid w:val="006F65B9"/>
    <w:rsid w:val="007077E3"/>
    <w:rsid w:val="00724542"/>
    <w:rsid w:val="00783970"/>
    <w:rsid w:val="007C3332"/>
    <w:rsid w:val="007C61D7"/>
    <w:rsid w:val="00831133"/>
    <w:rsid w:val="00836FCE"/>
    <w:rsid w:val="00840530"/>
    <w:rsid w:val="00891420"/>
    <w:rsid w:val="008A12E0"/>
    <w:rsid w:val="008A15C7"/>
    <w:rsid w:val="008B12E5"/>
    <w:rsid w:val="0090138E"/>
    <w:rsid w:val="0090402C"/>
    <w:rsid w:val="00905612"/>
    <w:rsid w:val="00916700"/>
    <w:rsid w:val="009262E2"/>
    <w:rsid w:val="00932AD5"/>
    <w:rsid w:val="0093397E"/>
    <w:rsid w:val="0093491E"/>
    <w:rsid w:val="00960CAF"/>
    <w:rsid w:val="00976A7A"/>
    <w:rsid w:val="00983A7B"/>
    <w:rsid w:val="00985B96"/>
    <w:rsid w:val="009B0CDB"/>
    <w:rsid w:val="009C14AE"/>
    <w:rsid w:val="009F4EDD"/>
    <w:rsid w:val="00A0103B"/>
    <w:rsid w:val="00A02056"/>
    <w:rsid w:val="00A07759"/>
    <w:rsid w:val="00A27E86"/>
    <w:rsid w:val="00A46490"/>
    <w:rsid w:val="00A727C9"/>
    <w:rsid w:val="00A7383C"/>
    <w:rsid w:val="00A75396"/>
    <w:rsid w:val="00A77DAB"/>
    <w:rsid w:val="00AA3900"/>
    <w:rsid w:val="00AC1D14"/>
    <w:rsid w:val="00AC3CDB"/>
    <w:rsid w:val="00AD196C"/>
    <w:rsid w:val="00B05C9C"/>
    <w:rsid w:val="00B07163"/>
    <w:rsid w:val="00B42EBC"/>
    <w:rsid w:val="00B52A7E"/>
    <w:rsid w:val="00B73975"/>
    <w:rsid w:val="00BD341E"/>
    <w:rsid w:val="00BE6ACF"/>
    <w:rsid w:val="00C107A9"/>
    <w:rsid w:val="00C11E77"/>
    <w:rsid w:val="00C21B41"/>
    <w:rsid w:val="00C27180"/>
    <w:rsid w:val="00C32C6A"/>
    <w:rsid w:val="00C366CF"/>
    <w:rsid w:val="00C37825"/>
    <w:rsid w:val="00C4093C"/>
    <w:rsid w:val="00C4285A"/>
    <w:rsid w:val="00C54B9C"/>
    <w:rsid w:val="00C6654C"/>
    <w:rsid w:val="00C6799A"/>
    <w:rsid w:val="00C9050A"/>
    <w:rsid w:val="00CC1D13"/>
    <w:rsid w:val="00CF29AA"/>
    <w:rsid w:val="00CF5C87"/>
    <w:rsid w:val="00D043A2"/>
    <w:rsid w:val="00D26678"/>
    <w:rsid w:val="00D42201"/>
    <w:rsid w:val="00D42F1E"/>
    <w:rsid w:val="00D50CD0"/>
    <w:rsid w:val="00D64C0E"/>
    <w:rsid w:val="00D81F14"/>
    <w:rsid w:val="00DB2617"/>
    <w:rsid w:val="00DB5DCC"/>
    <w:rsid w:val="00DC5049"/>
    <w:rsid w:val="00E0557C"/>
    <w:rsid w:val="00E401DC"/>
    <w:rsid w:val="00E64694"/>
    <w:rsid w:val="00E674E0"/>
    <w:rsid w:val="00E81F45"/>
    <w:rsid w:val="00E90E0B"/>
    <w:rsid w:val="00E922AE"/>
    <w:rsid w:val="00E95529"/>
    <w:rsid w:val="00EA0450"/>
    <w:rsid w:val="00EA7615"/>
    <w:rsid w:val="00ED0F2E"/>
    <w:rsid w:val="00F11801"/>
    <w:rsid w:val="00F1573A"/>
    <w:rsid w:val="00F175D0"/>
    <w:rsid w:val="00F206C3"/>
    <w:rsid w:val="00F317A7"/>
    <w:rsid w:val="00F35149"/>
    <w:rsid w:val="00F54367"/>
    <w:rsid w:val="00F55B13"/>
    <w:rsid w:val="00F72172"/>
    <w:rsid w:val="00F9640B"/>
    <w:rsid w:val="00F97216"/>
    <w:rsid w:val="00FD0130"/>
    <w:rsid w:val="00FD1AFE"/>
    <w:rsid w:val="00FD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080D2"/>
  <w15:chartTrackingRefBased/>
  <w15:docId w15:val="{E03A3FFC-1305-432D-AB8B-86391BD7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67"/>
    <w:pPr>
      <w:overflowPunct w:val="0"/>
      <w:autoSpaceDE w:val="0"/>
      <w:autoSpaceDN w:val="0"/>
      <w:adjustRightInd w:val="0"/>
      <w:spacing w:after="120"/>
      <w:jc w:val="both"/>
      <w:textAlignment w:val="baseline"/>
    </w:pPr>
  </w:style>
  <w:style w:type="paragraph" w:styleId="Ttulo1">
    <w:name w:val="heading 1"/>
    <w:basedOn w:val="Normal"/>
    <w:next w:val="Normal"/>
    <w:link w:val="Ttulo1Char"/>
    <w:uiPriority w:val="9"/>
    <w:qFormat/>
    <w:rsid w:val="00A01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1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7C61D7"/>
    <w:pPr>
      <w:spacing w:before="120" w:line="360" w:lineRule="auto"/>
      <w:jc w:val="center"/>
    </w:pPr>
    <w:rPr>
      <w:sz w:val="16"/>
    </w:rPr>
  </w:style>
  <w:style w:type="paragraph" w:customStyle="1" w:styleId="Titulo">
    <w:name w:val="Titulo"/>
    <w:basedOn w:val="Normal"/>
    <w:next w:val="Autores"/>
    <w:pPr>
      <w:spacing w:after="400"/>
      <w:jc w:val="center"/>
    </w:pPr>
    <w:rPr>
      <w:b/>
      <w:smallCaps/>
    </w:rPr>
  </w:style>
  <w:style w:type="paragraph" w:customStyle="1" w:styleId="Autores">
    <w:name w:val="Autores"/>
    <w:basedOn w:val="Normal"/>
    <w:next w:val="Afiliacao"/>
    <w:pPr>
      <w:spacing w:after="180"/>
      <w:jc w:val="center"/>
    </w:pPr>
    <w:rPr>
      <w:smallCaps/>
      <w:noProof/>
    </w:rPr>
  </w:style>
  <w:style w:type="paragraph" w:customStyle="1" w:styleId="Afiliacao">
    <w:name w:val="Afiliacao"/>
    <w:basedOn w:val="Normal"/>
    <w:next w:val="Autores"/>
    <w:pPr>
      <w:spacing w:after="320"/>
      <w:jc w:val="center"/>
    </w:pPr>
    <w:rPr>
      <w:i/>
      <w:noProof/>
    </w:rPr>
  </w:style>
  <w:style w:type="paragraph" w:customStyle="1" w:styleId="Resumo">
    <w:name w:val="Resumo"/>
    <w:basedOn w:val="Normal"/>
    <w:next w:val="Palavraschave"/>
    <w:pPr>
      <w:spacing w:after="320"/>
      <w:ind w:left="360" w:right="360"/>
    </w:pPr>
    <w:rPr>
      <w:sz w:val="16"/>
    </w:rPr>
  </w:style>
  <w:style w:type="paragraph" w:customStyle="1" w:styleId="Abstract">
    <w:name w:val="Abstract"/>
    <w:basedOn w:val="Resumo"/>
    <w:next w:val="Keywords"/>
    <w:pPr>
      <w:spacing w:after="240"/>
    </w:pPr>
    <w:rPr>
      <w:lang w:val="en-US"/>
    </w:rPr>
  </w:style>
  <w:style w:type="paragraph" w:customStyle="1" w:styleId="Keywords">
    <w:name w:val="Keywords"/>
    <w:basedOn w:val="Abstract"/>
    <w:next w:val="Resumo"/>
  </w:style>
  <w:style w:type="paragraph" w:customStyle="1" w:styleId="Secao">
    <w:name w:val="Secao"/>
    <w:basedOn w:val="Normal"/>
    <w:next w:val="Textodepoisdecabecalho"/>
    <w:pPr>
      <w:keepNext/>
      <w:spacing w:after="280"/>
      <w:jc w:val="center"/>
    </w:pPr>
    <w:rPr>
      <w:b/>
    </w:rPr>
  </w:style>
  <w:style w:type="paragraph" w:customStyle="1" w:styleId="Texto">
    <w:name w:val="Texto"/>
    <w:basedOn w:val="Normal"/>
    <w:pPr>
      <w:spacing w:after="20"/>
      <w:ind w:firstLine="360"/>
    </w:pPr>
  </w:style>
  <w:style w:type="paragraph" w:customStyle="1" w:styleId="Textodepoisdecabecalho">
    <w:name w:val="Texto_depois_de_cabecalho"/>
    <w:basedOn w:val="Texto"/>
    <w:next w:val="Texto"/>
    <w:pPr>
      <w:ind w:firstLine="0"/>
    </w:p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Subsecao">
    <w:name w:val="Subsecao"/>
    <w:basedOn w:val="Normal"/>
    <w:next w:val="Textodepoisdecabecalho"/>
    <w:pPr>
      <w:keepNext/>
    </w:pPr>
    <w:rPr>
      <w:i/>
    </w:rPr>
  </w:style>
  <w:style w:type="paragraph" w:customStyle="1" w:styleId="Referencia">
    <w:name w:val="Referencia"/>
    <w:basedOn w:val="Normal"/>
    <w:pPr>
      <w:ind w:left="360" w:hanging="360"/>
    </w:pPr>
    <w:rPr>
      <w:noProof/>
    </w:r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paragraph" w:customStyle="1" w:styleId="Palavraschave">
    <w:name w:val="Palavraschave"/>
    <w:basedOn w:val="Resumo"/>
    <w:next w:val="Secao"/>
  </w:style>
  <w:style w:type="character" w:customStyle="1" w:styleId="apple-style-span">
    <w:name w:val="apple-style-span"/>
    <w:basedOn w:val="Fontepargpadro"/>
    <w:rsid w:val="00D42201"/>
  </w:style>
  <w:style w:type="table" w:styleId="Tabelacomgrade">
    <w:name w:val="Table Grid"/>
    <w:basedOn w:val="Tabelanormal"/>
    <w:rsid w:val="00622A14"/>
    <w:pPr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42EBC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83A7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AC3C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3CD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3CD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3C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3CD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C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CD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107A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107A9"/>
  </w:style>
  <w:style w:type="paragraph" w:styleId="Rodap">
    <w:name w:val="footer"/>
    <w:basedOn w:val="Normal"/>
    <w:link w:val="RodapChar"/>
    <w:uiPriority w:val="99"/>
    <w:unhideWhenUsed/>
    <w:rsid w:val="00C107A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107A9"/>
  </w:style>
  <w:style w:type="character" w:customStyle="1" w:styleId="Ttulo1Char">
    <w:name w:val="Título 1 Char"/>
    <w:basedOn w:val="Fontepargpadro"/>
    <w:link w:val="Ttulo1"/>
    <w:uiPriority w:val="9"/>
    <w:rsid w:val="00A01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10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ontepargpadro"/>
    <w:rsid w:val="00A0103B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ontepargpadro"/>
    <w:rsid w:val="00905612"/>
    <w:rPr>
      <w:rFonts w:ascii="Gulliver-Italic" w:hAnsi="Gulliver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Fontepargpadro"/>
    <w:rsid w:val="00905612"/>
    <w:rPr>
      <w:rFonts w:ascii="MTMI" w:hAnsi="MTMI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Fontepargpadro"/>
    <w:rsid w:val="00905612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Fontepargpadro"/>
    <w:rsid w:val="00905612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42E8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2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190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2" w:color="CCCCCC"/>
          </w:divBdr>
        </w:div>
      </w:divsChild>
    </w:div>
    <w:div w:id="779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61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23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ulliver-Italic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26"/>
    <w:rsid w:val="00817326"/>
    <w:rsid w:val="00F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04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1239</Words>
  <Characters>6693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TODO EM LETRAS MAIÚSCULAS NO ESTILO &lt;TITULO&gt;</vt:lpstr>
      <vt:lpstr>TÍTULO TODO EM LETRAS MAIÚSCULAS NO ESTILO &lt;TITULO&gt;</vt:lpstr>
    </vt:vector>
  </TitlesOfParts>
  <Company>Universidade Federal de Uberlandia</Company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TODO EM LETRAS MAIÚSCULAS NO ESTILO &lt;TITULO&gt;</dc:title>
  <dc:subject/>
  <dc:creator>padilha</dc:creator>
  <cp:keywords/>
  <dc:description/>
  <cp:lastModifiedBy>Microsoft</cp:lastModifiedBy>
  <cp:revision>5</cp:revision>
  <cp:lastPrinted>2017-05-03T17:26:00Z</cp:lastPrinted>
  <dcterms:created xsi:type="dcterms:W3CDTF">2017-05-07T23:16:00Z</dcterms:created>
  <dcterms:modified xsi:type="dcterms:W3CDTF">2017-05-09T14:35:00Z</dcterms:modified>
</cp:coreProperties>
</file>