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E371A6" w:rsidRDefault="00E371A6" w:rsidP="00E371A6">
      <w:pPr>
        <w:spacing w:after="0" w:line="240" w:lineRule="auto"/>
        <w:rPr>
          <w:rFonts w:ascii="Arial" w:hAnsi="Arial" w:cs="Arial"/>
          <w:b/>
        </w:rPr>
      </w:pPr>
      <w:r w:rsidRPr="00E371A6">
        <w:rPr>
          <w:rFonts w:ascii="Arial" w:hAnsi="Arial" w:cs="Arial"/>
          <w:b/>
        </w:rPr>
        <w:t>Введение</w:t>
      </w:r>
    </w:p>
    <w:p w:rsidR="00E371A6" w:rsidRDefault="00E371A6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По дисциплине «Разработка </w:t>
      </w:r>
      <w:proofErr w:type="spellStart"/>
      <w:r>
        <w:rPr>
          <w:rFonts w:ascii="Arial" w:hAnsi="Arial" w:cs="Arial"/>
        </w:rPr>
        <w:t>веб-сайтов</w:t>
      </w:r>
      <w:proofErr w:type="spellEnd"/>
      <w:r>
        <w:rPr>
          <w:rFonts w:ascii="Arial" w:hAnsi="Arial" w:cs="Arial"/>
        </w:rPr>
        <w:t>» за семестр планируется рассмотреть и выполнить следующее:</w:t>
      </w:r>
    </w:p>
    <w:p w:rsidR="00E371A6" w:rsidRDefault="00E371A6" w:rsidP="00E371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Рассмотреть краткий курс лекций по HTML5, CSS3,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.</w:t>
      </w:r>
    </w:p>
    <w:p w:rsidR="00E371A6" w:rsidRDefault="00E371A6" w:rsidP="00E371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 Выполнить 10 лабораторных работ</w:t>
      </w:r>
    </w:p>
    <w:p w:rsidR="00E371A6" w:rsidRDefault="00E371A6" w:rsidP="00E371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 Выполнить 10 самостоятельных работ</w:t>
      </w:r>
    </w:p>
    <w:p w:rsidR="00E371A6" w:rsidRDefault="00E371A6" w:rsidP="00E371A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4. Выполнять на лабораторных работах тесты  длительностью не более 15 минут</w:t>
      </w:r>
    </w:p>
    <w:p w:rsidR="00E371A6" w:rsidRDefault="00E371A6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На ТК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и ТК2 учитываются только выполнение лабораторных работ и тестов</w:t>
      </w:r>
    </w:p>
    <w:p w:rsidR="00E371A6" w:rsidRDefault="00E371A6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На ПК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и ПК2 учитываются выполнение лабораторных работ, тестов и самостоятельных работ</w:t>
      </w:r>
    </w:p>
    <w:p w:rsidR="00E371A6" w:rsidRDefault="00E371A6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Общая оценка за ТК или ПК вычисляется как среднее арифметическое полученных оценок.</w:t>
      </w:r>
    </w:p>
    <w:p w:rsidR="00E371A6" w:rsidRDefault="00E371A6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Темы лабораторных работ:</w:t>
      </w:r>
    </w:p>
    <w:p w:rsidR="00E371A6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1. Работа с текстом.</w:t>
      </w:r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2. Работа с таблицами</w:t>
      </w:r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3. Работа с прозрачностью текста и рисунка</w:t>
      </w:r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4. Работа в диалоге</w:t>
      </w:r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5. Приближение, удаление, поворот объекта</w:t>
      </w:r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6. 3D-графика</w:t>
      </w:r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7. Выполнение вычислений на языке </w:t>
      </w:r>
      <w:proofErr w:type="spellStart"/>
      <w:r>
        <w:rPr>
          <w:rFonts w:ascii="Arial" w:hAnsi="Arial" w:cs="Arial"/>
        </w:rPr>
        <w:t>Javascript</w:t>
      </w:r>
      <w:proofErr w:type="spellEnd"/>
    </w:p>
    <w:p w:rsidR="00E33D0C" w:rsidRP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 w:rsidRPr="00E33D0C">
        <w:rPr>
          <w:rFonts w:ascii="Arial" w:hAnsi="Arial" w:cs="Arial"/>
        </w:rPr>
        <w:t xml:space="preserve">8. Работа с файлами в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 w:rsidRPr="00E33D0C">
        <w:rPr>
          <w:rFonts w:ascii="Arial" w:hAnsi="Arial" w:cs="Arial"/>
        </w:rPr>
        <w:t xml:space="preserve">9. </w:t>
      </w:r>
      <w:r>
        <w:rPr>
          <w:rFonts w:ascii="Arial" w:hAnsi="Arial" w:cs="Arial"/>
        </w:rPr>
        <w:t xml:space="preserve">Работа с </w:t>
      </w:r>
      <w:proofErr w:type="spellStart"/>
      <w:r>
        <w:rPr>
          <w:rFonts w:ascii="Arial" w:hAnsi="Arial" w:cs="Arial"/>
        </w:rPr>
        <w:t>веб-хранилищем</w:t>
      </w:r>
      <w:proofErr w:type="spellEnd"/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10. Работа с </w:t>
      </w:r>
      <w:proofErr w:type="spellStart"/>
      <w:r>
        <w:rPr>
          <w:rFonts w:ascii="Arial" w:hAnsi="Arial" w:cs="Arial"/>
        </w:rPr>
        <w:t>веб-</w:t>
      </w:r>
      <w:proofErr w:type="gramStart"/>
      <w:r>
        <w:rPr>
          <w:rFonts w:ascii="Arial" w:hAnsi="Arial" w:cs="Arial"/>
        </w:rPr>
        <w:t>SQL</w:t>
      </w:r>
      <w:proofErr w:type="spellEnd"/>
      <w:proofErr w:type="gramEnd"/>
      <w:r>
        <w:rPr>
          <w:rFonts w:ascii="Arial" w:hAnsi="Arial" w:cs="Arial"/>
        </w:rPr>
        <w:t xml:space="preserve"> или СУБД </w:t>
      </w:r>
      <w:proofErr w:type="spellStart"/>
      <w:r>
        <w:rPr>
          <w:rFonts w:ascii="Arial" w:hAnsi="Arial" w:cs="Arial"/>
        </w:rPr>
        <w:t>sqlite</w:t>
      </w:r>
      <w:proofErr w:type="spellEnd"/>
    </w:p>
    <w:p w:rsidR="00E33D0C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  <w:r w:rsidRPr="00E33D0C">
        <w:rPr>
          <w:rFonts w:ascii="Arial" w:hAnsi="Arial" w:cs="Arial"/>
        </w:rPr>
        <w:t xml:space="preserve">Если в </w:t>
      </w:r>
      <w:proofErr w:type="gramStart"/>
      <w:r w:rsidRPr="00E33D0C">
        <w:rPr>
          <w:rFonts w:ascii="Arial" w:hAnsi="Arial" w:cs="Arial"/>
        </w:rPr>
        <w:t>лабораторной</w:t>
      </w:r>
      <w:proofErr w:type="gramEnd"/>
      <w:r w:rsidRPr="00E33D0C">
        <w:rPr>
          <w:rFonts w:ascii="Arial" w:hAnsi="Arial" w:cs="Arial"/>
        </w:rPr>
        <w:t xml:space="preserve"> указано, что надо работать с двумя с</w:t>
      </w:r>
      <w:r>
        <w:rPr>
          <w:rFonts w:ascii="Arial" w:hAnsi="Arial" w:cs="Arial"/>
        </w:rPr>
        <w:t>т</w:t>
      </w:r>
      <w:r w:rsidRPr="00E33D0C">
        <w:rPr>
          <w:rFonts w:ascii="Arial" w:hAnsi="Arial" w:cs="Arial"/>
        </w:rPr>
        <w:t>раницами</w:t>
      </w:r>
      <w:r>
        <w:rPr>
          <w:rFonts w:ascii="Arial" w:hAnsi="Arial" w:cs="Arial"/>
        </w:rPr>
        <w:t>, то так и выполнять</w:t>
      </w:r>
      <w:r w:rsidR="00C6397E">
        <w:rPr>
          <w:rFonts w:ascii="Arial" w:hAnsi="Arial" w:cs="Arial"/>
        </w:rPr>
        <w:t xml:space="preserve">. </w:t>
      </w:r>
    </w:p>
    <w:p w:rsidR="00C6397E" w:rsidRDefault="00C6397E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Под вертикальным вращением объекта понимается вращение вокруг оси, расположенной горизонтально на экране, а точки объекта должны уходить вглубь экрана и приближаться из глубины экрана, а не вращение на экране влево или вправо.</w:t>
      </w:r>
    </w:p>
    <w:p w:rsidR="00C6397E" w:rsidRDefault="00C6397E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При работе с файлами на первой странице формируется текстовое описание, преобразуется в JSON-формат, записывается в файл. На второй странице файл </w:t>
      </w:r>
      <w:proofErr w:type="gramStart"/>
      <w:r>
        <w:rPr>
          <w:rFonts w:ascii="Arial" w:hAnsi="Arial" w:cs="Arial"/>
        </w:rPr>
        <w:t>считывается</w:t>
      </w:r>
      <w:proofErr w:type="gramEnd"/>
      <w:r>
        <w:rPr>
          <w:rFonts w:ascii="Arial" w:hAnsi="Arial" w:cs="Arial"/>
        </w:rPr>
        <w:t xml:space="preserve"> преобразуется в тестовый файл, который затем обрабатывается.</w:t>
      </w:r>
    </w:p>
    <w:p w:rsidR="00C6397E" w:rsidRDefault="00C6397E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При работе с </w:t>
      </w:r>
      <w:proofErr w:type="spellStart"/>
      <w:r>
        <w:rPr>
          <w:rFonts w:ascii="Arial" w:hAnsi="Arial" w:cs="Arial"/>
        </w:rPr>
        <w:t>веб-</w:t>
      </w:r>
      <w:proofErr w:type="gramStart"/>
      <w:r>
        <w:rPr>
          <w:rFonts w:ascii="Arial" w:hAnsi="Arial" w:cs="Arial"/>
        </w:rPr>
        <w:t>SQL</w:t>
      </w:r>
      <w:proofErr w:type="spellEnd"/>
      <w:proofErr w:type="gramEnd"/>
      <w:r>
        <w:rPr>
          <w:rFonts w:ascii="Arial" w:hAnsi="Arial" w:cs="Arial"/>
        </w:rPr>
        <w:t xml:space="preserve"> или СУБД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 xml:space="preserve"> аналогично, как при работе с файлом, на первой странице текстовое описание преобразуется в JSON-формат, помещается в базу данных. На второй странице описание достается из базы данных, преобразуется в текстовое описание и далее обрабатывается.</w:t>
      </w:r>
    </w:p>
    <w:p w:rsidR="00C6397E" w:rsidRDefault="00C6397E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Содержание лекций максимально приближено к содержанию лабораторных работ, в основном на лекциях будут </w:t>
      </w:r>
      <w:proofErr w:type="gramStart"/>
      <w:r>
        <w:rPr>
          <w:rFonts w:ascii="Arial" w:hAnsi="Arial" w:cs="Arial"/>
        </w:rPr>
        <w:t>рассматриваться</w:t>
      </w:r>
      <w:proofErr w:type="gramEnd"/>
      <w:r>
        <w:rPr>
          <w:rFonts w:ascii="Arial" w:hAnsi="Arial" w:cs="Arial"/>
        </w:rPr>
        <w:t xml:space="preserve"> и объясняться примеры для </w:t>
      </w:r>
      <w:r w:rsidR="00624868">
        <w:rPr>
          <w:rFonts w:ascii="Arial" w:hAnsi="Arial" w:cs="Arial"/>
        </w:rPr>
        <w:t xml:space="preserve">лабораторных работ. </w:t>
      </w:r>
    </w:p>
    <w:p w:rsidR="00742CB5" w:rsidRDefault="00742CB5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Кроме этого есть папка «Помощь по лабораторным работам», где находится вспомогательный материал по первым девяти лабораторным работам.</w:t>
      </w:r>
    </w:p>
    <w:p w:rsidR="00742CB5" w:rsidRDefault="00742CB5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Самостоятельные работы </w:t>
      </w:r>
      <w:proofErr w:type="gramStart"/>
      <w:r>
        <w:rPr>
          <w:rFonts w:ascii="Arial" w:hAnsi="Arial" w:cs="Arial"/>
        </w:rPr>
        <w:t>представляют из себя</w:t>
      </w:r>
      <w:proofErr w:type="gramEnd"/>
      <w:r>
        <w:rPr>
          <w:rFonts w:ascii="Arial" w:hAnsi="Arial" w:cs="Arial"/>
        </w:rPr>
        <w:t xml:space="preserve"> по сути дела инструкции по выполнению определенных работ. Инструкции однотипные, но каждый должен выполнить их по своей теме. Не допускается выполнение одной и той же темы разными авторами. Темы либо выбираются из списка представленных тем, либо формулируются студентом.</w:t>
      </w:r>
    </w:p>
    <w:p w:rsidR="00742CB5" w:rsidRDefault="00742CB5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Когда все самостоятельные будут выполнены, то результатом является разработанный статический сайт.</w:t>
      </w:r>
    </w:p>
    <w:p w:rsidR="007D1F24" w:rsidRDefault="007D1F24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Зачет принимается по контрольной работе, являющейся описанием самостоятельных работ</w:t>
      </w:r>
      <w:r w:rsidR="002E4542">
        <w:rPr>
          <w:rFonts w:ascii="Arial" w:hAnsi="Arial" w:cs="Arial"/>
        </w:rPr>
        <w:t>, и разработанному сайту</w:t>
      </w:r>
      <w:r>
        <w:rPr>
          <w:rFonts w:ascii="Arial" w:hAnsi="Arial" w:cs="Arial"/>
        </w:rPr>
        <w:t>.</w:t>
      </w:r>
    </w:p>
    <w:p w:rsidR="007D1F24" w:rsidRDefault="007D1F24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На ПК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и ПК2 принимаются только коды самостоятельных работ, их описания должны быть скомпонованы в контрольной работе. При навигации каждая самостоятельная работа должна иметь название «</w:t>
      </w:r>
      <w:proofErr w:type="spellStart"/>
      <w:r>
        <w:rPr>
          <w:rFonts w:ascii="Arial" w:hAnsi="Arial" w:cs="Arial"/>
        </w:rPr>
        <w:t>Сам+номер</w:t>
      </w:r>
      <w:proofErr w:type="spellEnd"/>
      <w:r>
        <w:rPr>
          <w:rFonts w:ascii="Arial" w:hAnsi="Arial" w:cs="Arial"/>
        </w:rPr>
        <w:t>», например «Сам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>» или «Сам2» и т.д. Своих названий, а также предложенных в инструкциях по самостоятельным работам не брать, там предлагается типа «Лаб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>», «Лаб2» и т.д.</w:t>
      </w:r>
    </w:p>
    <w:p w:rsidR="00A165AD" w:rsidRDefault="00A165A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Количество выполняемых самостоятельных работ на ПК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или ПК2 будет уточнено после ТК1.</w:t>
      </w:r>
    </w:p>
    <w:p w:rsidR="00A165AD" w:rsidRDefault="00A165A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Сколько лабораторных выполнять для ТК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>, ПК1 и т.д. будет уточнено после второй лекции.</w:t>
      </w:r>
    </w:p>
    <w:p w:rsidR="002E4542" w:rsidRDefault="002E4542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Темы для самостоятельных работ, список лабораторных работ, список самостоятельных работ представлены в раздаточном материале.</w:t>
      </w:r>
    </w:p>
    <w:p w:rsidR="002E4542" w:rsidRDefault="002E4542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В самостоятельных работах рассматривается следующее:</w:t>
      </w:r>
    </w:p>
    <w:p w:rsidR="002E4542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1. Создание и наполнение содержимым </w:t>
      </w:r>
      <w:r>
        <w:rPr>
          <w:rFonts w:ascii="Arial" w:hAnsi="Arial" w:cs="Arial"/>
          <w:lang w:val="en-US"/>
        </w:rPr>
        <w:t>HTML</w:t>
      </w:r>
      <w:r w:rsidRPr="003B4D2D">
        <w:rPr>
          <w:rFonts w:ascii="Arial" w:hAnsi="Arial" w:cs="Arial"/>
        </w:rPr>
        <w:t>-</w:t>
      </w:r>
      <w:r>
        <w:rPr>
          <w:rFonts w:ascii="Arial" w:hAnsi="Arial" w:cs="Arial"/>
        </w:rPr>
        <w:t>документа</w:t>
      </w:r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2. Создание </w:t>
      </w:r>
      <w:proofErr w:type="gramStart"/>
      <w:r>
        <w:rPr>
          <w:rFonts w:ascii="Arial" w:hAnsi="Arial" w:cs="Arial"/>
        </w:rPr>
        <w:t>многостраничного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веб-сайта</w:t>
      </w:r>
      <w:proofErr w:type="spellEnd"/>
      <w:r>
        <w:rPr>
          <w:rFonts w:ascii="Arial" w:hAnsi="Arial" w:cs="Arial"/>
        </w:rPr>
        <w:t xml:space="preserve"> с таблицами и изображениями</w:t>
      </w:r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3. Создание и использование каскадных таблиц стилей</w:t>
      </w:r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4. Применение каскадных таблиц стилей для настройки отображения </w:t>
      </w:r>
      <w:proofErr w:type="spellStart"/>
      <w:r>
        <w:rPr>
          <w:rFonts w:ascii="Arial" w:hAnsi="Arial" w:cs="Arial"/>
        </w:rPr>
        <w:t>веб-страниц</w:t>
      </w:r>
      <w:proofErr w:type="spellEnd"/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5. Создание и оформление формы ввода</w:t>
      </w:r>
    </w:p>
    <w:p w:rsidR="003B4D2D" w:rsidRP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6. Использование основных возможностей языка </w:t>
      </w:r>
      <w:proofErr w:type="spellStart"/>
      <w:r>
        <w:rPr>
          <w:rFonts w:ascii="Arial" w:hAnsi="Arial" w:cs="Arial"/>
          <w:lang w:val="en-US"/>
        </w:rPr>
        <w:t>Javascript</w:t>
      </w:r>
      <w:proofErr w:type="spellEnd"/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 w:rsidRPr="003B4D2D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 Научиться манипулировать объектной моделью </w:t>
      </w:r>
      <w:r>
        <w:rPr>
          <w:rFonts w:ascii="Arial" w:hAnsi="Arial" w:cs="Arial"/>
          <w:lang w:val="en-US"/>
        </w:rPr>
        <w:t>HTML</w:t>
      </w:r>
      <w:r w:rsidRPr="003B4D2D">
        <w:rPr>
          <w:rFonts w:ascii="Arial" w:hAnsi="Arial" w:cs="Arial"/>
        </w:rPr>
        <w:t>-</w:t>
      </w:r>
      <w:r>
        <w:rPr>
          <w:rFonts w:ascii="Arial" w:hAnsi="Arial" w:cs="Arial"/>
        </w:rPr>
        <w:t>документа</w:t>
      </w:r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8. Научиться взаимодействовать с серверной частью </w:t>
      </w:r>
      <w:proofErr w:type="spellStart"/>
      <w:r>
        <w:rPr>
          <w:rFonts w:ascii="Arial" w:hAnsi="Arial" w:cs="Arial"/>
        </w:rPr>
        <w:t>веб-приложений</w:t>
      </w:r>
      <w:proofErr w:type="spellEnd"/>
    </w:p>
    <w:p w:rsidR="003B4D2D" w:rsidRPr="002E6E9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9. Научиться использовать базовые возможности</w:t>
      </w:r>
      <w:r w:rsidRPr="003B4D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библиотеки </w:t>
      </w:r>
      <w:r>
        <w:rPr>
          <w:rFonts w:ascii="Arial" w:hAnsi="Arial" w:cs="Arial"/>
          <w:lang w:val="en-US"/>
        </w:rPr>
        <w:t>j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Query</w:t>
      </w:r>
    </w:p>
    <w:p w:rsidR="003B4D2D" w:rsidRDefault="003B4D2D" w:rsidP="00E371A6">
      <w:pPr>
        <w:spacing w:after="0" w:line="240" w:lineRule="auto"/>
        <w:ind w:firstLine="567"/>
        <w:rPr>
          <w:rFonts w:ascii="Arial" w:hAnsi="Arial" w:cs="Arial"/>
        </w:rPr>
      </w:pPr>
      <w:r w:rsidRPr="003B4D2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. Научится применять компоненты из набора </w:t>
      </w:r>
      <w:r>
        <w:rPr>
          <w:rFonts w:ascii="Arial" w:hAnsi="Arial" w:cs="Arial"/>
          <w:lang w:val="en-US"/>
        </w:rPr>
        <w:t>Bootstrap</w:t>
      </w:r>
      <w:r w:rsidRPr="003B4D2D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 xml:space="preserve">для создания </w:t>
      </w:r>
      <w:proofErr w:type="spellStart"/>
      <w:r>
        <w:rPr>
          <w:rFonts w:ascii="Arial" w:hAnsi="Arial" w:cs="Arial"/>
        </w:rPr>
        <w:t>веб-страниц</w:t>
      </w:r>
      <w:proofErr w:type="spellEnd"/>
    </w:p>
    <w:p w:rsidR="003B4D2D" w:rsidRDefault="00824422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Если, например студент выбрал тему «Язык программирования </w:t>
      </w:r>
      <w:r>
        <w:rPr>
          <w:rFonts w:ascii="Arial" w:hAnsi="Arial" w:cs="Arial"/>
          <w:lang w:val="en-US"/>
        </w:rPr>
        <w:t>GO</w:t>
      </w:r>
      <w:r>
        <w:rPr>
          <w:rFonts w:ascii="Arial" w:hAnsi="Arial" w:cs="Arial"/>
        </w:rPr>
        <w:t>», то все самостоятельные работы должны быть посвящены этой теме, чтобы</w:t>
      </w:r>
      <w:r w:rsidR="002573E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в конце концов, получился некоторый статический сайт. </w:t>
      </w:r>
      <w:r w:rsidR="002573E6">
        <w:rPr>
          <w:rFonts w:ascii="Arial" w:hAnsi="Arial" w:cs="Arial"/>
        </w:rPr>
        <w:t xml:space="preserve"> Его описание в виде контрольной и сам сайт и являются объектами сдачи зачета.</w:t>
      </w:r>
    </w:p>
    <w:p w:rsidR="008A6861" w:rsidRDefault="009D500E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>Возможно выполнение бригадных работ. Цель таких работ – это научиться работать в команде. Максимальное количество студентов в бригаде – 4 человека, обычно формируются бригады из трех человек. Оценки, полученные за бригадные работы, также учитываются в ТК и ПК.</w:t>
      </w:r>
    </w:p>
    <w:p w:rsidR="002573E6" w:rsidRDefault="009D500E" w:rsidP="00E371A6">
      <w:pPr>
        <w:spacing w:after="0" w:line="240" w:lineRule="auto"/>
        <w:ind w:firstLine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  <w:b/>
        </w:rPr>
      </w:pPr>
      <w:r w:rsidRPr="002E6E9D">
        <w:rPr>
          <w:rFonts w:ascii="Arial" w:hAnsi="Arial" w:cs="Arial"/>
          <w:b/>
        </w:rPr>
        <w:t>Краткие сведения об интернете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>Адрес компьютера выглядит следующим образом: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19.226.192.108 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Такой адрес называется </w:t>
      </w:r>
      <w:r w:rsidRPr="002E6E9D">
        <w:rPr>
          <w:rFonts w:ascii="Arial" w:hAnsi="Arial" w:cs="Arial"/>
          <w:b/>
          <w:bCs/>
        </w:rPr>
        <w:t>IP-адресом</w:t>
      </w:r>
      <w:r w:rsidRPr="002E6E9D">
        <w:rPr>
          <w:rFonts w:ascii="Arial" w:hAnsi="Arial" w:cs="Arial"/>
        </w:rPr>
        <w:t>.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>Этот номер может быть постоянно закреплен за компьютером или же присваиваться динамически - в тот момент, когда пользователь соединился с провайдером, но в любой момент времени в Интернет не существует двух компьютеров с одинаковыми IP-адресами.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Пользователю неудобно запоминать такие адреса, которые к тому же могут изменяться. Поэтому в Интернет существует </w:t>
      </w:r>
      <w:r w:rsidRPr="002E6E9D">
        <w:rPr>
          <w:rFonts w:ascii="Arial" w:hAnsi="Arial" w:cs="Arial"/>
          <w:b/>
          <w:bCs/>
        </w:rPr>
        <w:t>Доменная Служба Имен</w:t>
      </w:r>
      <w:r w:rsidRPr="002E6E9D">
        <w:rPr>
          <w:rFonts w:ascii="Arial" w:hAnsi="Arial" w:cs="Arial"/>
        </w:rPr>
        <w:t xml:space="preserve"> (DNS - </w:t>
      </w:r>
      <w:proofErr w:type="spellStart"/>
      <w:r w:rsidRPr="002E6E9D">
        <w:rPr>
          <w:rFonts w:ascii="Arial" w:hAnsi="Arial" w:cs="Arial"/>
        </w:rPr>
        <w:t>Domain</w:t>
      </w:r>
      <w:proofErr w:type="spellEnd"/>
      <w:r w:rsidRPr="002E6E9D">
        <w:rPr>
          <w:rFonts w:ascii="Arial" w:hAnsi="Arial" w:cs="Arial"/>
        </w:rPr>
        <w:t xml:space="preserve"> </w:t>
      </w:r>
      <w:proofErr w:type="spellStart"/>
      <w:r w:rsidRPr="002E6E9D">
        <w:rPr>
          <w:rFonts w:ascii="Arial" w:hAnsi="Arial" w:cs="Arial"/>
        </w:rPr>
        <w:t>Name</w:t>
      </w:r>
      <w:proofErr w:type="spellEnd"/>
      <w:r w:rsidRPr="002E6E9D">
        <w:rPr>
          <w:rFonts w:ascii="Arial" w:hAnsi="Arial" w:cs="Arial"/>
        </w:rPr>
        <w:t xml:space="preserve"> </w:t>
      </w:r>
      <w:proofErr w:type="spellStart"/>
      <w:r w:rsidRPr="002E6E9D">
        <w:rPr>
          <w:rFonts w:ascii="Arial" w:hAnsi="Arial" w:cs="Arial"/>
        </w:rPr>
        <w:t>System</w:t>
      </w:r>
      <w:proofErr w:type="spellEnd"/>
      <w:r w:rsidRPr="002E6E9D">
        <w:rPr>
          <w:rFonts w:ascii="Arial" w:hAnsi="Arial" w:cs="Arial"/>
        </w:rPr>
        <w:t>), которая позволяет каждый компьютер назвать по имени. В сети существуют миллионы компьютеров, и чтобы имена не повторялись, они разделены по независимым доменам.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Таким </w:t>
      </w:r>
      <w:proofErr w:type="gramStart"/>
      <w:r w:rsidRPr="002E6E9D">
        <w:rPr>
          <w:rFonts w:ascii="Arial" w:hAnsi="Arial" w:cs="Arial"/>
        </w:rPr>
        <w:t>образом</w:t>
      </w:r>
      <w:proofErr w:type="gramEnd"/>
      <w:r w:rsidRPr="002E6E9D">
        <w:rPr>
          <w:rFonts w:ascii="Arial" w:hAnsi="Arial" w:cs="Arial"/>
        </w:rPr>
        <w:t xml:space="preserve"> адрес компьютера выглядит как несколько доменов, разделенных точкой: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&lt;сегмент </w:t>
      </w:r>
      <w:proofErr w:type="spellStart"/>
      <w:r w:rsidRPr="002E6E9D">
        <w:rPr>
          <w:rFonts w:ascii="Arial" w:hAnsi="Arial" w:cs="Arial"/>
        </w:rPr>
        <w:t>n</w:t>
      </w:r>
      <w:proofErr w:type="spellEnd"/>
      <w:r w:rsidRPr="002E6E9D">
        <w:rPr>
          <w:rFonts w:ascii="Arial" w:hAnsi="Arial" w:cs="Arial"/>
        </w:rPr>
        <w:t>&gt;. … &lt;сегмент 3&gt;.&lt;сегмент 2&gt;.&lt;сегмент 1&gt;.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>Здесь сегмент 1 – домен 1 уровня, сегмент 2 – домен 2 уровня и т.д.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Доменное имя</w:t>
      </w:r>
      <w:r w:rsidRPr="002E6E9D">
        <w:rPr>
          <w:rFonts w:ascii="Arial" w:hAnsi="Arial" w:cs="Arial"/>
        </w:rPr>
        <w:t xml:space="preserve"> - это уникальное имя, которое данный поставщик услуг избрал себе для идентификации, например: </w:t>
      </w:r>
      <w:proofErr w:type="spellStart"/>
      <w:r w:rsidRPr="002E6E9D">
        <w:rPr>
          <w:rFonts w:ascii="Arial" w:hAnsi="Arial" w:cs="Arial"/>
        </w:rPr>
        <w:t>ic.vrn.ru</w:t>
      </w:r>
      <w:proofErr w:type="spellEnd"/>
      <w:r w:rsidRPr="002E6E9D">
        <w:rPr>
          <w:rFonts w:ascii="Arial" w:hAnsi="Arial" w:cs="Arial"/>
        </w:rPr>
        <w:t xml:space="preserve"> или yahoo.com 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Например, доменный адрес (доменное имя) www.microsoft.com обозначает компьютер с именем </w:t>
      </w:r>
      <w:proofErr w:type="spellStart"/>
      <w:r w:rsidRPr="002E6E9D">
        <w:rPr>
          <w:rFonts w:ascii="Arial" w:hAnsi="Arial" w:cs="Arial"/>
        </w:rPr>
        <w:t>www</w:t>
      </w:r>
      <w:proofErr w:type="spellEnd"/>
      <w:r w:rsidRPr="002E6E9D">
        <w:rPr>
          <w:rFonts w:ascii="Arial" w:hAnsi="Arial" w:cs="Arial"/>
        </w:rPr>
        <w:t xml:space="preserve"> в домене microsoft.com. </w:t>
      </w:r>
      <w:proofErr w:type="spellStart"/>
      <w:r w:rsidRPr="002E6E9D">
        <w:rPr>
          <w:rFonts w:ascii="Arial" w:hAnsi="Arial" w:cs="Arial"/>
        </w:rPr>
        <w:t>Microsoft</w:t>
      </w:r>
      <w:proofErr w:type="spellEnd"/>
      <w:r w:rsidRPr="002E6E9D">
        <w:rPr>
          <w:rFonts w:ascii="Arial" w:hAnsi="Arial" w:cs="Arial"/>
        </w:rPr>
        <w:t xml:space="preserve"> – это название фирмы, </w:t>
      </w:r>
      <w:proofErr w:type="spellStart"/>
      <w:r w:rsidRPr="002E6E9D">
        <w:rPr>
          <w:rFonts w:ascii="Arial" w:hAnsi="Arial" w:cs="Arial"/>
        </w:rPr>
        <w:t>com</w:t>
      </w:r>
      <w:proofErr w:type="spellEnd"/>
      <w:r w:rsidRPr="002E6E9D">
        <w:rPr>
          <w:rFonts w:ascii="Arial" w:hAnsi="Arial" w:cs="Arial"/>
        </w:rPr>
        <w:t xml:space="preserve"> - это домен коммерческих организаций. Имя компьютера </w:t>
      </w:r>
      <w:proofErr w:type="spellStart"/>
      <w:r w:rsidRPr="002E6E9D">
        <w:rPr>
          <w:rFonts w:ascii="Arial" w:hAnsi="Arial" w:cs="Arial"/>
        </w:rPr>
        <w:t>www</w:t>
      </w:r>
      <w:proofErr w:type="spellEnd"/>
      <w:r w:rsidRPr="002E6E9D">
        <w:rPr>
          <w:rFonts w:ascii="Arial" w:hAnsi="Arial" w:cs="Arial"/>
        </w:rPr>
        <w:t xml:space="preserve"> говорит о том, что на этом компьютере находится WWW-сервис.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>Это стандартный вид адреса серверов крупных фирм (например, www.intel.com, www.amd.com и т.д.). Имена компьютеров в разных доменах могут повторяться. Кроме того, один компьютер в сети может иметь несколько DNS-имен.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>Домен 1 уровня обычно определяет страну местоположения сервера (</w:t>
      </w:r>
      <w:proofErr w:type="spellStart"/>
      <w:r w:rsidRPr="002E6E9D">
        <w:rPr>
          <w:rFonts w:ascii="Arial" w:hAnsi="Arial" w:cs="Arial"/>
        </w:rPr>
        <w:t>ru</w:t>
      </w:r>
      <w:proofErr w:type="spellEnd"/>
      <w:r w:rsidRPr="002E6E9D">
        <w:rPr>
          <w:rFonts w:ascii="Arial" w:hAnsi="Arial" w:cs="Arial"/>
        </w:rPr>
        <w:t xml:space="preserve"> – Россия; </w:t>
      </w:r>
      <w:proofErr w:type="spellStart"/>
      <w:r w:rsidRPr="002E6E9D">
        <w:rPr>
          <w:rFonts w:ascii="Arial" w:hAnsi="Arial" w:cs="Arial"/>
        </w:rPr>
        <w:t>ua</w:t>
      </w:r>
      <w:proofErr w:type="spellEnd"/>
      <w:r w:rsidRPr="002E6E9D">
        <w:rPr>
          <w:rFonts w:ascii="Arial" w:hAnsi="Arial" w:cs="Arial"/>
        </w:rPr>
        <w:t xml:space="preserve"> – Украина; </w:t>
      </w:r>
      <w:proofErr w:type="spellStart"/>
      <w:r w:rsidRPr="002E6E9D">
        <w:rPr>
          <w:rFonts w:ascii="Arial" w:hAnsi="Arial" w:cs="Arial"/>
        </w:rPr>
        <w:t>uk</w:t>
      </w:r>
      <w:proofErr w:type="spellEnd"/>
      <w:r w:rsidRPr="002E6E9D">
        <w:rPr>
          <w:rFonts w:ascii="Arial" w:hAnsi="Arial" w:cs="Arial"/>
        </w:rPr>
        <w:t xml:space="preserve"> – Великобритания; </w:t>
      </w:r>
      <w:proofErr w:type="spellStart"/>
      <w:r w:rsidRPr="002E6E9D">
        <w:rPr>
          <w:rFonts w:ascii="Arial" w:hAnsi="Arial" w:cs="Arial"/>
        </w:rPr>
        <w:t>de</w:t>
      </w:r>
      <w:proofErr w:type="spellEnd"/>
      <w:r w:rsidRPr="002E6E9D">
        <w:rPr>
          <w:rFonts w:ascii="Arial" w:hAnsi="Arial" w:cs="Arial"/>
        </w:rPr>
        <w:t xml:space="preserve"> – Германия) или вид организации (</w:t>
      </w:r>
      <w:proofErr w:type="spellStart"/>
      <w:r w:rsidRPr="002E6E9D">
        <w:rPr>
          <w:rFonts w:ascii="Arial" w:hAnsi="Arial" w:cs="Arial"/>
        </w:rPr>
        <w:t>com</w:t>
      </w:r>
      <w:proofErr w:type="spellEnd"/>
      <w:r w:rsidRPr="002E6E9D">
        <w:rPr>
          <w:rFonts w:ascii="Arial" w:hAnsi="Arial" w:cs="Arial"/>
        </w:rPr>
        <w:t xml:space="preserve"> – коммерческие организации; </w:t>
      </w:r>
      <w:proofErr w:type="spellStart"/>
      <w:r w:rsidRPr="002E6E9D">
        <w:rPr>
          <w:rFonts w:ascii="Arial" w:hAnsi="Arial" w:cs="Arial"/>
        </w:rPr>
        <w:t>edu</w:t>
      </w:r>
      <w:proofErr w:type="spellEnd"/>
      <w:r w:rsidRPr="002E6E9D">
        <w:rPr>
          <w:rFonts w:ascii="Arial" w:hAnsi="Arial" w:cs="Arial"/>
        </w:rPr>
        <w:t xml:space="preserve"> - научные и учебные организации; </w:t>
      </w:r>
      <w:proofErr w:type="spellStart"/>
      <w:r w:rsidRPr="002E6E9D">
        <w:rPr>
          <w:rFonts w:ascii="Arial" w:hAnsi="Arial" w:cs="Arial"/>
        </w:rPr>
        <w:t>gov</w:t>
      </w:r>
      <w:proofErr w:type="spellEnd"/>
      <w:r w:rsidRPr="002E6E9D">
        <w:rPr>
          <w:rFonts w:ascii="Arial" w:hAnsi="Arial" w:cs="Arial"/>
        </w:rPr>
        <w:t xml:space="preserve"> - правительственные учреждения; </w:t>
      </w:r>
      <w:proofErr w:type="spellStart"/>
      <w:r w:rsidRPr="002E6E9D">
        <w:rPr>
          <w:rFonts w:ascii="Arial" w:hAnsi="Arial" w:cs="Arial"/>
        </w:rPr>
        <w:t>org</w:t>
      </w:r>
      <w:proofErr w:type="spellEnd"/>
      <w:r w:rsidRPr="002E6E9D">
        <w:rPr>
          <w:rFonts w:ascii="Arial" w:hAnsi="Arial" w:cs="Arial"/>
        </w:rPr>
        <w:t xml:space="preserve"> – некоммерческие организации).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Когда вводится доменное имя, например, </w:t>
      </w:r>
      <w:proofErr w:type="spellStart"/>
      <w:r w:rsidRPr="002E6E9D">
        <w:rPr>
          <w:rFonts w:ascii="Arial" w:hAnsi="Arial" w:cs="Arial"/>
        </w:rPr>
        <w:t>www.mrsu.ru</w:t>
      </w:r>
      <w:proofErr w:type="spellEnd"/>
      <w:r w:rsidRPr="002E6E9D">
        <w:rPr>
          <w:rFonts w:ascii="Arial" w:hAnsi="Arial" w:cs="Arial"/>
        </w:rPr>
        <w:t xml:space="preserve">, компьютер должен преобразовать его в адрес. Чтобы это сделать, компьютер посылает запрос серверу DNS, начиная с правой части доменного имени и двигаясь влево. Его программное обеспечение знает, как связаться с корневым сервером, на котором хранятся адреса серверов имён домена первого уровня (крайней правой части имени, например, </w:t>
      </w:r>
      <w:proofErr w:type="spellStart"/>
      <w:r w:rsidRPr="002E6E9D">
        <w:rPr>
          <w:rFonts w:ascii="Arial" w:hAnsi="Arial" w:cs="Arial"/>
        </w:rPr>
        <w:t>ru</w:t>
      </w:r>
      <w:proofErr w:type="spellEnd"/>
      <w:r w:rsidRPr="002E6E9D">
        <w:rPr>
          <w:rFonts w:ascii="Arial" w:hAnsi="Arial" w:cs="Arial"/>
        </w:rPr>
        <w:t xml:space="preserve">). 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lastRenderedPageBreak/>
        <w:t xml:space="preserve">Таким образом, сервер запрашивает у корневого сервера адрес компьютера, отвечающего за домен </w:t>
      </w:r>
      <w:proofErr w:type="spellStart"/>
      <w:r w:rsidRPr="002E6E9D">
        <w:rPr>
          <w:rFonts w:ascii="Arial" w:hAnsi="Arial" w:cs="Arial"/>
        </w:rPr>
        <w:t>ru</w:t>
      </w:r>
      <w:proofErr w:type="spellEnd"/>
      <w:r w:rsidRPr="002E6E9D">
        <w:rPr>
          <w:rFonts w:ascii="Arial" w:hAnsi="Arial" w:cs="Arial"/>
        </w:rPr>
        <w:t xml:space="preserve">. Получив информацию, он связывается с этим компьютером и запрашивает у него адрес сервера </w:t>
      </w:r>
      <w:proofErr w:type="spellStart"/>
      <w:r w:rsidRPr="002E6E9D">
        <w:rPr>
          <w:rFonts w:ascii="Arial" w:hAnsi="Arial" w:cs="Arial"/>
        </w:rPr>
        <w:t>mrsu</w:t>
      </w:r>
      <w:proofErr w:type="spellEnd"/>
      <w:r w:rsidRPr="002E6E9D">
        <w:rPr>
          <w:rFonts w:ascii="Arial" w:hAnsi="Arial" w:cs="Arial"/>
        </w:rPr>
        <w:t xml:space="preserve">. После этого от сервера </w:t>
      </w:r>
      <w:proofErr w:type="spellStart"/>
      <w:r w:rsidRPr="002E6E9D">
        <w:rPr>
          <w:rFonts w:ascii="Arial" w:hAnsi="Arial" w:cs="Arial"/>
        </w:rPr>
        <w:t>mrsu</w:t>
      </w:r>
      <w:proofErr w:type="spellEnd"/>
      <w:r w:rsidRPr="002E6E9D">
        <w:rPr>
          <w:rFonts w:ascii="Arial" w:hAnsi="Arial" w:cs="Arial"/>
        </w:rPr>
        <w:t xml:space="preserve"> он получает адрес </w:t>
      </w:r>
      <w:proofErr w:type="spellStart"/>
      <w:r w:rsidRPr="002E6E9D">
        <w:rPr>
          <w:rFonts w:ascii="Arial" w:hAnsi="Arial" w:cs="Arial"/>
        </w:rPr>
        <w:t>www</w:t>
      </w:r>
      <w:proofErr w:type="spellEnd"/>
      <w:r w:rsidRPr="002E6E9D">
        <w:rPr>
          <w:rFonts w:ascii="Arial" w:hAnsi="Arial" w:cs="Arial"/>
        </w:rPr>
        <w:t xml:space="preserve"> компьютера, который и был целью данной прикладной программы.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Данные в Интернет пересылаются не целыми файлами, а небольшими блоками, которые называются </w:t>
      </w:r>
      <w:r w:rsidRPr="002E6E9D">
        <w:rPr>
          <w:rFonts w:ascii="Arial" w:hAnsi="Arial" w:cs="Arial"/>
          <w:b/>
          <w:bCs/>
        </w:rPr>
        <w:t>пакетами</w:t>
      </w:r>
      <w:r w:rsidRPr="002E6E9D">
        <w:rPr>
          <w:rFonts w:ascii="Arial" w:hAnsi="Arial" w:cs="Arial"/>
        </w:rPr>
        <w:t xml:space="preserve">. Каждый пакет содержит в себе адреса компьютеров отправителя и получателя, передаваемые данные и порядковый номер пакета в общем потоке данных. 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Для идентификации служб используются порты. </w:t>
      </w:r>
      <w:proofErr w:type="gramStart"/>
      <w:r w:rsidRPr="002E6E9D">
        <w:rPr>
          <w:rFonts w:ascii="Arial" w:hAnsi="Arial" w:cs="Arial"/>
          <w:b/>
          <w:bCs/>
        </w:rPr>
        <w:t>Порт</w:t>
      </w:r>
      <w:r w:rsidRPr="002E6E9D">
        <w:rPr>
          <w:rFonts w:ascii="Arial" w:hAnsi="Arial" w:cs="Arial"/>
        </w:rPr>
        <w:t xml:space="preserve"> - это число, которое добавляется к адресу компьютера, которое указывает на программу, для которой данные предназначены.</w:t>
      </w:r>
      <w:proofErr w:type="gramEnd"/>
      <w:r w:rsidRPr="002E6E9D">
        <w:rPr>
          <w:rFonts w:ascii="Arial" w:hAnsi="Arial" w:cs="Arial"/>
        </w:rPr>
        <w:t xml:space="preserve"> Каждой программе, запущенной на компьютере, соответствует определенный порт, и она реагирует только </w:t>
      </w:r>
      <w:proofErr w:type="gramStart"/>
      <w:r w:rsidRPr="002E6E9D">
        <w:rPr>
          <w:rFonts w:ascii="Arial" w:hAnsi="Arial" w:cs="Arial"/>
        </w:rPr>
        <w:t>на те</w:t>
      </w:r>
      <w:proofErr w:type="gramEnd"/>
      <w:r w:rsidRPr="002E6E9D">
        <w:rPr>
          <w:rFonts w:ascii="Arial" w:hAnsi="Arial" w:cs="Arial"/>
        </w:rPr>
        <w:t xml:space="preserve"> пакеты, которые этому порту адресованы.</w:t>
      </w:r>
    </w:p>
    <w:p w:rsidR="008A6861" w:rsidRPr="002E6E9D" w:rsidRDefault="008A6861" w:rsidP="002E6E9D">
      <w:pPr>
        <w:spacing w:after="0" w:line="240" w:lineRule="auto"/>
        <w:jc w:val="right"/>
        <w:rPr>
          <w:rFonts w:ascii="Arial" w:hAnsi="Arial" w:cs="Arial"/>
        </w:rPr>
      </w:pP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Существует большое количество стандартных портов, соответствующих определенным службам, например, 21 - FTP; 23 - </w:t>
      </w:r>
      <w:proofErr w:type="spellStart"/>
      <w:r w:rsidRPr="002E6E9D">
        <w:rPr>
          <w:rFonts w:ascii="Arial" w:hAnsi="Arial" w:cs="Arial"/>
        </w:rPr>
        <w:t>telnet</w:t>
      </w:r>
      <w:proofErr w:type="spellEnd"/>
      <w:r w:rsidRPr="002E6E9D">
        <w:rPr>
          <w:rFonts w:ascii="Arial" w:hAnsi="Arial" w:cs="Arial"/>
        </w:rPr>
        <w:t xml:space="preserve">; 25 - SMTP; 80 - HTTP; 110 - POP3; 70 - </w:t>
      </w:r>
      <w:proofErr w:type="spellStart"/>
      <w:r w:rsidRPr="002E6E9D">
        <w:rPr>
          <w:rFonts w:ascii="Arial" w:hAnsi="Arial" w:cs="Arial"/>
        </w:rPr>
        <w:t>Gopher</w:t>
      </w:r>
      <w:proofErr w:type="spellEnd"/>
      <w:r w:rsidRPr="002E6E9D">
        <w:rPr>
          <w:rFonts w:ascii="Arial" w:hAnsi="Arial" w:cs="Arial"/>
        </w:rPr>
        <w:t xml:space="preserve"> и т.д.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В Интернет используются не просто доменные имена, а универсальные указатели ресурсов </w:t>
      </w:r>
      <w:r w:rsidRPr="002E6E9D">
        <w:rPr>
          <w:rFonts w:ascii="Arial" w:hAnsi="Arial" w:cs="Arial"/>
          <w:b/>
          <w:bCs/>
        </w:rPr>
        <w:t>URL</w:t>
      </w:r>
      <w:r w:rsidRPr="002E6E9D">
        <w:rPr>
          <w:rFonts w:ascii="Arial" w:hAnsi="Arial" w:cs="Arial"/>
        </w:rPr>
        <w:t xml:space="preserve"> (</w:t>
      </w:r>
      <w:proofErr w:type="spellStart"/>
      <w:r w:rsidRPr="002E6E9D">
        <w:rPr>
          <w:rFonts w:ascii="Arial" w:hAnsi="Arial" w:cs="Arial"/>
        </w:rPr>
        <w:t>Universal</w:t>
      </w:r>
      <w:proofErr w:type="spellEnd"/>
      <w:r w:rsidRPr="002E6E9D">
        <w:rPr>
          <w:rFonts w:ascii="Arial" w:hAnsi="Arial" w:cs="Arial"/>
        </w:rPr>
        <w:t xml:space="preserve"> </w:t>
      </w:r>
      <w:proofErr w:type="spellStart"/>
      <w:r w:rsidRPr="002E6E9D">
        <w:rPr>
          <w:rFonts w:ascii="Arial" w:hAnsi="Arial" w:cs="Arial"/>
        </w:rPr>
        <w:t>Resource</w:t>
      </w:r>
      <w:proofErr w:type="spellEnd"/>
      <w:r w:rsidRPr="002E6E9D">
        <w:rPr>
          <w:rFonts w:ascii="Arial" w:hAnsi="Arial" w:cs="Arial"/>
        </w:rPr>
        <w:t xml:space="preserve"> </w:t>
      </w:r>
      <w:proofErr w:type="spellStart"/>
      <w:r w:rsidRPr="002E6E9D">
        <w:rPr>
          <w:rFonts w:ascii="Arial" w:hAnsi="Arial" w:cs="Arial"/>
        </w:rPr>
        <w:t>Locator</w:t>
      </w:r>
      <w:proofErr w:type="spellEnd"/>
      <w:r w:rsidRPr="002E6E9D">
        <w:rPr>
          <w:rFonts w:ascii="Arial" w:hAnsi="Arial" w:cs="Arial"/>
        </w:rPr>
        <w:t>).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>URL включает в себя:</w:t>
      </w:r>
    </w:p>
    <w:p w:rsidR="008A6861" w:rsidRPr="002E6E9D" w:rsidRDefault="008A6861" w:rsidP="002E6E9D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>метод доступа к ресурсу, т.е. протокол доступа (</w:t>
      </w:r>
      <w:proofErr w:type="spellStart"/>
      <w:r w:rsidRPr="002E6E9D">
        <w:rPr>
          <w:rFonts w:ascii="Arial" w:hAnsi="Arial" w:cs="Arial"/>
        </w:rPr>
        <w:t>http</w:t>
      </w:r>
      <w:proofErr w:type="spellEnd"/>
      <w:r w:rsidRPr="002E6E9D">
        <w:rPr>
          <w:rFonts w:ascii="Arial" w:hAnsi="Arial" w:cs="Arial"/>
        </w:rPr>
        <w:t xml:space="preserve">, </w:t>
      </w:r>
      <w:proofErr w:type="spellStart"/>
      <w:r w:rsidRPr="002E6E9D">
        <w:rPr>
          <w:rFonts w:ascii="Arial" w:hAnsi="Arial" w:cs="Arial"/>
        </w:rPr>
        <w:t>gopher</w:t>
      </w:r>
      <w:proofErr w:type="spellEnd"/>
      <w:r w:rsidRPr="002E6E9D">
        <w:rPr>
          <w:rFonts w:ascii="Arial" w:hAnsi="Arial" w:cs="Arial"/>
        </w:rPr>
        <w:t xml:space="preserve">, WAIS, </w:t>
      </w:r>
      <w:proofErr w:type="spellStart"/>
      <w:r w:rsidRPr="002E6E9D">
        <w:rPr>
          <w:rFonts w:ascii="Arial" w:hAnsi="Arial" w:cs="Arial"/>
        </w:rPr>
        <w:t>ftp</w:t>
      </w:r>
      <w:proofErr w:type="spellEnd"/>
      <w:r w:rsidRPr="002E6E9D">
        <w:rPr>
          <w:rFonts w:ascii="Arial" w:hAnsi="Arial" w:cs="Arial"/>
        </w:rPr>
        <w:t xml:space="preserve">, </w:t>
      </w:r>
      <w:proofErr w:type="spellStart"/>
      <w:r w:rsidRPr="002E6E9D">
        <w:rPr>
          <w:rFonts w:ascii="Arial" w:hAnsi="Arial" w:cs="Arial"/>
        </w:rPr>
        <w:t>file</w:t>
      </w:r>
      <w:proofErr w:type="spellEnd"/>
      <w:r w:rsidRPr="002E6E9D">
        <w:rPr>
          <w:rFonts w:ascii="Arial" w:hAnsi="Arial" w:cs="Arial"/>
        </w:rPr>
        <w:t xml:space="preserve">, </w:t>
      </w:r>
      <w:proofErr w:type="spellStart"/>
      <w:r w:rsidRPr="002E6E9D">
        <w:rPr>
          <w:rFonts w:ascii="Arial" w:hAnsi="Arial" w:cs="Arial"/>
        </w:rPr>
        <w:t>telnet</w:t>
      </w:r>
      <w:proofErr w:type="spellEnd"/>
      <w:r w:rsidRPr="002E6E9D">
        <w:rPr>
          <w:rFonts w:ascii="Arial" w:hAnsi="Arial" w:cs="Arial"/>
        </w:rPr>
        <w:t xml:space="preserve"> и др.); </w:t>
      </w:r>
    </w:p>
    <w:p w:rsidR="008A6861" w:rsidRPr="002E6E9D" w:rsidRDefault="008A6861" w:rsidP="002E6E9D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сетевой адрес ресурса (имя </w:t>
      </w:r>
      <w:proofErr w:type="spellStart"/>
      <w:proofErr w:type="gramStart"/>
      <w:r w:rsidRPr="002E6E9D">
        <w:rPr>
          <w:rFonts w:ascii="Arial" w:hAnsi="Arial" w:cs="Arial"/>
        </w:rPr>
        <w:t>хост-машины</w:t>
      </w:r>
      <w:proofErr w:type="spellEnd"/>
      <w:proofErr w:type="gramEnd"/>
      <w:r w:rsidRPr="002E6E9D">
        <w:rPr>
          <w:rFonts w:ascii="Arial" w:hAnsi="Arial" w:cs="Arial"/>
        </w:rPr>
        <w:t xml:space="preserve"> и домена); </w:t>
      </w:r>
    </w:p>
    <w:p w:rsidR="008A6861" w:rsidRPr="002E6E9D" w:rsidRDefault="008A6861" w:rsidP="002E6E9D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полный путь к файлу на сервере. 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>В общем виде формат URL выглядит так: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  <w:lang w:val="en-US"/>
        </w:rPr>
      </w:pPr>
      <w:r w:rsidRPr="002E6E9D">
        <w:rPr>
          <w:rFonts w:ascii="Arial" w:hAnsi="Arial" w:cs="Arial"/>
          <w:b/>
          <w:bCs/>
          <w:lang w:val="en-US"/>
        </w:rPr>
        <w:t>method://host.domain[:port]/path/ filename</w:t>
      </w:r>
      <w:r w:rsidRPr="002E6E9D">
        <w:rPr>
          <w:rFonts w:ascii="Arial" w:hAnsi="Arial" w:cs="Arial"/>
          <w:lang w:val="en-US"/>
        </w:rPr>
        <w:t xml:space="preserve">, </w:t>
      </w:r>
    </w:p>
    <w:p w:rsidR="008A6861" w:rsidRPr="002E6E9D" w:rsidRDefault="008A6861" w:rsidP="002E6E9D">
      <w:p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где </w:t>
      </w:r>
      <w:proofErr w:type="spellStart"/>
      <w:r w:rsidRPr="002E6E9D">
        <w:rPr>
          <w:rFonts w:ascii="Arial" w:hAnsi="Arial" w:cs="Arial"/>
        </w:rPr>
        <w:t>method</w:t>
      </w:r>
      <w:proofErr w:type="spellEnd"/>
      <w:r w:rsidRPr="002E6E9D">
        <w:rPr>
          <w:rFonts w:ascii="Arial" w:hAnsi="Arial" w:cs="Arial"/>
        </w:rPr>
        <w:t xml:space="preserve"> - одно из значений, перечисленных ниже: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  <w:b/>
          <w:bCs/>
        </w:rPr>
        <w:t>file</w:t>
      </w:r>
      <w:proofErr w:type="spellEnd"/>
      <w:r w:rsidRPr="002E6E9D">
        <w:rPr>
          <w:rFonts w:ascii="Arial" w:hAnsi="Arial" w:cs="Arial"/>
        </w:rPr>
        <w:t xml:space="preserve"> - файл на локальной системе;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  <w:b/>
          <w:bCs/>
        </w:rPr>
        <w:t>http</w:t>
      </w:r>
      <w:proofErr w:type="spellEnd"/>
      <w:r w:rsidRPr="002E6E9D">
        <w:rPr>
          <w:rFonts w:ascii="Arial" w:hAnsi="Arial" w:cs="Arial"/>
        </w:rPr>
        <w:t xml:space="preserve"> - файл на </w:t>
      </w:r>
      <w:proofErr w:type="spellStart"/>
      <w:r w:rsidRPr="002E6E9D">
        <w:rPr>
          <w:rFonts w:ascii="Arial" w:hAnsi="Arial" w:cs="Arial"/>
        </w:rPr>
        <w:t>World</w:t>
      </w:r>
      <w:proofErr w:type="spellEnd"/>
      <w:r w:rsidRPr="002E6E9D">
        <w:rPr>
          <w:rFonts w:ascii="Arial" w:hAnsi="Arial" w:cs="Arial"/>
        </w:rPr>
        <w:t xml:space="preserve"> </w:t>
      </w:r>
      <w:proofErr w:type="spellStart"/>
      <w:r w:rsidRPr="002E6E9D">
        <w:rPr>
          <w:rFonts w:ascii="Arial" w:hAnsi="Arial" w:cs="Arial"/>
        </w:rPr>
        <w:t>Wide</w:t>
      </w:r>
      <w:proofErr w:type="spellEnd"/>
      <w:r w:rsidRPr="002E6E9D">
        <w:rPr>
          <w:rFonts w:ascii="Arial" w:hAnsi="Arial" w:cs="Arial"/>
        </w:rPr>
        <w:t xml:space="preserve"> </w:t>
      </w:r>
      <w:proofErr w:type="spellStart"/>
      <w:r w:rsidRPr="002E6E9D">
        <w:rPr>
          <w:rFonts w:ascii="Arial" w:hAnsi="Arial" w:cs="Arial"/>
        </w:rPr>
        <w:t>Web</w:t>
      </w:r>
      <w:proofErr w:type="spellEnd"/>
      <w:r w:rsidRPr="002E6E9D">
        <w:rPr>
          <w:rFonts w:ascii="Arial" w:hAnsi="Arial" w:cs="Arial"/>
        </w:rPr>
        <w:t xml:space="preserve"> сервере;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  <w:b/>
          <w:bCs/>
        </w:rPr>
        <w:t>gopher</w:t>
      </w:r>
      <w:proofErr w:type="spellEnd"/>
      <w:r w:rsidRPr="002E6E9D">
        <w:rPr>
          <w:rFonts w:ascii="Arial" w:hAnsi="Arial" w:cs="Arial"/>
        </w:rPr>
        <w:t xml:space="preserve"> - файл на </w:t>
      </w:r>
      <w:proofErr w:type="spellStart"/>
      <w:r w:rsidRPr="002E6E9D">
        <w:rPr>
          <w:rFonts w:ascii="Arial" w:hAnsi="Arial" w:cs="Arial"/>
        </w:rPr>
        <w:t>Gopher</w:t>
      </w:r>
      <w:proofErr w:type="spellEnd"/>
      <w:r w:rsidRPr="002E6E9D">
        <w:rPr>
          <w:rFonts w:ascii="Arial" w:hAnsi="Arial" w:cs="Arial"/>
        </w:rPr>
        <w:t xml:space="preserve"> сервере;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2E6E9D">
        <w:rPr>
          <w:rFonts w:ascii="Arial" w:hAnsi="Arial" w:cs="Arial"/>
          <w:b/>
          <w:bCs/>
          <w:lang w:val="en-US"/>
        </w:rPr>
        <w:t>wais</w:t>
      </w:r>
      <w:r w:rsidRPr="002E6E9D">
        <w:rPr>
          <w:rFonts w:ascii="Arial" w:hAnsi="Arial" w:cs="Arial"/>
          <w:lang w:val="en-US"/>
        </w:rPr>
        <w:t xml:space="preserve"> - </w:t>
      </w:r>
      <w:r w:rsidRPr="002E6E9D">
        <w:rPr>
          <w:rFonts w:ascii="Arial" w:hAnsi="Arial" w:cs="Arial"/>
        </w:rPr>
        <w:t>файл</w:t>
      </w:r>
      <w:r w:rsidRPr="002E6E9D">
        <w:rPr>
          <w:rFonts w:ascii="Arial" w:hAnsi="Arial" w:cs="Arial"/>
          <w:lang w:val="en-US"/>
        </w:rPr>
        <w:t xml:space="preserve"> </w:t>
      </w:r>
      <w:r w:rsidRPr="002E6E9D">
        <w:rPr>
          <w:rFonts w:ascii="Arial" w:hAnsi="Arial" w:cs="Arial"/>
        </w:rPr>
        <w:t>на</w:t>
      </w:r>
      <w:r w:rsidRPr="002E6E9D">
        <w:rPr>
          <w:rFonts w:ascii="Arial" w:hAnsi="Arial" w:cs="Arial"/>
          <w:lang w:val="en-US"/>
        </w:rPr>
        <w:t xml:space="preserve"> WAIS (Wide Area Information Server) </w:t>
      </w:r>
      <w:r w:rsidRPr="002E6E9D">
        <w:rPr>
          <w:rFonts w:ascii="Arial" w:hAnsi="Arial" w:cs="Arial"/>
        </w:rPr>
        <w:t>сервере</w:t>
      </w:r>
      <w:r w:rsidRPr="002E6E9D">
        <w:rPr>
          <w:rFonts w:ascii="Arial" w:hAnsi="Arial" w:cs="Arial"/>
          <w:lang w:val="en-US"/>
        </w:rPr>
        <w:t xml:space="preserve">; 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  <w:b/>
          <w:bCs/>
        </w:rPr>
        <w:t>news</w:t>
      </w:r>
      <w:proofErr w:type="spellEnd"/>
      <w:r w:rsidRPr="002E6E9D">
        <w:rPr>
          <w:rFonts w:ascii="Arial" w:hAnsi="Arial" w:cs="Arial"/>
        </w:rPr>
        <w:t xml:space="preserve"> - группа новостей телеконференции </w:t>
      </w:r>
      <w:proofErr w:type="spellStart"/>
      <w:r w:rsidRPr="002E6E9D">
        <w:rPr>
          <w:rFonts w:ascii="Arial" w:hAnsi="Arial" w:cs="Arial"/>
        </w:rPr>
        <w:t>Usenet</w:t>
      </w:r>
      <w:proofErr w:type="spellEnd"/>
      <w:r w:rsidRPr="002E6E9D">
        <w:rPr>
          <w:rFonts w:ascii="Arial" w:hAnsi="Arial" w:cs="Arial"/>
        </w:rPr>
        <w:t>;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  <w:b/>
          <w:bCs/>
        </w:rPr>
        <w:t>telnet</w:t>
      </w:r>
      <w:proofErr w:type="spellEnd"/>
      <w:r w:rsidRPr="002E6E9D">
        <w:rPr>
          <w:rFonts w:ascii="Arial" w:hAnsi="Arial" w:cs="Arial"/>
        </w:rPr>
        <w:t xml:space="preserve"> - выход на ресурсы сети </w:t>
      </w:r>
      <w:proofErr w:type="spellStart"/>
      <w:r w:rsidRPr="002E6E9D">
        <w:rPr>
          <w:rFonts w:ascii="Arial" w:hAnsi="Arial" w:cs="Arial"/>
        </w:rPr>
        <w:t>Telnet</w:t>
      </w:r>
      <w:proofErr w:type="spellEnd"/>
      <w:r w:rsidRPr="002E6E9D">
        <w:rPr>
          <w:rFonts w:ascii="Arial" w:hAnsi="Arial" w:cs="Arial"/>
        </w:rPr>
        <w:t>;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  <w:b/>
          <w:bCs/>
        </w:rPr>
        <w:t>ftp</w:t>
      </w:r>
      <w:proofErr w:type="spellEnd"/>
      <w:r w:rsidRPr="002E6E9D">
        <w:rPr>
          <w:rFonts w:ascii="Arial" w:hAnsi="Arial" w:cs="Arial"/>
        </w:rPr>
        <w:t xml:space="preserve"> – файл на FTP – сервере.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</w:rPr>
        <w:t>host.domain</w:t>
      </w:r>
      <w:proofErr w:type="spellEnd"/>
      <w:r w:rsidRPr="002E6E9D">
        <w:rPr>
          <w:rFonts w:ascii="Arial" w:hAnsi="Arial" w:cs="Arial"/>
        </w:rPr>
        <w:t xml:space="preserve"> – доменное имя в сети Интернет.</w:t>
      </w:r>
    </w:p>
    <w:p w:rsidR="008A6861" w:rsidRPr="002E6E9D" w:rsidRDefault="008A6861" w:rsidP="002E6E9D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 w:rsidRPr="002E6E9D">
        <w:rPr>
          <w:rFonts w:ascii="Arial" w:hAnsi="Arial" w:cs="Arial"/>
        </w:rPr>
        <w:t>port</w:t>
      </w:r>
      <w:proofErr w:type="spellEnd"/>
      <w:r w:rsidRPr="002E6E9D">
        <w:rPr>
          <w:rFonts w:ascii="Arial" w:hAnsi="Arial" w:cs="Arial"/>
        </w:rPr>
        <w:t xml:space="preserve"> - число, которое необходимо указывать, если метод требует номер порта.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r w:rsidRPr="002E6E9D">
        <w:rPr>
          <w:rFonts w:ascii="Arial" w:hAnsi="Arial" w:cs="Arial"/>
        </w:rPr>
        <w:t xml:space="preserve">Пример: </w:t>
      </w:r>
      <w:r w:rsidRPr="002E6E9D">
        <w:rPr>
          <w:rFonts w:ascii="Arial" w:hAnsi="Arial" w:cs="Arial"/>
          <w:b/>
          <w:bCs/>
        </w:rPr>
        <w:t>http://support.vrn.ru/archive/index.html</w:t>
      </w:r>
      <w:r w:rsidRPr="002E6E9D">
        <w:rPr>
          <w:rFonts w:ascii="Arial" w:hAnsi="Arial" w:cs="Arial"/>
        </w:rPr>
        <w:t>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>Префикс http:// указывает, что далее следует адрес Web-страницы, /</w:t>
      </w:r>
      <w:proofErr w:type="spellStart"/>
      <w:r w:rsidRPr="002E6E9D">
        <w:rPr>
          <w:rFonts w:ascii="Arial" w:hAnsi="Arial" w:cs="Arial"/>
        </w:rPr>
        <w:t>archive</w:t>
      </w:r>
      <w:proofErr w:type="spellEnd"/>
      <w:r w:rsidRPr="002E6E9D">
        <w:rPr>
          <w:rFonts w:ascii="Arial" w:hAnsi="Arial" w:cs="Arial"/>
        </w:rPr>
        <w:t xml:space="preserve"> описывает каталог с именем </w:t>
      </w:r>
      <w:proofErr w:type="spellStart"/>
      <w:r w:rsidRPr="002E6E9D">
        <w:rPr>
          <w:rFonts w:ascii="Arial" w:hAnsi="Arial" w:cs="Arial"/>
        </w:rPr>
        <w:t>archiv</w:t>
      </w:r>
      <w:r w:rsidR="002E6E9D">
        <w:rPr>
          <w:rFonts w:ascii="Arial" w:hAnsi="Arial" w:cs="Arial"/>
        </w:rPr>
        <w:t>е</w:t>
      </w:r>
      <w:proofErr w:type="spellEnd"/>
      <w:r w:rsidRPr="002E6E9D">
        <w:rPr>
          <w:rFonts w:ascii="Arial" w:hAnsi="Arial" w:cs="Arial"/>
        </w:rPr>
        <w:t xml:space="preserve"> на сервере </w:t>
      </w:r>
      <w:proofErr w:type="spellStart"/>
      <w:r w:rsidRPr="002E6E9D">
        <w:rPr>
          <w:rFonts w:ascii="Arial" w:hAnsi="Arial" w:cs="Arial"/>
        </w:rPr>
        <w:t>support.vrn.ru</w:t>
      </w:r>
      <w:proofErr w:type="spellEnd"/>
      <w:r w:rsidRPr="002E6E9D">
        <w:rPr>
          <w:rFonts w:ascii="Arial" w:hAnsi="Arial" w:cs="Arial"/>
        </w:rPr>
        <w:t>, а index.html - имя файла.</w:t>
      </w:r>
    </w:p>
    <w:p w:rsidR="008A6861" w:rsidRPr="002E6E9D" w:rsidRDefault="008A6861" w:rsidP="002E6E9D">
      <w:pPr>
        <w:spacing w:after="0" w:line="240" w:lineRule="auto"/>
        <w:ind w:firstLine="567"/>
        <w:rPr>
          <w:rFonts w:ascii="Arial" w:hAnsi="Arial" w:cs="Arial"/>
        </w:rPr>
      </w:pPr>
      <w:r w:rsidRPr="002E6E9D">
        <w:rPr>
          <w:rFonts w:ascii="Arial" w:hAnsi="Arial" w:cs="Arial"/>
        </w:rPr>
        <w:t>Некоторые наиболее часто встречающиеся названия в сети Интернет:</w:t>
      </w:r>
    </w:p>
    <w:p w:rsidR="008A6861" w:rsidRPr="002E6E9D" w:rsidRDefault="008A6861" w:rsidP="002E6E9D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Сервер</w:t>
      </w:r>
      <w:r w:rsidRPr="002E6E9D">
        <w:rPr>
          <w:rFonts w:ascii="Arial" w:hAnsi="Arial" w:cs="Arial"/>
        </w:rPr>
        <w:t xml:space="preserve"> в сети Интернет - это компьютер, обеспечивающий обслуживание пользователей сети: разделяемый доступ к дискам, файлам, принтеру, системе электронной почты. Обычно сервер - это совокупность аппаратного и программного обеспечения.</w:t>
      </w:r>
    </w:p>
    <w:p w:rsidR="008A6861" w:rsidRPr="002E6E9D" w:rsidRDefault="008A6861" w:rsidP="002E6E9D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Сайт</w:t>
      </w:r>
      <w:r w:rsidRPr="002E6E9D">
        <w:rPr>
          <w:rFonts w:ascii="Arial" w:hAnsi="Arial" w:cs="Arial"/>
        </w:rPr>
        <w:t xml:space="preserve"> - обобщенное название совокупности документов в Интернет, связанных между собой ссылками.</w:t>
      </w:r>
    </w:p>
    <w:p w:rsidR="008A6861" w:rsidRPr="002E6E9D" w:rsidRDefault="008A6861" w:rsidP="002E6E9D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Шлюз</w:t>
      </w:r>
      <w:r w:rsidRPr="002E6E9D">
        <w:rPr>
          <w:rFonts w:ascii="Arial" w:hAnsi="Arial" w:cs="Arial"/>
        </w:rPr>
        <w:t xml:space="preserve"> (</w:t>
      </w:r>
      <w:proofErr w:type="spellStart"/>
      <w:r w:rsidRPr="002E6E9D">
        <w:rPr>
          <w:rFonts w:ascii="Arial" w:hAnsi="Arial" w:cs="Arial"/>
          <w:b/>
          <w:bCs/>
        </w:rPr>
        <w:t>gateway</w:t>
      </w:r>
      <w:proofErr w:type="spellEnd"/>
      <w:r w:rsidRPr="002E6E9D">
        <w:rPr>
          <w:rFonts w:ascii="Arial" w:hAnsi="Arial" w:cs="Arial"/>
        </w:rPr>
        <w:t>)- это компьютер или система компьютеров со специальным программным обеспечением, позволяющая связываться двум сетям с разными протоколами.</w:t>
      </w:r>
    </w:p>
    <w:p w:rsidR="008A6861" w:rsidRPr="002E6E9D" w:rsidRDefault="008A6861" w:rsidP="002E6E9D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Домашняя страница</w:t>
      </w:r>
      <w:r w:rsidRPr="002E6E9D">
        <w:rPr>
          <w:rFonts w:ascii="Arial" w:hAnsi="Arial" w:cs="Arial"/>
        </w:rPr>
        <w:t xml:space="preserve"> - это персональная Web-страница конкретного пользователя или организации.</w:t>
      </w:r>
    </w:p>
    <w:p w:rsidR="008A6861" w:rsidRPr="002E6E9D" w:rsidRDefault="008A6861" w:rsidP="002E6E9D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Протокол - это набор соглашений, который определяет обмен данными между различными программами.</w:t>
      </w:r>
      <w:r w:rsidRPr="002E6E9D">
        <w:rPr>
          <w:rFonts w:ascii="Arial" w:hAnsi="Arial" w:cs="Arial"/>
        </w:rPr>
        <w:t xml:space="preserve"> Протоколы задают способы передачи сообщений и обработки ошибок в сети, а также позволяют разрабатывать стандарты, не привязанные к конкретной аппаратной платформе. 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lastRenderedPageBreak/>
        <w:t>Модель OSI</w:t>
      </w:r>
      <w:r w:rsidRPr="002E6E9D">
        <w:rPr>
          <w:rFonts w:ascii="Arial" w:hAnsi="Arial" w:cs="Arial"/>
        </w:rPr>
        <w:t>– это семиуровневая логическая модель работы сети. Модель OSI реализуется группой протоколов и правил связи, организованных в несколько уровней.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proofErr w:type="gramStart"/>
      <w:r w:rsidRPr="002E6E9D">
        <w:rPr>
          <w:rFonts w:ascii="Arial" w:hAnsi="Arial" w:cs="Arial"/>
        </w:rPr>
        <w:t>Для подключения к Интернету  необходимы 5 основных составляющих:</w:t>
      </w:r>
      <w:proofErr w:type="gramEnd"/>
    </w:p>
    <w:p w:rsidR="008A6861" w:rsidRPr="002E6E9D" w:rsidRDefault="008A6861" w:rsidP="002E6E9D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Персональный компьютер.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2. Модем.</w:t>
      </w:r>
      <w:r w:rsidRPr="002E6E9D">
        <w:rPr>
          <w:rFonts w:ascii="Arial" w:hAnsi="Arial" w:cs="Arial"/>
        </w:rPr>
        <w:t xml:space="preserve"> 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3. Настроенное программное обеспечение.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4. Линия связи.</w:t>
      </w:r>
    </w:p>
    <w:p w:rsidR="008A6861" w:rsidRPr="002E6E9D" w:rsidRDefault="008A6861" w:rsidP="002E6E9D">
      <w:pPr>
        <w:spacing w:after="0" w:line="240" w:lineRule="auto"/>
        <w:ind w:left="360"/>
        <w:rPr>
          <w:rFonts w:ascii="Arial" w:hAnsi="Arial" w:cs="Arial"/>
        </w:rPr>
      </w:pPr>
      <w:r w:rsidRPr="002E6E9D">
        <w:rPr>
          <w:rFonts w:ascii="Arial" w:hAnsi="Arial" w:cs="Arial"/>
          <w:b/>
          <w:bCs/>
        </w:rPr>
        <w:t>5. Провайдер.</w:t>
      </w:r>
      <w:r w:rsidRPr="002E6E9D">
        <w:rPr>
          <w:rFonts w:ascii="Arial" w:hAnsi="Arial" w:cs="Arial"/>
        </w:rPr>
        <w:t xml:space="preserve"> </w:t>
      </w:r>
    </w:p>
    <w:p w:rsidR="009D500E" w:rsidRPr="003B4D2D" w:rsidRDefault="009D500E" w:rsidP="00E371A6">
      <w:pPr>
        <w:spacing w:after="0" w:line="240" w:lineRule="auto"/>
        <w:ind w:firstLine="567"/>
        <w:rPr>
          <w:rFonts w:ascii="Arial" w:hAnsi="Arial" w:cs="Arial"/>
        </w:rPr>
      </w:pPr>
    </w:p>
    <w:p w:rsidR="00E33D0C" w:rsidRPr="00E371A6" w:rsidRDefault="00E33D0C" w:rsidP="00E371A6">
      <w:pPr>
        <w:spacing w:after="0" w:line="240" w:lineRule="auto"/>
        <w:ind w:firstLine="567"/>
        <w:rPr>
          <w:rFonts w:ascii="Arial" w:hAnsi="Arial" w:cs="Arial"/>
        </w:rPr>
      </w:pPr>
    </w:p>
    <w:sectPr w:rsidR="00E33D0C" w:rsidRPr="00E371A6" w:rsidSect="00F633F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422" w:rsidRDefault="00824422" w:rsidP="00A165AD">
      <w:pPr>
        <w:spacing w:after="0" w:line="240" w:lineRule="auto"/>
      </w:pPr>
      <w:r>
        <w:separator/>
      </w:r>
    </w:p>
  </w:endnote>
  <w:endnote w:type="continuationSeparator" w:id="0">
    <w:p w:rsidR="00824422" w:rsidRDefault="00824422" w:rsidP="00A16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98094"/>
      <w:docPartObj>
        <w:docPartGallery w:val="Page Numbers (Bottom of Page)"/>
        <w:docPartUnique/>
      </w:docPartObj>
    </w:sdtPr>
    <w:sdtContent>
      <w:p w:rsidR="00824422" w:rsidRDefault="00792A11">
        <w:pPr>
          <w:pStyle w:val="a5"/>
          <w:jc w:val="center"/>
        </w:pPr>
        <w:fldSimple w:instr=" PAGE   \* MERGEFORMAT ">
          <w:r w:rsidR="002E6E9D">
            <w:rPr>
              <w:noProof/>
            </w:rPr>
            <w:t>3</w:t>
          </w:r>
        </w:fldSimple>
      </w:p>
    </w:sdtContent>
  </w:sdt>
  <w:p w:rsidR="00824422" w:rsidRDefault="0082442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422" w:rsidRDefault="00824422" w:rsidP="00A165AD">
      <w:pPr>
        <w:spacing w:after="0" w:line="240" w:lineRule="auto"/>
      </w:pPr>
      <w:r>
        <w:separator/>
      </w:r>
    </w:p>
  </w:footnote>
  <w:footnote w:type="continuationSeparator" w:id="0">
    <w:p w:rsidR="00824422" w:rsidRDefault="00824422" w:rsidP="00A16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53591"/>
    <w:multiLevelType w:val="hybridMultilevel"/>
    <w:tmpl w:val="603433D4"/>
    <w:lvl w:ilvl="0" w:tplc="B512E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62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F8C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908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6F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CE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FA6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D21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03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020C52"/>
    <w:multiLevelType w:val="hybridMultilevel"/>
    <w:tmpl w:val="BF78CE9C"/>
    <w:lvl w:ilvl="0" w:tplc="F5F08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882E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B6A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88F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12B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E71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2CB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64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0D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CA28A1"/>
    <w:multiLevelType w:val="hybridMultilevel"/>
    <w:tmpl w:val="BF06F574"/>
    <w:lvl w:ilvl="0" w:tplc="F75E6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A9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A8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12F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C5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1C1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65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20D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28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1B159E6"/>
    <w:multiLevelType w:val="hybridMultilevel"/>
    <w:tmpl w:val="29CCE156"/>
    <w:lvl w:ilvl="0" w:tplc="4B4C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04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A3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E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AC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47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4F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74B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86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1A6"/>
    <w:rsid w:val="002573E6"/>
    <w:rsid w:val="002E4542"/>
    <w:rsid w:val="002E6E9D"/>
    <w:rsid w:val="003B4D2D"/>
    <w:rsid w:val="00624868"/>
    <w:rsid w:val="00742CB5"/>
    <w:rsid w:val="00792A11"/>
    <w:rsid w:val="007D1F24"/>
    <w:rsid w:val="00824422"/>
    <w:rsid w:val="008A6861"/>
    <w:rsid w:val="009D500E"/>
    <w:rsid w:val="00A165AD"/>
    <w:rsid w:val="00C6397E"/>
    <w:rsid w:val="00D5761E"/>
    <w:rsid w:val="00E33D0C"/>
    <w:rsid w:val="00E371A6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1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165AD"/>
  </w:style>
  <w:style w:type="paragraph" w:styleId="a5">
    <w:name w:val="footer"/>
    <w:basedOn w:val="a"/>
    <w:link w:val="a6"/>
    <w:uiPriority w:val="99"/>
    <w:unhideWhenUsed/>
    <w:rsid w:val="00A16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10</cp:revision>
  <dcterms:created xsi:type="dcterms:W3CDTF">2022-02-08T11:50:00Z</dcterms:created>
  <dcterms:modified xsi:type="dcterms:W3CDTF">2022-02-08T13:35:00Z</dcterms:modified>
</cp:coreProperties>
</file>