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eastAsia="Times New Roman"/>
          <w:b/>
          <w:color w:val="000000"/>
          <w:sz w:val="28"/>
        </w:rPr>
        <w:t>TRẮC NGHIỆM ĐIỀN TỪ</w:t>
      </w:r>
    </w:p>
    <w:p>
      <w:pPr>
        <w:spacing w:after="160"/>
        <w:jc w:val="center"/>
      </w:pPr>
      <w:r>
        <w:rPr>
          <w:rFonts w:ascii="Times New Roman" w:hAnsi="Times New Roman" w:eastAsia="Times New Roman"/>
          <w:b/>
          <w:color w:val="000000"/>
          <w:sz w:val="28"/>
        </w:rPr>
        <w:t>Nghị định số 23/2025/NĐ-CP</w:t>
      </w:r>
    </w:p>
    <w:p>
      <w:pPr>
        <w:spacing w:after="160"/>
        <w:jc w:val="both"/>
      </w:pPr>
      <w:r>
        <w:rPr>
          <w:rFonts w:ascii="Times New Roman" w:hAnsi="Times New Roman" w:eastAsia="Times New Roman"/>
          <w:b/>
          <w:color w:val="000000"/>
        </w:rPr>
        <w:t>Câu 1: Theo Nghị định số 23/2025/NĐ-CP, “Quy chế chứng thực” là văn bản về chính sách và quy trình, thủ tục cấp, quản lý chứng thư chữ ký điện tử hoặc chứng thư chữ ký số, sử dụng chữ ký điện tử chuyên dùng bảo đảm an toàn hoặc dịch vụ tin cậy của tổ chức cung cấp dịch vụ chứng thực điện tử quốc gia, tổ chức cung cấp dịch vụ tin cậy, tổ chức tạo lập chữ ký điện tử ........................................................................................................................</w:t>
      </w:r>
    </w:p>
    <w:p>
      <w:pPr>
        <w:spacing w:after="160"/>
        <w:jc w:val="both"/>
      </w:pPr>
      <w:r>
        <w:rPr>
          <w:rFonts w:ascii="Times New Roman" w:hAnsi="Times New Roman" w:eastAsia="Times New Roman"/>
          <w:i/>
          <w:color w:val="000000"/>
        </w:rPr>
        <w:t>Đáp án: chuyên dùng bảo đảm an toàn (Căn cứ Điều 3, khoản 7)</w:t>
      </w:r>
    </w:p>
    <w:p>
      <w:pPr>
        <w:spacing w:after="160"/>
        <w:jc w:val="both"/>
      </w:pPr>
      <w:r>
        <w:rPr>
          <w:rFonts w:ascii="Times New Roman" w:hAnsi="Times New Roman" w:eastAsia="Times New Roman"/>
          <w:b/>
          <w:color w:val="000000"/>
        </w:rPr>
        <w:t>Câu 2: Theo Nghị định số 23/2025/NĐ-CP, “Phí dịch vụ duy trì hệ thống kiểm tra trạng thái chứng thư chữ ký số” là khoản tiền để duy trì hệ thống thông tin phục vụ việc gì? ........................................................................................................................</w:t>
      </w:r>
    </w:p>
    <w:p>
      <w:pPr>
        <w:spacing w:after="160"/>
        <w:jc w:val="both"/>
      </w:pPr>
      <w:r>
        <w:rPr>
          <w:rFonts w:ascii="Times New Roman" w:hAnsi="Times New Roman" w:eastAsia="Times New Roman"/>
          <w:i/>
          <w:color w:val="000000"/>
        </w:rPr>
        <w:t>Đáp án: kiểm tra trạng thái chứng thư chữ ký số (Căn cứ Điều 3, khoản 8)</w:t>
      </w:r>
    </w:p>
    <w:p>
      <w:pPr>
        <w:spacing w:after="160"/>
        <w:jc w:val="both"/>
      </w:pPr>
      <w:r>
        <w:rPr>
          <w:rFonts w:ascii="Times New Roman" w:hAnsi="Times New Roman" w:eastAsia="Times New Roman"/>
          <w:b/>
          <w:color w:val="000000"/>
        </w:rPr>
        <w:t>Câu 3: Theo Nghị định số 23/2025/NĐ-CP, chứng thư chữ ký điện tử chuyên dùng là chứng thư chữ ký điện tử do cơ quan, tổ chức tạo lập ........................................................................................................................</w:t>
      </w:r>
    </w:p>
    <w:p>
      <w:pPr>
        <w:spacing w:after="160"/>
        <w:jc w:val="both"/>
      </w:pPr>
      <w:r>
        <w:rPr>
          <w:rFonts w:ascii="Times New Roman" w:hAnsi="Times New Roman" w:eastAsia="Times New Roman"/>
          <w:i/>
          <w:color w:val="000000"/>
        </w:rPr>
        <w:t>Đáp án: chữ ký điện tử chuyên dùng cấp (Căn cứ Điều 4, khoản 4)</w:t>
      </w:r>
    </w:p>
    <w:p>
      <w:pPr>
        <w:spacing w:after="160"/>
        <w:jc w:val="both"/>
      </w:pPr>
      <w:r>
        <w:rPr>
          <w:rFonts w:ascii="Times New Roman" w:hAnsi="Times New Roman" w:eastAsia="Times New Roman"/>
          <w:b/>
          <w:color w:val="000000"/>
        </w:rPr>
        <w:t>Câu 4: Theo Nghị định số 23/2025/NĐ-CP, nội dung chứng thư chữ ký điện tử bao gồm trách nhiệm pháp lý của cơ quan, tổ chức nào? ........................................................................................................................</w:t>
      </w:r>
    </w:p>
    <w:p>
      <w:pPr>
        <w:spacing w:after="160"/>
        <w:jc w:val="both"/>
      </w:pPr>
      <w:r>
        <w:rPr>
          <w:rFonts w:ascii="Times New Roman" w:hAnsi="Times New Roman" w:eastAsia="Times New Roman"/>
          <w:i/>
          <w:color w:val="000000"/>
        </w:rPr>
        <w:t>Đáp án: cơ quan, tổ chức cấp chứng thư chữ ký điện tử (Căn cứ Điều 5, khoản 8)</w:t>
      </w:r>
    </w:p>
    <w:p>
      <w:pPr>
        <w:spacing w:after="160"/>
        <w:jc w:val="both"/>
      </w:pPr>
      <w:r>
        <w:rPr>
          <w:rFonts w:ascii="Times New Roman" w:hAnsi="Times New Roman" w:eastAsia="Times New Roman"/>
          <w:b/>
          <w:color w:val="000000"/>
        </w:rPr>
        <w:t>Câu 5: Theo Nghị định số 23/2025/NĐ-CP, khóa công khai của tổ chức cung cấp ........................................................................................................................</w:t>
      </w:r>
    </w:p>
    <w:p>
      <w:pPr>
        <w:spacing w:after="160"/>
        <w:jc w:val="both"/>
      </w:pPr>
      <w:r>
        <w:rPr>
          <w:rFonts w:ascii="Times New Roman" w:hAnsi="Times New Roman" w:eastAsia="Times New Roman"/>
          <w:i/>
          <w:color w:val="000000"/>
        </w:rPr>
        <w:t>Đáp án: dịch vụ tin cậy (Căn cứ Điều 6, khoản 2, điểm đ)</w:t>
      </w:r>
    </w:p>
    <w:p>
      <w:pPr>
        <w:spacing w:after="160"/>
        <w:jc w:val="both"/>
      </w:pPr>
      <w:r>
        <w:rPr>
          <w:rFonts w:ascii="Times New Roman" w:hAnsi="Times New Roman" w:eastAsia="Times New Roman"/>
          <w:b/>
          <w:color w:val="000000"/>
        </w:rPr>
        <w:t>Câu 6: Theo Nghị định số 23/2025/NĐ-CP, nội dung chứng thư chữ ký số của tổ chức cung cấp dịch vụ tin cậy bao gồm chữ ký số của tổ chức nào? ........................................................................................................................</w:t>
      </w:r>
    </w:p>
    <w:p>
      <w:pPr>
        <w:spacing w:after="160"/>
        <w:jc w:val="both"/>
      </w:pPr>
      <w:r>
        <w:rPr>
          <w:rFonts w:ascii="Times New Roman" w:hAnsi="Times New Roman" w:eastAsia="Times New Roman"/>
          <w:i/>
          <w:color w:val="000000"/>
        </w:rPr>
        <w:t>Đáp án: tổ chức cấp chứng thư chữ ký số (Căn cứ Điều 6, khoản 2, điểm e)</w:t>
      </w:r>
    </w:p>
    <w:p>
      <w:pPr>
        <w:spacing w:after="160"/>
        <w:jc w:val="both"/>
      </w:pPr>
      <w:r>
        <w:rPr>
          <w:rFonts w:ascii="Times New Roman" w:hAnsi="Times New Roman" w:eastAsia="Times New Roman"/>
          <w:b/>
          <w:color w:val="000000"/>
        </w:rPr>
        <w:t>Câu 7: Theo Nghị định số 23/2025/NĐ-CP, chứng thư chữ ký số cho dịch vụ chứng thực thông điệp dữ liệu có hiệu lực tối đa là bao nhiêu năm? ........................................................................................................................</w:t>
      </w:r>
    </w:p>
    <w:p>
      <w:pPr>
        <w:spacing w:after="160"/>
        <w:jc w:val="both"/>
      </w:pPr>
      <w:r>
        <w:rPr>
          <w:rFonts w:ascii="Times New Roman" w:hAnsi="Times New Roman" w:eastAsia="Times New Roman"/>
          <w:i/>
          <w:color w:val="000000"/>
        </w:rPr>
        <w:t>Đáp án: 05 năm (Căn cứ Điều 7, khoản 2, điểm b)</w:t>
      </w:r>
    </w:p>
    <w:p>
      <w:pPr>
        <w:spacing w:after="160"/>
        <w:jc w:val="both"/>
      </w:pPr>
      <w:r>
        <w:rPr>
          <w:rFonts w:ascii="Times New Roman" w:hAnsi="Times New Roman" w:eastAsia="Times New Roman"/>
          <w:b/>
          <w:color w:val="000000"/>
        </w:rPr>
        <w:t>Câu 8: Theo Nghị định số 23/2025/NĐ-CP, cơ quan, tổ chức tạo lập chữ ký điện tử chuyên dùng bảo đảm an toàn chịu trách nhiệm ........................................................................................................................</w:t>
      </w:r>
    </w:p>
    <w:p>
      <w:pPr>
        <w:spacing w:after="160"/>
        <w:jc w:val="both"/>
      </w:pPr>
      <w:r>
        <w:rPr>
          <w:rFonts w:ascii="Times New Roman" w:hAnsi="Times New Roman" w:eastAsia="Times New Roman"/>
          <w:i/>
          <w:color w:val="000000"/>
        </w:rPr>
        <w:t>Đáp án: trước pháp luật (Căn cứ Điều 9, khoản 3)</w:t>
      </w:r>
    </w:p>
    <w:p>
      <w:pPr>
        <w:spacing w:after="160"/>
        <w:jc w:val="both"/>
      </w:pPr>
      <w:r>
        <w:rPr>
          <w:rFonts w:ascii="Times New Roman" w:hAnsi="Times New Roman" w:eastAsia="Times New Roman"/>
          <w:b/>
          <w:color w:val="000000"/>
        </w:rPr>
        <w:t>Câu 9: Theo Nghị định số 23/2025/NĐ-CP, báo cáo tình hình thực hiện giấy chứng nhận kể từ ngày được cấp tới ........................................................................................................................</w:t>
      </w:r>
    </w:p>
    <w:p>
      <w:pPr>
        <w:spacing w:after="160"/>
        <w:jc w:val="both"/>
      </w:pPr>
      <w:r>
        <w:rPr>
          <w:rFonts w:ascii="Times New Roman" w:hAnsi="Times New Roman" w:eastAsia="Times New Roman"/>
          <w:i/>
          <w:color w:val="000000"/>
        </w:rPr>
        <w:t>Đáp án: ngày đề nghị cấp lại (Căn cứ Điều 10, khoản 2, điểm d)</w:t>
      </w:r>
    </w:p>
    <w:p>
      <w:pPr>
        <w:spacing w:after="160"/>
        <w:jc w:val="both"/>
      </w:pPr>
      <w:r>
        <w:rPr>
          <w:rFonts w:ascii="Times New Roman" w:hAnsi="Times New Roman" w:eastAsia="Times New Roman"/>
          <w:b/>
          <w:color w:val="000000"/>
        </w:rPr>
        <w:t>Câu 10: Theo Nghị định số 23/2025/NĐ-CP, Quy chế chứng thực trong hồ sơ cấp chứng nhận chữ ký điện tử chuyên dùng bảo đảm an toàn được thực hiện theo quy định tại Điều nào của Nghị định này? ........................................................................................................................</w:t>
      </w:r>
    </w:p>
    <w:p>
      <w:pPr>
        <w:spacing w:after="160"/>
        <w:jc w:val="both"/>
      </w:pPr>
      <w:r>
        <w:rPr>
          <w:rFonts w:ascii="Times New Roman" w:hAnsi="Times New Roman" w:eastAsia="Times New Roman"/>
          <w:i/>
          <w:color w:val="000000"/>
        </w:rPr>
        <w:t>Đáp án: Điều 29 (Căn cứ Điều 10, khoản 1, điểm đ)</w:t>
      </w:r>
    </w:p>
    <w:p>
      <w:pPr>
        <w:spacing w:after="160"/>
        <w:jc w:val="both"/>
      </w:pPr>
      <w:r>
        <w:rPr>
          <w:rFonts w:ascii="Times New Roman" w:hAnsi="Times New Roman" w:eastAsia="Times New Roman"/>
          <w:b/>
          <w:color w:val="000000"/>
        </w:rPr>
        <w:t>Câu 11: Theo Nghị định số 23/2025/NĐ-CP, cơ quan, tổ chức chuẩn bị bao nhiêu bộ hồ sơ tương ứng với đề nghị cấp, cấp lại? ........................................................................................................................</w:t>
      </w:r>
    </w:p>
    <w:p>
      <w:pPr>
        <w:spacing w:after="160"/>
        <w:jc w:val="both"/>
      </w:pPr>
      <w:r>
        <w:rPr>
          <w:rFonts w:ascii="Times New Roman" w:hAnsi="Times New Roman" w:eastAsia="Times New Roman"/>
          <w:i/>
          <w:color w:val="000000"/>
        </w:rPr>
        <w:t>Đáp án: 01 bộ (Căn cứ Điều 11, khoản 1)</w:t>
      </w:r>
    </w:p>
    <w:p>
      <w:pPr>
        <w:spacing w:after="160"/>
        <w:jc w:val="both"/>
      </w:pPr>
      <w:r>
        <w:rPr>
          <w:rFonts w:ascii="Times New Roman" w:hAnsi="Times New Roman" w:eastAsia="Times New Roman"/>
          <w:b/>
          <w:color w:val="000000"/>
        </w:rPr>
        <w:t>Câu 12: Theo Nghị định số 23/2025/NĐ-CP, trong thời hạn bao nhiêu ngày kể từ ngày nhận được đề nghị phối hợp thẩm tra hồ sơ, các cơ quan được đề nghị có trách nhiệm trả lời bằng văn bản? ........................................................................................................................</w:t>
      </w:r>
    </w:p>
    <w:p>
      <w:pPr>
        <w:spacing w:after="160"/>
        <w:jc w:val="both"/>
      </w:pPr>
      <w:r>
        <w:rPr>
          <w:rFonts w:ascii="Times New Roman" w:hAnsi="Times New Roman" w:eastAsia="Times New Roman"/>
          <w:i/>
          <w:color w:val="000000"/>
        </w:rPr>
        <w:t>Đáp án: 15 ngày (Căn cứ Điều 11, khoản 4, điểm b)</w:t>
      </w:r>
    </w:p>
    <w:p>
      <w:pPr>
        <w:spacing w:after="160"/>
        <w:jc w:val="both"/>
      </w:pPr>
      <w:r>
        <w:rPr>
          <w:rFonts w:ascii="Times New Roman" w:hAnsi="Times New Roman" w:eastAsia="Times New Roman"/>
          <w:b/>
          <w:color w:val="000000"/>
        </w:rPr>
        <w:t>Câu 13: Theo Nghị định số 23/2025/NĐ-CP, chứng nhận chữ ký điện tử chuyên dùng bảo đảm an toàn của cơ quan, tổ chức có thời hạn tối đa ........................................................................................................................</w:t>
      </w:r>
    </w:p>
    <w:p>
      <w:pPr>
        <w:spacing w:after="160"/>
        <w:jc w:val="both"/>
      </w:pPr>
      <w:r>
        <w:rPr>
          <w:rFonts w:ascii="Times New Roman" w:hAnsi="Times New Roman" w:eastAsia="Times New Roman"/>
          <w:i/>
          <w:color w:val="000000"/>
        </w:rPr>
        <w:t>Đáp án: là 10 năm (Căn cứ Điều 11, khoản 4, điểm c)</w:t>
      </w:r>
    </w:p>
    <w:p>
      <w:pPr>
        <w:spacing w:after="160"/>
        <w:jc w:val="both"/>
      </w:pPr>
      <w:r>
        <w:rPr>
          <w:rFonts w:ascii="Times New Roman" w:hAnsi="Times New Roman" w:eastAsia="Times New Roman"/>
          <w:b/>
          <w:color w:val="000000"/>
        </w:rPr>
        <w:t>Câu 14: Theo Nghị định số 23/2025/NĐ-CP, việc tiếp nhận và xử lý hồ sơ thực hiện theo quy định của Chính phủ về thực hiện thủ tục hành chính trên môi trường điện tử, cung cấp dịch vụ công trực tuyến của cơ quan nhà nước trên môi trường mạng và pháp luật về giao dịch điện tử, trừ trường hợp ........................................................................................................................</w:t>
      </w:r>
    </w:p>
    <w:p>
      <w:pPr>
        <w:spacing w:after="160"/>
        <w:jc w:val="both"/>
      </w:pPr>
      <w:r>
        <w:rPr>
          <w:rFonts w:ascii="Times New Roman" w:hAnsi="Times New Roman" w:eastAsia="Times New Roman"/>
          <w:i/>
          <w:color w:val="000000"/>
        </w:rPr>
        <w:t>Đáp án: đánh giá thực tế (Căn cứ Điều 11, khoản 5)</w:t>
      </w:r>
    </w:p>
    <w:p>
      <w:pPr>
        <w:spacing w:after="160"/>
        <w:jc w:val="both"/>
      </w:pPr>
      <w:r>
        <w:rPr>
          <w:rFonts w:ascii="Times New Roman" w:hAnsi="Times New Roman" w:eastAsia="Times New Roman"/>
          <w:b/>
          <w:color w:val="000000"/>
        </w:rPr>
        <w:t>Câu 15: Theo Nghị định số 23/2025/NĐ-CP, việc ký thay, ký thừa lệnh được hiểu căn cứ vào thông tin nào của người ký số ghi trên chứng thư chữ ký số? ........................................................................................................................</w:t>
      </w:r>
    </w:p>
    <w:p>
      <w:pPr>
        <w:spacing w:after="160"/>
        <w:jc w:val="both"/>
      </w:pPr>
      <w:r>
        <w:rPr>
          <w:rFonts w:ascii="Times New Roman" w:hAnsi="Times New Roman" w:eastAsia="Times New Roman"/>
          <w:i/>
          <w:color w:val="000000"/>
        </w:rPr>
        <w:t>Đáp án: chức danh của người ký số (Căn cứ Điều 14, khoản 2)</w:t>
      </w:r>
    </w:p>
    <w:p>
      <w:pPr>
        <w:spacing w:after="160"/>
        <w:jc w:val="both"/>
      </w:pPr>
      <w:r>
        <w:rPr>
          <w:rFonts w:ascii="Times New Roman" w:hAnsi="Times New Roman" w:eastAsia="Times New Roman"/>
          <w:b/>
          <w:color w:val="000000"/>
        </w:rPr>
        <w:t>Câu 16: Theo Nghị định số 23/2025/NĐ-CP, người ký phải sử dụng phần mềm ký số đáp ứng yêu cầu tại ........................................................................................................................</w:t>
      </w:r>
    </w:p>
    <w:p>
      <w:pPr>
        <w:spacing w:after="160"/>
        <w:jc w:val="both"/>
      </w:pPr>
      <w:r>
        <w:rPr>
          <w:rFonts w:ascii="Times New Roman" w:hAnsi="Times New Roman" w:eastAsia="Times New Roman"/>
          <w:i/>
          <w:color w:val="000000"/>
        </w:rPr>
        <w:t>Đáp án: Điều 17 của Nghị định này (Căn cứ Điều 15, khoản 2)</w:t>
      </w:r>
    </w:p>
    <w:p>
      <w:pPr>
        <w:spacing w:after="160"/>
        <w:jc w:val="both"/>
      </w:pPr>
      <w:r>
        <w:rPr>
          <w:rFonts w:ascii="Times New Roman" w:hAnsi="Times New Roman" w:eastAsia="Times New Roman"/>
          <w:b/>
          <w:color w:val="000000"/>
        </w:rPr>
        <w:t>Câu 17: Theo Nghị định số 23/2025/NĐ-CP, người nhận chịu trách nhiệm về việc chấp nhận chứng thư chữ ký số khi đã biết hoặc được thông báo về tình trạng tạm dừng, thu hồi, hết hạn chứng thư chữ ký số của ........................................................................................................................</w:t>
      </w:r>
    </w:p>
    <w:p>
      <w:pPr>
        <w:spacing w:after="160"/>
        <w:jc w:val="both"/>
      </w:pPr>
      <w:r>
        <w:rPr>
          <w:rFonts w:ascii="Times New Roman" w:hAnsi="Times New Roman" w:eastAsia="Times New Roman"/>
          <w:i/>
          <w:color w:val="000000"/>
        </w:rPr>
        <w:t>Đáp án: thuê bao (Căn cứ Điều 16, khoản 3, điểm b)</w:t>
      </w:r>
    </w:p>
    <w:p>
      <w:pPr>
        <w:spacing w:after="160"/>
        <w:jc w:val="both"/>
      </w:pPr>
      <w:r>
        <w:rPr>
          <w:rFonts w:ascii="Times New Roman" w:hAnsi="Times New Roman" w:eastAsia="Times New Roman"/>
          <w:b/>
          <w:color w:val="000000"/>
        </w:rPr>
        <w:t>Câu 18: Theo Nghị định số 23/2025/NĐ-CP, người nhận kiểm tra trạng thái chứng thư chữ ký số công cộng của tổ chức cung cấp dịch vụ chứng thực chữ ký số công cộng đã phát hành tại thời điểm nào? ........................................................................................................................</w:t>
      </w:r>
    </w:p>
    <w:p>
      <w:pPr>
        <w:spacing w:after="160"/>
        <w:jc w:val="both"/>
      </w:pPr>
      <w:r>
        <w:rPr>
          <w:rFonts w:ascii="Times New Roman" w:hAnsi="Times New Roman" w:eastAsia="Times New Roman"/>
          <w:i/>
          <w:color w:val="000000"/>
        </w:rPr>
        <w:t>Đáp án: thời điểm thực hiện ký số (Căn cứ Điều 16, khoản 2, điểm b)</w:t>
      </w:r>
    </w:p>
    <w:p>
      <w:pPr>
        <w:spacing w:after="160"/>
        <w:jc w:val="both"/>
      </w:pPr>
      <w:r>
        <w:rPr>
          <w:rFonts w:ascii="Times New Roman" w:hAnsi="Times New Roman" w:eastAsia="Times New Roman"/>
          <w:b/>
          <w:color w:val="000000"/>
        </w:rPr>
        <w:t>Câu 19: Theo Nghị định số 23/2025/NĐ-CP, đối với chữ ký số được tạo ra bởi chứng thư chữ ký số nước ngoài được công nhận tại Việt Nam, người nhận phải kiểm tra hiệu lực chứng thư chữ ký số trên cả hệ thống chứng thực dịch vụ tin cậy của tổ chức cung cấp dịch vụ chứng thực điện tử quốc gia và hệ thống cung cấp dịch vụ chứng thực chữ ký điện tử của ........................................................................................................................</w:t>
      </w:r>
    </w:p>
    <w:p>
      <w:pPr>
        <w:spacing w:after="160"/>
        <w:jc w:val="both"/>
      </w:pPr>
      <w:r>
        <w:rPr>
          <w:rFonts w:ascii="Times New Roman" w:hAnsi="Times New Roman" w:eastAsia="Times New Roman"/>
          <w:i/>
          <w:color w:val="000000"/>
        </w:rPr>
        <w:t>Đáp án: tổ chức nước ngoài (Căn cứ Điều 16, khoản 1, điểm c)</w:t>
      </w:r>
    </w:p>
    <w:p>
      <w:pPr>
        <w:spacing w:after="160"/>
        <w:jc w:val="both"/>
      </w:pPr>
      <w:r>
        <w:rPr>
          <w:rFonts w:ascii="Times New Roman" w:hAnsi="Times New Roman" w:eastAsia="Times New Roman"/>
          <w:b/>
          <w:color w:val="000000"/>
        </w:rPr>
        <w:t>Câu 20: Theo Nghị định số 23/2025/NĐ-CP, phần mềm ký số, phần mềm kiểm tra chữ ký số phải tuân thủ các tiêu chuẩn kỹ thuật về ........................................................................................................................</w:t>
      </w:r>
    </w:p>
    <w:p>
      <w:pPr>
        <w:spacing w:after="160"/>
        <w:jc w:val="both"/>
      </w:pPr>
      <w:r>
        <w:rPr>
          <w:rFonts w:ascii="Times New Roman" w:hAnsi="Times New Roman" w:eastAsia="Times New Roman"/>
          <w:i/>
          <w:color w:val="000000"/>
        </w:rPr>
        <w:t>Đáp án: chữ ký số trên thông điệp dữ liệu (Căn cứ Điều 17, khoản 1)</w:t>
      </w:r>
    </w:p>
    <w:p>
      <w:pPr>
        <w:spacing w:after="160"/>
        <w:jc w:val="both"/>
      </w:pPr>
      <w:r>
        <w:rPr>
          <w:rFonts w:ascii="Times New Roman" w:hAnsi="Times New Roman" w:eastAsia="Times New Roman"/>
          <w:b/>
          <w:color w:val="000000"/>
        </w:rPr>
        <w:t>Câu 21: Theo Nghị định số 23/2025/NĐ-CP, chủ thể nào quy định yêu cầu kỹ thuật đối với chức năng phần mềm ký số, phần mềm kiểm tra chữ ký số? ........................................................................................................................</w:t>
      </w:r>
    </w:p>
    <w:p>
      <w:pPr>
        <w:spacing w:after="160"/>
        <w:jc w:val="both"/>
      </w:pPr>
      <w:r>
        <w:rPr>
          <w:rFonts w:ascii="Times New Roman" w:hAnsi="Times New Roman" w:eastAsia="Times New Roman"/>
          <w:i/>
          <w:color w:val="000000"/>
        </w:rPr>
        <w:t>Đáp án: Bộ trưởng Bộ Thông tin và Truyền thông (Căn cứ Điều 17, khoản 4)</w:t>
      </w:r>
    </w:p>
    <w:p>
      <w:pPr>
        <w:spacing w:after="160"/>
        <w:jc w:val="both"/>
      </w:pPr>
      <w:r>
        <w:rPr>
          <w:rFonts w:ascii="Times New Roman" w:hAnsi="Times New Roman" w:eastAsia="Times New Roman"/>
          <w:b/>
          <w:color w:val="000000"/>
        </w:rPr>
        <w:t>Câu 22: Theo Nghị định số 23/2025/NĐ-CP, doanh nghiệp không được thu tiền trả trước từ thuê bao quá bao lâu? ........................................................................................................................</w:t>
      </w:r>
    </w:p>
    <w:p>
      <w:pPr>
        <w:spacing w:after="160"/>
        <w:jc w:val="both"/>
      </w:pPr>
      <w:r>
        <w:rPr>
          <w:rFonts w:ascii="Times New Roman" w:hAnsi="Times New Roman" w:eastAsia="Times New Roman"/>
          <w:i/>
          <w:color w:val="000000"/>
        </w:rPr>
        <w:t>Đáp án: 01 năm (Căn cứ Điều 18, khoản 1, điểm a)</w:t>
      </w:r>
    </w:p>
    <w:p>
      <w:pPr>
        <w:spacing w:after="160"/>
        <w:jc w:val="both"/>
      </w:pPr>
      <w:r>
        <w:rPr>
          <w:rFonts w:ascii="Times New Roman" w:hAnsi="Times New Roman" w:eastAsia="Times New Roman"/>
          <w:b/>
          <w:color w:val="000000"/>
        </w:rPr>
        <w:t>Câu 23: Theo Nghị định số 23/2025/NĐ-CP, mức ký quỹ là bao nhiêu tiền cho mỗi 300 nghìn thuê bao? ........................................................................................................................</w:t>
      </w:r>
    </w:p>
    <w:p>
      <w:pPr>
        <w:spacing w:after="160"/>
        <w:jc w:val="both"/>
      </w:pPr>
      <w:r>
        <w:rPr>
          <w:rFonts w:ascii="Times New Roman" w:hAnsi="Times New Roman" w:eastAsia="Times New Roman"/>
          <w:i/>
          <w:color w:val="000000"/>
        </w:rPr>
        <w:t>Đáp án: 10 tỷ đồng Việt Nam (Căn cứ Điều 18, khoản 1, điểm a)</w:t>
      </w:r>
    </w:p>
    <w:p>
      <w:pPr>
        <w:spacing w:after="160"/>
        <w:jc w:val="both"/>
      </w:pPr>
      <w:r>
        <w:rPr>
          <w:rFonts w:ascii="Times New Roman" w:hAnsi="Times New Roman" w:eastAsia="Times New Roman"/>
          <w:b/>
          <w:color w:val="000000"/>
        </w:rPr>
        <w:t>Câu 24: Theo Nghị định số 23/2025/NĐ-CP, nhân lực chịu trách nhiệm về quản trị, vận hành, kiểm toán kỹ thuật, cấp, tạm dừng, huỷ, cài đặt và bảo hành, giám sát và kiểm tra, quản lý vòng đời khóa phải có kinh nghiệm tối thiểu bao lâu tương ứng với ngành được đào tạo? ........................................................................................................................</w:t>
      </w:r>
    </w:p>
    <w:p>
      <w:pPr>
        <w:spacing w:after="160"/>
        <w:jc w:val="both"/>
      </w:pPr>
      <w:r>
        <w:rPr>
          <w:rFonts w:ascii="Times New Roman" w:hAnsi="Times New Roman" w:eastAsia="Times New Roman"/>
          <w:i/>
          <w:color w:val="000000"/>
        </w:rPr>
        <w:t>Đáp án: 02 năm (Căn cứ Điều 18, khoản 2, điểm d)</w:t>
      </w:r>
    </w:p>
    <w:p>
      <w:pPr>
        <w:spacing w:after="160"/>
        <w:jc w:val="both"/>
      </w:pPr>
      <w:r>
        <w:rPr>
          <w:rFonts w:ascii="Times New Roman" w:hAnsi="Times New Roman" w:eastAsia="Times New Roman"/>
          <w:b/>
          <w:color w:val="000000"/>
        </w:rPr>
        <w:t>Câu 25: Theo Nghị định số 23/2025/NĐ-CP, hệ thống thông tin phải có khả năng phục hồi dữ liệu chậm nhất là bao nhiêu giờ làm việc kể từ thời điểm hệ thống gặp sự cố? ........................................................................................................................</w:t>
      </w:r>
    </w:p>
    <w:p>
      <w:pPr>
        <w:spacing w:after="160"/>
        <w:jc w:val="both"/>
      </w:pPr>
      <w:r>
        <w:rPr>
          <w:rFonts w:ascii="Times New Roman" w:hAnsi="Times New Roman" w:eastAsia="Times New Roman"/>
          <w:i/>
          <w:color w:val="000000"/>
        </w:rPr>
        <w:t>Đáp án: 08 giờ làm việc (Căn cứ Điều 18, khoản 3, điểm h)</w:t>
      </w:r>
    </w:p>
    <w:p>
      <w:pPr>
        <w:spacing w:after="160"/>
        <w:jc w:val="both"/>
      </w:pPr>
      <w:r>
        <w:rPr>
          <w:rFonts w:ascii="Times New Roman" w:hAnsi="Times New Roman" w:eastAsia="Times New Roman"/>
          <w:b/>
          <w:color w:val="000000"/>
        </w:rPr>
        <w:t>Câu 26: Theo Nghị định số 23/2025/NĐ-CP, hệ thống phân phối khóa cho thuê bao phải bảo đảm sự toàn vẹn và bảo mật của ........................................................................................................................</w:t>
      </w:r>
    </w:p>
    <w:p>
      <w:pPr>
        <w:spacing w:after="160"/>
        <w:jc w:val="both"/>
      </w:pPr>
      <w:r>
        <w:rPr>
          <w:rFonts w:ascii="Times New Roman" w:hAnsi="Times New Roman" w:eastAsia="Times New Roman"/>
          <w:i/>
          <w:color w:val="000000"/>
        </w:rPr>
        <w:t>Đáp án: cặp khóa (Căn cứ Điều 18, khoản 4, điểm a)</w:t>
      </w:r>
    </w:p>
    <w:p>
      <w:pPr>
        <w:spacing w:after="160"/>
        <w:jc w:val="both"/>
      </w:pPr>
      <w:r>
        <w:rPr>
          <w:rFonts w:ascii="Times New Roman" w:hAnsi="Times New Roman" w:eastAsia="Times New Roman"/>
          <w:b/>
          <w:color w:val="000000"/>
        </w:rPr>
        <w:t>Câu 27: Theo Nghị định số 23/2025/NĐ-CP, trong trường hợp phân phối khóa thông qua môi trường mạng máy tính thì hệ thống phân phối khóa phải sử dụng các giao thức bảo mật bảo đảm không lộ thông tin trên ........................................................................................................................</w:t>
      </w:r>
    </w:p>
    <w:p>
      <w:pPr>
        <w:spacing w:after="160"/>
        <w:jc w:val="both"/>
      </w:pPr>
      <w:r>
        <w:rPr>
          <w:rFonts w:ascii="Times New Roman" w:hAnsi="Times New Roman" w:eastAsia="Times New Roman"/>
          <w:i/>
          <w:color w:val="000000"/>
        </w:rPr>
        <w:t>Đáp án: đường truyền (Căn cứ Điều 18, khoản 4, điểm a)</w:t>
      </w:r>
    </w:p>
    <w:p>
      <w:pPr>
        <w:spacing w:after="160"/>
        <w:jc w:val="both"/>
      </w:pPr>
      <w:r>
        <w:rPr>
          <w:rFonts w:ascii="Times New Roman" w:hAnsi="Times New Roman" w:eastAsia="Times New Roman"/>
          <w:b/>
          <w:color w:val="000000"/>
        </w:rPr>
        <w:t>Câu 28: Theo Nghị định số 23/2025/NĐ-CP, đơn đề nghị cấp giấy phép kinh doanh dịch vụ tin cậy theo Mẫu số 04 tại Phụ lục ban hành kèm theo Nghị định này, trong đó nêu rõ ........................................................................................................................</w:t>
      </w:r>
    </w:p>
    <w:p>
      <w:pPr>
        <w:spacing w:after="160"/>
        <w:jc w:val="both"/>
      </w:pPr>
      <w:r>
        <w:rPr>
          <w:rFonts w:ascii="Times New Roman" w:hAnsi="Times New Roman" w:eastAsia="Times New Roman"/>
          <w:i/>
          <w:color w:val="000000"/>
        </w:rPr>
        <w:t>Đáp án: loại hình dịch vụ tin cậy sẽ kinh doanh (Căn cứ Điều 19, khoản 1, điểm a)</w:t>
      </w:r>
    </w:p>
    <w:p>
      <w:pPr>
        <w:spacing w:after="160"/>
        <w:jc w:val="both"/>
      </w:pPr>
      <w:r>
        <w:rPr>
          <w:rFonts w:ascii="Times New Roman" w:hAnsi="Times New Roman" w:eastAsia="Times New Roman"/>
          <w:b/>
          <w:color w:val="000000"/>
        </w:rPr>
        <w:t>Câu 29: Theo Nghị định số 23/2025/NĐ-CP, báo cáo tình hình thực hiện giấy phép trong hồ sơ đề nghị gia hạn giấy phép được lập theo mẫu số mấy? ........................................................................................................................</w:t>
      </w:r>
    </w:p>
    <w:p>
      <w:pPr>
        <w:spacing w:after="160"/>
        <w:jc w:val="both"/>
      </w:pPr>
      <w:r>
        <w:rPr>
          <w:rFonts w:ascii="Times New Roman" w:hAnsi="Times New Roman" w:eastAsia="Times New Roman"/>
          <w:i/>
          <w:color w:val="000000"/>
        </w:rPr>
        <w:t>Đáp án: Mẫu số 08 (Căn cứ Điều 19, khoản 4, điểm c)</w:t>
      </w:r>
    </w:p>
    <w:p>
      <w:pPr>
        <w:spacing w:after="160"/>
        <w:jc w:val="both"/>
      </w:pPr>
      <w:r>
        <w:rPr>
          <w:rFonts w:ascii="Times New Roman" w:hAnsi="Times New Roman" w:eastAsia="Times New Roman"/>
          <w:b/>
          <w:color w:val="000000"/>
        </w:rPr>
        <w:t>Câu 30: Theo Nghị định số 23/2025/NĐ-CP, hồ sơ đề nghị thay đổi nội dung giấy phép gồm báo cáo mô tả chi tiết nội dung đề nghị thay đổi và ........................................................................................................................</w:t>
      </w:r>
    </w:p>
    <w:p>
      <w:pPr>
        <w:spacing w:after="160"/>
        <w:jc w:val="both"/>
      </w:pPr>
      <w:r>
        <w:rPr>
          <w:rFonts w:ascii="Times New Roman" w:hAnsi="Times New Roman" w:eastAsia="Times New Roman"/>
          <w:i/>
          <w:color w:val="000000"/>
        </w:rPr>
        <w:t>Đáp án: các tài liệu liên quan (Căn cứ Điều 19, khoản 3, điểm b)</w:t>
      </w:r>
    </w:p>
    <w:p>
      <w:pPr>
        <w:spacing w:after="160"/>
        <w:jc w:val="both"/>
      </w:pPr>
      <w:r>
        <w:rPr>
          <w:rFonts w:ascii="Times New Roman" w:hAnsi="Times New Roman" w:eastAsia="Times New Roman"/>
          <w:b/>
          <w:color w:val="000000"/>
        </w:rPr>
        <w:t>Câu 31: Theo Nghị định số 23/2025/NĐ-CP, Bộ Thông tin và Truyền thông kiểm tra tính hợp lệ của hồ sơ trong thời hạn bao nhiêu ngày làm việc kể từ ngày nhận được hồ sơ? ........................................................................................................................</w:t>
      </w:r>
    </w:p>
    <w:p>
      <w:pPr>
        <w:spacing w:after="160"/>
        <w:jc w:val="both"/>
      </w:pPr>
      <w:r>
        <w:rPr>
          <w:rFonts w:ascii="Times New Roman" w:hAnsi="Times New Roman" w:eastAsia="Times New Roman"/>
          <w:i/>
          <w:color w:val="000000"/>
        </w:rPr>
        <w:t>Đáp án: 07 ngày làm việc (Căn cứ Điều 20, khoản 4)</w:t>
      </w:r>
    </w:p>
    <w:p>
      <w:pPr>
        <w:spacing w:after="160"/>
        <w:jc w:val="both"/>
      </w:pPr>
      <w:r>
        <w:rPr>
          <w:rFonts w:ascii="Times New Roman" w:hAnsi="Times New Roman" w:eastAsia="Times New Roman"/>
          <w:b/>
          <w:color w:val="000000"/>
        </w:rPr>
        <w:t>Câu 32: Theo Nghị định số 23/2025/NĐ-CP, tài liệu bản in do cơ quan, tổ chức lập có từ 02 tờ văn bản trở lên thì phải ........................................................................................................................</w:t>
      </w:r>
    </w:p>
    <w:p>
      <w:pPr>
        <w:spacing w:after="160"/>
        <w:jc w:val="both"/>
      </w:pPr>
      <w:r>
        <w:rPr>
          <w:rFonts w:ascii="Times New Roman" w:hAnsi="Times New Roman" w:eastAsia="Times New Roman"/>
          <w:i/>
          <w:color w:val="000000"/>
        </w:rPr>
        <w:t>Đáp án: đóng dấu giáp lai (Căn cứ Điều 20, khoản 3, điểm b)</w:t>
      </w:r>
    </w:p>
    <w:p>
      <w:pPr>
        <w:spacing w:after="160"/>
        <w:jc w:val="both"/>
      </w:pPr>
      <w:r>
        <w:rPr>
          <w:rFonts w:ascii="Times New Roman" w:hAnsi="Times New Roman" w:eastAsia="Times New Roman"/>
          <w:b/>
          <w:color w:val="000000"/>
        </w:rPr>
        <w:t>Câu 33: Theo Nghị định số 23/2025/NĐ-CP, trong thời hạn 20 ngày kể từ ngày nhận được đầy đủ ý kiến phối hợp thẩm tra quy định tại điểm a khoản này, Bộ Thông tin và Truyền thông thẩm tra và cấp giấy phép theo ........................................................................................................................</w:t>
      </w:r>
    </w:p>
    <w:p>
      <w:pPr>
        <w:spacing w:after="160"/>
        <w:jc w:val="both"/>
      </w:pPr>
      <w:r>
        <w:rPr>
          <w:rFonts w:ascii="Times New Roman" w:hAnsi="Times New Roman" w:eastAsia="Times New Roman"/>
          <w:i/>
          <w:color w:val="000000"/>
        </w:rPr>
        <w:t>Đáp án: Mẫu số 06 (Căn cứ Điều 21, khoản 1, điểm b)</w:t>
      </w:r>
    </w:p>
    <w:p>
      <w:pPr>
        <w:spacing w:after="160"/>
        <w:jc w:val="both"/>
      </w:pPr>
      <w:r>
        <w:rPr>
          <w:rFonts w:ascii="Times New Roman" w:hAnsi="Times New Roman" w:eastAsia="Times New Roman"/>
          <w:b/>
          <w:color w:val="000000"/>
        </w:rPr>
        <w:t>Câu 34: Theo Nghị định số 23/2025/NĐ-CP, chứng thư chữ ký số được cấp, cấp lại cho tổ chức cung cấp dịch vụ tin cậy trong vòng bao nhiêu ngày kể từ ngày nhận được báo cáo triển khai hoạt động? ........................................................................................................................</w:t>
      </w:r>
    </w:p>
    <w:p>
      <w:pPr>
        <w:spacing w:after="160"/>
        <w:jc w:val="both"/>
      </w:pPr>
      <w:r>
        <w:rPr>
          <w:rFonts w:ascii="Times New Roman" w:hAnsi="Times New Roman" w:eastAsia="Times New Roman"/>
          <w:i/>
          <w:color w:val="000000"/>
        </w:rPr>
        <w:t>Đáp án: 30 ngày (Căn cứ Điều 21, khoản 1, điểm d)</w:t>
      </w:r>
    </w:p>
    <w:p>
      <w:pPr>
        <w:spacing w:after="160"/>
        <w:jc w:val="both"/>
      </w:pPr>
      <w:r>
        <w:rPr>
          <w:rFonts w:ascii="Times New Roman" w:hAnsi="Times New Roman" w:eastAsia="Times New Roman"/>
          <w:b/>
          <w:color w:val="000000"/>
        </w:rPr>
        <w:t>Câu 35: Theo Nghị định số 23/2025/NĐ-CP, trường hợp mong muốn tiếp tục cung cấp dịch vụ, doanh nghiệp phải đề nghị cấp lại giấy phép tối thiểu ........................................................................................................................</w:t>
      </w:r>
    </w:p>
    <w:p>
      <w:pPr>
        <w:spacing w:after="160"/>
        <w:jc w:val="both"/>
      </w:pPr>
      <w:r>
        <w:rPr>
          <w:rFonts w:ascii="Times New Roman" w:hAnsi="Times New Roman" w:eastAsia="Times New Roman"/>
          <w:i/>
          <w:color w:val="000000"/>
        </w:rPr>
        <w:t>Đáp án: 90 ngày trước ngày giấy phép hết hạn (Căn cứ Điều 21, khoản 2, điểm a)</w:t>
      </w:r>
    </w:p>
    <w:p>
      <w:pPr>
        <w:spacing w:after="160"/>
        <w:jc w:val="both"/>
      </w:pPr>
      <w:r>
        <w:rPr>
          <w:rFonts w:ascii="Times New Roman" w:hAnsi="Times New Roman" w:eastAsia="Times New Roman"/>
          <w:b/>
          <w:color w:val="000000"/>
        </w:rPr>
        <w:t>Câu 36: Theo Nghị định số 23/2025/NĐ-CP, Bộ Thông tin và Truyền thông thẩm tra, cấp giấy phép cho doanh nghiệp với các nội dung thay đổi trong thời hạn bao nhiêu ngày làm việc kể từ ngày nhận đủ hồ sơ hợp lệ? ........................................................................................................................</w:t>
      </w:r>
    </w:p>
    <w:p>
      <w:pPr>
        <w:spacing w:after="160"/>
        <w:jc w:val="both"/>
      </w:pPr>
      <w:r>
        <w:rPr>
          <w:rFonts w:ascii="Times New Roman" w:hAnsi="Times New Roman" w:eastAsia="Times New Roman"/>
          <w:i/>
          <w:color w:val="000000"/>
        </w:rPr>
        <w:t>Đáp án: 07 ngày làm việc (Căn cứ Điều 21, khoản 3, điểm b)</w:t>
      </w:r>
    </w:p>
    <w:p>
      <w:pPr>
        <w:spacing w:after="160"/>
        <w:jc w:val="both"/>
      </w:pPr>
      <w:r>
        <w:rPr>
          <w:rFonts w:ascii="Times New Roman" w:hAnsi="Times New Roman" w:eastAsia="Times New Roman"/>
          <w:b/>
          <w:color w:val="000000"/>
        </w:rPr>
        <w:t>Câu 37: Theo Nghị định số 23/2025/NĐ-CP, trường hợp giấy phép kinh doanh dịch vụ tin cậy còn ít nhất ........................................................................................................................</w:t>
      </w:r>
    </w:p>
    <w:p>
      <w:pPr>
        <w:spacing w:after="160"/>
        <w:jc w:val="both"/>
      </w:pPr>
      <w:r>
        <w:rPr>
          <w:rFonts w:ascii="Times New Roman" w:hAnsi="Times New Roman" w:eastAsia="Times New Roman"/>
          <w:i/>
          <w:color w:val="000000"/>
        </w:rPr>
        <w:t>Đáp án: 60 ngày trước ngày giấy phép hết hạn (Căn cứ Điều 21, khoản 4, điểm a)</w:t>
      </w:r>
    </w:p>
    <w:p>
      <w:pPr>
        <w:spacing w:after="160"/>
        <w:jc w:val="both"/>
      </w:pPr>
      <w:r>
        <w:rPr>
          <w:rFonts w:ascii="Times New Roman" w:hAnsi="Times New Roman" w:eastAsia="Times New Roman"/>
          <w:b/>
          <w:color w:val="000000"/>
        </w:rPr>
        <w:t>Câu 38: Theo Nghị định số 23/2025/NĐ-CP, tổ chức cung cấp dịch vụ tin cậy bị tạm đình chỉ giấy phép ........................................................................................................................</w:t>
      </w:r>
    </w:p>
    <w:p>
      <w:pPr>
        <w:spacing w:after="160"/>
        <w:jc w:val="both"/>
      </w:pPr>
      <w:r>
        <w:rPr>
          <w:rFonts w:ascii="Times New Roman" w:hAnsi="Times New Roman" w:eastAsia="Times New Roman"/>
          <w:i/>
          <w:color w:val="000000"/>
        </w:rPr>
        <w:t>Đáp án: không quá 06 tháng (Căn cứ Điều 22, khoản 1)</w:t>
      </w:r>
    </w:p>
    <w:p>
      <w:pPr>
        <w:spacing w:after="160"/>
        <w:jc w:val="both"/>
      </w:pPr>
      <w:r>
        <w:rPr>
          <w:rFonts w:ascii="Times New Roman" w:hAnsi="Times New Roman" w:eastAsia="Times New Roman"/>
          <w:b/>
          <w:color w:val="000000"/>
        </w:rPr>
        <w:t>Câu 39: Theo Nghị định số 23/2025/NĐ-CP, tổ chức cung cấp dịch vụ chứng thực điện tử quốc gia công bố việc tạm dừng chứng thư chữ ký số của tổ chức cung cấp dịch vụ tin cậy trên trang thông tin điện tử nào? ........................................................................................................................</w:t>
      </w:r>
    </w:p>
    <w:p>
      <w:pPr>
        <w:spacing w:after="160"/>
        <w:jc w:val="both"/>
      </w:pPr>
      <w:r>
        <w:rPr>
          <w:rFonts w:ascii="Times New Roman" w:hAnsi="Times New Roman" w:eastAsia="Times New Roman"/>
          <w:i/>
          <w:color w:val="000000"/>
        </w:rPr>
        <w:t>Đáp án: https://rootca.gov.vn/ (Căn cứ Điều 22, khoản 2, điểm b)</w:t>
      </w:r>
    </w:p>
    <w:p>
      <w:pPr>
        <w:spacing w:after="160"/>
        <w:jc w:val="both"/>
      </w:pPr>
      <w:r>
        <w:rPr>
          <w:rFonts w:ascii="Times New Roman" w:hAnsi="Times New Roman" w:eastAsia="Times New Roman"/>
          <w:b/>
          <w:color w:val="000000"/>
        </w:rPr>
        <w:t>Câu 40: Theo Nghị định số 23/2025/NĐ-CP, đối với dịch vụ chứng thực thông điệp dữ liệu: thông tin thuê bao, hồ sơ thuê bao, thông tin xác nhận người nhận, người gửi (dựa trên thông tin thuê bao đăng ký); thông tin về thời gian gửi, nhận thông điệp dữ liệu; thông điệp dữ liệu; ........................................................................................................................</w:t>
      </w:r>
    </w:p>
    <w:p>
      <w:pPr>
        <w:spacing w:after="160"/>
        <w:jc w:val="both"/>
      </w:pPr>
      <w:r>
        <w:rPr>
          <w:rFonts w:ascii="Times New Roman" w:hAnsi="Times New Roman" w:eastAsia="Times New Roman"/>
          <w:i/>
          <w:color w:val="000000"/>
        </w:rPr>
        <w:t>Đáp án: mã bảo đảm toàn vẹn thông điệp dữ liệu (Căn cứ Điều 23, khoản 2, điểm a)</w:t>
      </w:r>
    </w:p>
    <w:p>
      <w:pPr>
        <w:spacing w:after="160"/>
        <w:jc w:val="both"/>
      </w:pPr>
      <w:r>
        <w:rPr>
          <w:rFonts w:ascii="Times New Roman" w:hAnsi="Times New Roman" w:eastAsia="Times New Roman"/>
          <w:b/>
          <w:color w:val="000000"/>
        </w:rPr>
        <w:t>Câu 41: Theo Nghị định số 23/2025/NĐ-CP, Bộ Thông tin và Truyền thông xem xét, ra quyết định thu hồi, đồng thời yêu cầu tổ chức cung cấp dịch vụ tin cậy dừng ngay việc giao kết ........................................................................................................................</w:t>
      </w:r>
    </w:p>
    <w:p>
      <w:pPr>
        <w:spacing w:after="160"/>
        <w:jc w:val="both"/>
      </w:pPr>
      <w:r>
        <w:rPr>
          <w:rFonts w:ascii="Times New Roman" w:hAnsi="Times New Roman" w:eastAsia="Times New Roman"/>
          <w:i/>
          <w:color w:val="000000"/>
        </w:rPr>
        <w:t>Đáp án: hợp đồng kinh doanh dịch vụ tin cậy (Căn cứ Điều 23, khoản 2, điểm a)</w:t>
      </w:r>
    </w:p>
    <w:p>
      <w:pPr>
        <w:spacing w:after="160"/>
        <w:jc w:val="both"/>
      </w:pPr>
      <w:r>
        <w:rPr>
          <w:rFonts w:ascii="Times New Roman" w:hAnsi="Times New Roman" w:eastAsia="Times New Roman"/>
          <w:b/>
          <w:color w:val="000000"/>
        </w:rPr>
        <w:t>Câu 42: Theo Nghị định số 23/2025/NĐ-CP, doanh nghiệp không được cấp giấy phép trong thời hạn bao nhiêu năm kể từ ngày bị thu hồi giấy phép vì vi phạm các nội dung quy định tại các điểm đ, e và g khoản 1 Điều này? ........................................................................................................................</w:t>
      </w:r>
    </w:p>
    <w:p>
      <w:pPr>
        <w:spacing w:after="160"/>
        <w:jc w:val="both"/>
      </w:pPr>
      <w:r>
        <w:rPr>
          <w:rFonts w:ascii="Times New Roman" w:hAnsi="Times New Roman" w:eastAsia="Times New Roman"/>
          <w:i/>
          <w:color w:val="000000"/>
        </w:rPr>
        <w:t>Đáp án: 03 năm (Căn cứ Điều 23, khoản 3)</w:t>
      </w:r>
    </w:p>
    <w:p>
      <w:pPr>
        <w:spacing w:after="160"/>
        <w:jc w:val="both"/>
      </w:pPr>
      <w:r>
        <w:rPr>
          <w:rFonts w:ascii="Times New Roman" w:hAnsi="Times New Roman" w:eastAsia="Times New Roman"/>
          <w:b/>
          <w:color w:val="000000"/>
        </w:rPr>
        <w:t>Câu 43: Theo Nghị định số 23/2025/NĐ-CP, cơ quan nào giám sát và hướng dẫn việc bàn giao giữa các tổ chức cung cấp dịch vụ tin cậy để bảo đảm việc sử dụng dịch vụ không bị gián đoạn của các thuê bao? ........................................................................................................................</w:t>
      </w:r>
    </w:p>
    <w:p>
      <w:pPr>
        <w:spacing w:after="160"/>
        <w:jc w:val="both"/>
      </w:pPr>
      <w:r>
        <w:rPr>
          <w:rFonts w:ascii="Times New Roman" w:hAnsi="Times New Roman" w:eastAsia="Times New Roman"/>
          <w:i/>
          <w:color w:val="000000"/>
        </w:rPr>
        <w:t>Đáp án: Bộ Thông tin và Truyền thông (Căn cứ Điều 23, khoản 4)</w:t>
      </w:r>
    </w:p>
    <w:p>
      <w:pPr>
        <w:spacing w:after="160"/>
        <w:jc w:val="both"/>
      </w:pPr>
      <w:r>
        <w:rPr>
          <w:rFonts w:ascii="Times New Roman" w:hAnsi="Times New Roman" w:eastAsia="Times New Roman"/>
          <w:b/>
          <w:color w:val="000000"/>
        </w:rPr>
        <w:t>Câu 44: Theo Nghị định số 23/2025/NĐ-CP, gắn thời gian vào thông điệp dữ liệu; thời gian được gắn vào thông điệp dữ liệu là ngày và thời gian mà tổ chức cung cấp dịch vụ cấp dấu thời gian nhận được ........................................................................................................................</w:t>
      </w:r>
    </w:p>
    <w:p>
      <w:pPr>
        <w:spacing w:after="160"/>
        <w:jc w:val="both"/>
      </w:pPr>
      <w:r>
        <w:rPr>
          <w:rFonts w:ascii="Times New Roman" w:hAnsi="Times New Roman" w:eastAsia="Times New Roman"/>
          <w:i/>
          <w:color w:val="000000"/>
        </w:rPr>
        <w:t>Đáp án: thông điệp dữ liệu đó (Căn cứ Điều 24, khoản 1)</w:t>
      </w:r>
    </w:p>
    <w:p>
      <w:pPr>
        <w:spacing w:after="160"/>
        <w:jc w:val="both"/>
      </w:pPr>
      <w:r>
        <w:rPr>
          <w:rFonts w:ascii="Times New Roman" w:hAnsi="Times New Roman" w:eastAsia="Times New Roman"/>
          <w:b/>
          <w:color w:val="000000"/>
        </w:rPr>
        <w:t>Câu 45: Theo Nghị định số 23/2025/NĐ-CP, thông tin tham chiếu đến hoặc bản liệt kê toàn bộ quá trình, nội dung gửi nhận thông điệp dữ liệu và nội dung sửa đổi (nếu có) phải được cung cấp kèm theo gì? ........................................................................................................................</w:t>
      </w:r>
    </w:p>
    <w:p>
      <w:pPr>
        <w:spacing w:after="160"/>
        <w:jc w:val="both"/>
      </w:pPr>
      <w:r>
        <w:rPr>
          <w:rFonts w:ascii="Times New Roman" w:hAnsi="Times New Roman" w:eastAsia="Times New Roman"/>
          <w:i/>
          <w:color w:val="000000"/>
        </w:rPr>
        <w:t>Đáp án: dấu thời gian (Căn cứ Điều 25, khoản 2, điểm e)</w:t>
      </w:r>
    </w:p>
    <w:p>
      <w:pPr>
        <w:spacing w:after="160"/>
        <w:jc w:val="both"/>
      </w:pPr>
      <w:r>
        <w:rPr>
          <w:rFonts w:ascii="Times New Roman" w:hAnsi="Times New Roman" w:eastAsia="Times New Roman"/>
          <w:b/>
          <w:color w:val="000000"/>
        </w:rPr>
        <w:t>Câu 46: Theo Nghị định số 23/2025/NĐ-CP, thông báo cho người gửi và người nhận dữ liệu về bất kỳ thay đổi nào của dữ liệu cần thiết cho mục đích ........................................................................................................................</w:t>
      </w:r>
    </w:p>
    <w:p>
      <w:pPr>
        <w:spacing w:after="160"/>
        <w:jc w:val="both"/>
      </w:pPr>
      <w:r>
        <w:rPr>
          <w:rFonts w:ascii="Times New Roman" w:hAnsi="Times New Roman" w:eastAsia="Times New Roman"/>
          <w:i/>
          <w:color w:val="000000"/>
        </w:rPr>
        <w:t>Đáp án: gửi hoặc nhận dữ liệu (Căn cứ Điều 25, khoản 3, điểm d)</w:t>
      </w:r>
    </w:p>
    <w:p>
      <w:pPr>
        <w:spacing w:after="160"/>
        <w:jc w:val="both"/>
      </w:pPr>
      <w:r>
        <w:rPr>
          <w:rFonts w:ascii="Times New Roman" w:hAnsi="Times New Roman" w:eastAsia="Times New Roman"/>
          <w:b/>
          <w:color w:val="000000"/>
        </w:rPr>
        <w:t>Câu 47: Theo Nghị định số 23/2025/NĐ-CP, dịch vụ chứng thực chữ ký số công cộng theo mô hình ký số ........................................................................................................................</w:t>
      </w:r>
    </w:p>
    <w:p>
      <w:pPr>
        <w:spacing w:after="160"/>
        <w:jc w:val="both"/>
      </w:pPr>
      <w:r>
        <w:rPr>
          <w:rFonts w:ascii="Times New Roman" w:hAnsi="Times New Roman" w:eastAsia="Times New Roman"/>
          <w:i/>
          <w:color w:val="000000"/>
        </w:rPr>
        <w:t>Đáp án: từ xa (Căn cứ Điều 26, khoản 1, điểm c)</w:t>
      </w:r>
    </w:p>
    <w:p>
      <w:pPr>
        <w:spacing w:after="160"/>
        <w:jc w:val="both"/>
      </w:pPr>
      <w:r>
        <w:rPr>
          <w:rFonts w:ascii="Times New Roman" w:hAnsi="Times New Roman" w:eastAsia="Times New Roman"/>
          <w:b/>
          <w:color w:val="000000"/>
        </w:rPr>
        <w:t>Câu 48: Theo Nghị định số 23/2025/NĐ-CP, kiểm toán kỹ thuật là hoạt động đánh giá độc lập, khách quan đối với hệ thống thông tin, quy trình cung cấp dịch vụ nhằm xác định việc đáp ứng ........................................................................................................................</w:t>
      </w:r>
    </w:p>
    <w:p>
      <w:pPr>
        <w:spacing w:after="160"/>
        <w:jc w:val="both"/>
      </w:pPr>
      <w:r>
        <w:rPr>
          <w:rFonts w:ascii="Times New Roman" w:hAnsi="Times New Roman" w:eastAsia="Times New Roman"/>
          <w:i/>
          <w:color w:val="000000"/>
        </w:rPr>
        <w:t>Đáp án: tiêu chuẩn kỹ thuật bắt buộc áp dụng (Căn cứ Điều 27, khoản 1)</w:t>
      </w:r>
    </w:p>
    <w:p>
      <w:pPr>
        <w:spacing w:after="160"/>
        <w:jc w:val="both"/>
      </w:pPr>
      <w:r>
        <w:rPr>
          <w:rFonts w:ascii="Times New Roman" w:hAnsi="Times New Roman" w:eastAsia="Times New Roman"/>
          <w:b/>
          <w:color w:val="000000"/>
        </w:rPr>
        <w:t>Câu 49: Theo Nghị định số 23/2025/NĐ-CP, các thiết bị trong hệ thống thông tin cung cấp dịch vụ tin cậy phải gắn mã bao gồm: máy chủ; thiết bị thuộc thành phần quản lý vòng đời chứng thư chữ ký số; thiết bị lưu khóa bí mật; thiết bị lưu trữ; ........................................................................................................................</w:t>
      </w:r>
    </w:p>
    <w:p>
      <w:pPr>
        <w:spacing w:after="160"/>
        <w:jc w:val="both"/>
      </w:pPr>
      <w:r>
        <w:rPr>
          <w:rFonts w:ascii="Times New Roman" w:hAnsi="Times New Roman" w:eastAsia="Times New Roman"/>
          <w:i/>
          <w:color w:val="000000"/>
        </w:rPr>
        <w:t>Đáp án: thiết bị mạng và bảo mật (Căn cứ Điều 28, khoản 2)</w:t>
      </w:r>
    </w:p>
    <w:p>
      <w:pPr>
        <w:spacing w:after="160"/>
        <w:jc w:val="both"/>
      </w:pPr>
      <w:r>
        <w:rPr>
          <w:rFonts w:ascii="Times New Roman" w:hAnsi="Times New Roman" w:eastAsia="Times New Roman"/>
          <w:b/>
          <w:color w:val="000000"/>
        </w:rPr>
        <w:t>Câu 50: Theo Nghị định số 23/2025/NĐ-CP, thời hạn cấp mã quản lý là trong vòng bao nhiêu giờ làm việc kể từ khi nhận được thông báo tự động hoàn tất đăng ký? ........................................................................................................................</w:t>
      </w:r>
    </w:p>
    <w:p>
      <w:pPr>
        <w:spacing w:after="160"/>
        <w:jc w:val="both"/>
      </w:pPr>
      <w:r>
        <w:rPr>
          <w:rFonts w:ascii="Times New Roman" w:hAnsi="Times New Roman" w:eastAsia="Times New Roman"/>
          <w:i/>
          <w:color w:val="000000"/>
        </w:rPr>
        <w:t>Đáp án: 08 giờ làm việc (Căn cứ Điều 28, khoản 3, điểm c)</w:t>
      </w:r>
    </w:p>
    <w:p>
      <w:pPr>
        <w:spacing w:after="160"/>
        <w:jc w:val="both"/>
      </w:pPr>
      <w:r>
        <w:rPr>
          <w:rFonts w:ascii="Times New Roman" w:hAnsi="Times New Roman" w:eastAsia="Times New Roman"/>
          <w:b/>
          <w:color w:val="000000"/>
        </w:rPr>
        <w:t>Câu 51: Theo Nghị định số 23/2025/NĐ-CP, Bộ Thông tin và Truyền thông ban hành quy chế chứng thực mẫu theo quy định tại ........................................................................................................................</w:t>
      </w:r>
    </w:p>
    <w:p>
      <w:pPr>
        <w:spacing w:after="160"/>
        <w:jc w:val="both"/>
      </w:pPr>
      <w:r>
        <w:rPr>
          <w:rFonts w:ascii="Times New Roman" w:hAnsi="Times New Roman" w:eastAsia="Times New Roman"/>
          <w:i/>
          <w:color w:val="000000"/>
        </w:rPr>
        <w:t>Đáp án: khoản 1 Điều này (Căn cứ Điều 29, khoản 2)</w:t>
      </w:r>
    </w:p>
    <w:p>
      <w:pPr>
        <w:spacing w:after="160"/>
        <w:jc w:val="both"/>
      </w:pPr>
      <w:r>
        <w:rPr>
          <w:rFonts w:ascii="Times New Roman" w:hAnsi="Times New Roman" w:eastAsia="Times New Roman"/>
          <w:b/>
          <w:color w:val="000000"/>
        </w:rPr>
        <w:t>Câu 52: Theo Nghị định số 23/2025/NĐ-CP, việc cập nhật trạng thái của chứng thư chữ ký điện tử nước ngoài được thực hiện vào hệ thống nào? ........................................................................................................................</w:t>
      </w:r>
    </w:p>
    <w:p>
      <w:pPr>
        <w:spacing w:after="160"/>
        <w:jc w:val="both"/>
      </w:pPr>
      <w:r>
        <w:rPr>
          <w:rFonts w:ascii="Times New Roman" w:hAnsi="Times New Roman" w:eastAsia="Times New Roman"/>
          <w:i/>
          <w:color w:val="000000"/>
        </w:rPr>
        <w:t>Đáp án: Hệ thống chứng thực dịch vụ tin cậy (Căn cứ Điều 30)</w:t>
      </w:r>
    </w:p>
    <w:p>
      <w:pPr>
        <w:spacing w:after="160"/>
        <w:jc w:val="both"/>
      </w:pPr>
      <w:r>
        <w:rPr>
          <w:rFonts w:ascii="Times New Roman" w:hAnsi="Times New Roman" w:eastAsia="Times New Roman"/>
          <w:b/>
          <w:color w:val="000000"/>
        </w:rPr>
        <w:t>Câu 53: Theo Nghị định số 23/2025/NĐ-CP, trường hợp bị tạm đình chỉ, tổ chức cung cấp dịch vụ tin cậy có trách nhiệm duy trì cơ sở dữ liệu thông tin liên quan đến hoạt động cung cấp dịch vụ cho đến khi nào? ........................................................................................................................</w:t>
      </w:r>
    </w:p>
    <w:p>
      <w:pPr>
        <w:spacing w:after="160"/>
        <w:jc w:val="both"/>
      </w:pPr>
      <w:r>
        <w:rPr>
          <w:rFonts w:ascii="Times New Roman" w:hAnsi="Times New Roman" w:eastAsia="Times New Roman"/>
          <w:i/>
          <w:color w:val="000000"/>
        </w:rPr>
        <w:t>Đáp án: Được phục hồi chứng thư chữ ký số (Căn cứ Điều 31, khoản 4)</w:t>
      </w:r>
    </w:p>
    <w:p>
      <w:pPr>
        <w:spacing w:after="160"/>
        <w:jc w:val="both"/>
      </w:pPr>
      <w:r>
        <w:rPr>
          <w:rFonts w:ascii="Times New Roman" w:hAnsi="Times New Roman" w:eastAsia="Times New Roman"/>
          <w:b/>
          <w:color w:val="000000"/>
        </w:rPr>
        <w:t>Câu 54: Theo Nghị định số 23/2025/NĐ-CP, người nhận phải chịu trách nhiệm về việc chấp nhận dấu thời gian khi đã biết hoặc được thông báo về tình trạng nào của chứng thư chữ ký số của tổ chức cung cấp dịch vụ tin cậy về dấu thời gian? ........................................................................................................................</w:t>
      </w:r>
    </w:p>
    <w:p>
      <w:pPr>
        <w:spacing w:after="160"/>
        <w:jc w:val="both"/>
      </w:pPr>
      <w:r>
        <w:rPr>
          <w:rFonts w:ascii="Times New Roman" w:hAnsi="Times New Roman" w:eastAsia="Times New Roman"/>
          <w:i/>
          <w:color w:val="000000"/>
        </w:rPr>
        <w:t>Đáp án: Tạm dừng, thu hồi, hết hạn (Căn cứ Điều 32, khoản 3, điểm b)</w:t>
      </w:r>
    </w:p>
    <w:p>
      <w:pPr>
        <w:spacing w:after="160"/>
        <w:jc w:val="both"/>
      </w:pPr>
      <w:r>
        <w:rPr>
          <w:rFonts w:ascii="Times New Roman" w:hAnsi="Times New Roman" w:eastAsia="Times New Roman"/>
          <w:b/>
          <w:color w:val="000000"/>
        </w:rPr>
        <w:t>Câu 55: Theo Nghị định số 23/2025/NĐ-CP, tổ chức thu, quản lý và sử dụng phí dịch vụ duy trì hệ thống kiểm tra trạng thái chứng thư chữ ký số theo quy định pháp luật ........................................................................................................................</w:t>
      </w:r>
    </w:p>
    <w:p>
      <w:pPr>
        <w:spacing w:after="160"/>
        <w:jc w:val="both"/>
      </w:pPr>
      <w:r>
        <w:rPr>
          <w:rFonts w:ascii="Times New Roman" w:hAnsi="Times New Roman" w:eastAsia="Times New Roman"/>
          <w:i/>
          <w:color w:val="000000"/>
        </w:rPr>
        <w:t>Đáp án: phí và lệ phí (Căn cứ Điều 33, khoản 6)</w:t>
      </w:r>
    </w:p>
    <w:p>
      <w:pPr>
        <w:spacing w:after="160"/>
        <w:jc w:val="both"/>
      </w:pPr>
      <w:r>
        <w:rPr>
          <w:rFonts w:ascii="Times New Roman" w:hAnsi="Times New Roman" w:eastAsia="Times New Roman"/>
          <w:b/>
          <w:color w:val="000000"/>
        </w:rPr>
        <w:t>Câu 56: Theo Nghị định số 23/2025/NĐ-CP, tổ chức cung cấp dịch vụ chứng thực điện tử quốc gia chứng kiến việc nào liên quan đến tổ chức cung cấp dịch vụ tin cậy? ........................................................................................................................</w:t>
      </w:r>
    </w:p>
    <w:p>
      <w:pPr>
        <w:spacing w:after="160"/>
        <w:jc w:val="both"/>
      </w:pPr>
      <w:r>
        <w:rPr>
          <w:rFonts w:ascii="Times New Roman" w:hAnsi="Times New Roman" w:eastAsia="Times New Roman"/>
          <w:i/>
          <w:color w:val="000000"/>
        </w:rPr>
        <w:t>Đáp án: Việc tạo cặp khóa bí mật và khóa công khai (Căn cứ Điều 33, khoản 4)</w:t>
      </w:r>
    </w:p>
    <w:p>
      <w:pPr>
        <w:spacing w:after="160"/>
        <w:jc w:val="both"/>
      </w:pPr>
      <w:r>
        <w:rPr>
          <w:rFonts w:ascii="Times New Roman" w:hAnsi="Times New Roman" w:eastAsia="Times New Roman"/>
          <w:b/>
          <w:color w:val="000000"/>
        </w:rPr>
        <w:t>Câu 57: Theo Nghị định số 23/2025/NĐ-CP, kiểm tra việc đáp ứng các yêu cầu đối với chữ ký điện tử chuyên dùng bảo đảm an toàn và sự tuân thủ các điều kiện kinh doanh ........................................................................................................................</w:t>
      </w:r>
    </w:p>
    <w:p>
      <w:pPr>
        <w:spacing w:after="160"/>
        <w:jc w:val="both"/>
      </w:pPr>
      <w:r>
        <w:rPr>
          <w:rFonts w:ascii="Times New Roman" w:hAnsi="Times New Roman" w:eastAsia="Times New Roman"/>
          <w:i/>
          <w:color w:val="000000"/>
        </w:rPr>
        <w:t>Đáp án: dịch vụ tin cậy (Căn cứ Điều 33, khoản 8)</w:t>
      </w:r>
    </w:p>
    <w:p>
      <w:pPr>
        <w:spacing w:after="160"/>
        <w:jc w:val="both"/>
      </w:pPr>
      <w:r>
        <w:rPr>
          <w:rFonts w:ascii="Times New Roman" w:hAnsi="Times New Roman" w:eastAsia="Times New Roman"/>
          <w:b/>
          <w:color w:val="000000"/>
        </w:rPr>
        <w:t>Câu 58: Theo Nghị định số 23/2025/NĐ-CP, tổ chức cung cấp dịch vụ chứng thực điện tử quốc gia phối hợp, hỗ trợ các cơ quan, tổ chức liên quan tích hợp dịch vụ tin cậy vào các ứng dụng công nghệ thông tin nhằm bảo đảm điều gì? ........................................................................................................................</w:t>
      </w:r>
    </w:p>
    <w:p>
      <w:pPr>
        <w:spacing w:after="160"/>
        <w:jc w:val="both"/>
      </w:pPr>
      <w:r>
        <w:rPr>
          <w:rFonts w:ascii="Times New Roman" w:hAnsi="Times New Roman" w:eastAsia="Times New Roman"/>
          <w:i/>
          <w:color w:val="000000"/>
        </w:rPr>
        <w:t>Đáp án: Xác thực, an toàn (Căn cứ Điều 33, khoản 9)</w:t>
      </w:r>
    </w:p>
    <w:p>
      <w:pPr>
        <w:spacing w:after="160"/>
        <w:jc w:val="both"/>
      </w:pPr>
      <w:r>
        <w:rPr>
          <w:rFonts w:ascii="Times New Roman" w:hAnsi="Times New Roman" w:eastAsia="Times New Roman"/>
          <w:b/>
          <w:color w:val="000000"/>
        </w:rPr>
        <w:t>Câu 59: Theo Nghị định số 23/2025/NĐ-CP, thị thực nhập cảnh còn thời hạn hoặc giấy tờ chứng minh được ........................................................................................................................</w:t>
      </w:r>
    </w:p>
    <w:p>
      <w:pPr>
        <w:spacing w:after="160"/>
        <w:jc w:val="both"/>
      </w:pPr>
      <w:r>
        <w:rPr>
          <w:rFonts w:ascii="Times New Roman" w:hAnsi="Times New Roman" w:eastAsia="Times New Roman"/>
          <w:i/>
          <w:color w:val="000000"/>
        </w:rPr>
        <w:t>Đáp án: miễn thị thực nhập cảnh (Căn cứ Điều 34, khoản 2, điểm a)</w:t>
      </w:r>
    </w:p>
    <w:p>
      <w:pPr>
        <w:spacing w:after="160"/>
        <w:jc w:val="both"/>
      </w:pPr>
      <w:r>
        <w:rPr>
          <w:rFonts w:ascii="Times New Roman" w:hAnsi="Times New Roman" w:eastAsia="Times New Roman"/>
          <w:b/>
          <w:color w:val="000000"/>
        </w:rPr>
        <w:t>Câu 60: Theo Nghị định số 23/2025/NĐ-CP, đối với trường hợp xuất trình bản chính để đối chiếu, tổ chức cung cấp dịch vụ chứng thực chữ ký số công cộng phải xác nhận vào đâu? ........................................................................................................................</w:t>
      </w:r>
    </w:p>
    <w:p>
      <w:pPr>
        <w:spacing w:after="160"/>
        <w:jc w:val="both"/>
      </w:pPr>
      <w:r>
        <w:rPr>
          <w:rFonts w:ascii="Times New Roman" w:hAnsi="Times New Roman" w:eastAsia="Times New Roman"/>
          <w:i/>
          <w:color w:val="000000"/>
        </w:rPr>
        <w:t>Đáp án: Bản sao (Căn cứ Điều 34, khoản 3)</w:t>
      </w:r>
    </w:p>
    <w:p>
      <w:pPr>
        <w:spacing w:after="160"/>
        <w:jc w:val="both"/>
      </w:pPr>
      <w:r>
        <w:rPr>
          <w:rFonts w:ascii="Times New Roman" w:hAnsi="Times New Roman" w:eastAsia="Times New Roman"/>
          <w:b/>
          <w:color w:val="000000"/>
        </w:rPr>
        <w:t>Câu 61: Theo Nghị định số 23/2025/NĐ-CP, tổ chức cung cấp dịch vụ chứng thực chữ ký số công cộng phải có giải pháp, công nghệ để thu thập, kiểm tra và đối chiếu, bảo đảm bản sao điện tử có nội dung đầy đủ, chính xác và khớp đúng so với ........................................................................................................................</w:t>
      </w:r>
    </w:p>
    <w:p>
      <w:pPr>
        <w:spacing w:after="160"/>
        <w:jc w:val="both"/>
      </w:pPr>
      <w:r>
        <w:rPr>
          <w:rFonts w:ascii="Times New Roman" w:hAnsi="Times New Roman" w:eastAsia="Times New Roman"/>
          <w:i/>
          <w:color w:val="000000"/>
        </w:rPr>
        <w:t>Đáp án: bản chính (Căn cứ Điều 34, khoản 3)</w:t>
      </w:r>
    </w:p>
    <w:p>
      <w:pPr>
        <w:spacing w:after="160"/>
        <w:jc w:val="both"/>
      </w:pPr>
      <w:r>
        <w:rPr>
          <w:rFonts w:ascii="Times New Roman" w:hAnsi="Times New Roman" w:eastAsia="Times New Roman"/>
          <w:b/>
          <w:color w:val="000000"/>
        </w:rPr>
        <w:t>Câu 62: Theo Nghị định số 23/2025/NĐ-CP, tổ chức cung cấp dịch vụ chứng thực chữ ký số công cộng đã có văn bản chấp thuận cho phép thực hiện kết nối với hệ thống nào? ........................................................................................................................</w:t>
      </w:r>
    </w:p>
    <w:p>
      <w:pPr>
        <w:spacing w:after="160"/>
        <w:jc w:val="both"/>
      </w:pPr>
      <w:r>
        <w:rPr>
          <w:rFonts w:ascii="Times New Roman" w:hAnsi="Times New Roman" w:eastAsia="Times New Roman"/>
          <w:i/>
          <w:color w:val="000000"/>
        </w:rPr>
        <w:t>Đáp án: Hệ thống định danh và xác thực điện tử (Căn cứ Điều 34, khoản 4)</w:t>
      </w:r>
    </w:p>
    <w:p>
      <w:pPr>
        <w:spacing w:after="160"/>
        <w:jc w:val="both"/>
      </w:pPr>
      <w:r>
        <w:rPr>
          <w:rFonts w:ascii="Times New Roman" w:hAnsi="Times New Roman" w:eastAsia="Times New Roman"/>
          <w:b/>
          <w:color w:val="000000"/>
        </w:rPr>
        <w:t>Câu 63: Theo Nghị định số 23/2025/NĐ-CP, tổ chức, cá nhân lập bao nhiêu bộ hồ sơ khi có nhu cầu đề nghị phát hành chứng thư chữ ký số công cộng? ........................................................................................................................</w:t>
      </w:r>
    </w:p>
    <w:p>
      <w:pPr>
        <w:spacing w:after="160"/>
        <w:jc w:val="both"/>
      </w:pPr>
      <w:r>
        <w:rPr>
          <w:rFonts w:ascii="Times New Roman" w:hAnsi="Times New Roman" w:eastAsia="Times New Roman"/>
          <w:i/>
          <w:color w:val="000000"/>
        </w:rPr>
        <w:t>Đáp án: 01 bộ hồ sơ (Căn cứ Điều 35, khoản 1)</w:t>
      </w:r>
    </w:p>
    <w:p>
      <w:pPr>
        <w:spacing w:after="160"/>
        <w:jc w:val="both"/>
      </w:pPr>
      <w:r>
        <w:rPr>
          <w:rFonts w:ascii="Times New Roman" w:hAnsi="Times New Roman" w:eastAsia="Times New Roman"/>
          <w:b/>
          <w:color w:val="000000"/>
        </w:rPr>
        <w:t>Câu 64: Theo Nghị định số 23/2025/NĐ-CP, tổ chức cung cấp dịch vụ chứng thực chữ ký số công cộng tiến hành giao kết hợp đồng và phát hành chứng thư chữ ký số công cộng cho thuê bao theo quy định tại ........................................................................................................................</w:t>
      </w:r>
    </w:p>
    <w:p>
      <w:pPr>
        <w:spacing w:after="160"/>
        <w:jc w:val="both"/>
      </w:pPr>
      <w:r>
        <w:rPr>
          <w:rFonts w:ascii="Times New Roman" w:hAnsi="Times New Roman" w:eastAsia="Times New Roman"/>
          <w:i/>
          <w:color w:val="000000"/>
        </w:rPr>
        <w:t>Đáp án: Điều 38 của Nghị định này (Căn cứ Điều 35, khoản 3)</w:t>
      </w:r>
    </w:p>
    <w:p>
      <w:pPr>
        <w:spacing w:after="160"/>
        <w:jc w:val="both"/>
      </w:pPr>
      <w:r>
        <w:rPr>
          <w:rFonts w:ascii="Times New Roman" w:hAnsi="Times New Roman" w:eastAsia="Times New Roman"/>
          <w:b/>
          <w:color w:val="000000"/>
        </w:rPr>
        <w:t>Câu 65: Theo Nghị định số 23/2025/NĐ-CP, trường hợp tổ chức cung cấp dịch vụ chứng thực chữ ký số công cộng từ chối phát hành chứng thư chữ ký số công cộng thì phải ........................................................................................................................</w:t>
      </w:r>
    </w:p>
    <w:p>
      <w:pPr>
        <w:spacing w:after="160"/>
        <w:jc w:val="both"/>
      </w:pPr>
      <w:r>
        <w:rPr>
          <w:rFonts w:ascii="Times New Roman" w:hAnsi="Times New Roman" w:eastAsia="Times New Roman"/>
          <w:i/>
          <w:color w:val="000000"/>
        </w:rPr>
        <w:t>Đáp án: thông báo cho tổ chức, cá nhân biết (Căn cứ Điều 35, khoản 2, điểm c)</w:t>
      </w:r>
    </w:p>
    <w:p>
      <w:pPr>
        <w:spacing w:after="160"/>
        <w:jc w:val="both"/>
      </w:pPr>
      <w:r>
        <w:rPr>
          <w:rFonts w:ascii="Times New Roman" w:hAnsi="Times New Roman" w:eastAsia="Times New Roman"/>
          <w:b/>
          <w:color w:val="000000"/>
        </w:rPr>
        <w:t>Câu 66: Theo Nghị định số 23/2025/NĐ-CP, cung cấp cho tổ chức, cá nhân nội dung hợp đồng và thực hiện giao kết hợp đồng với ........................................................................................................................</w:t>
      </w:r>
    </w:p>
    <w:p>
      <w:pPr>
        <w:spacing w:after="160"/>
        <w:jc w:val="both"/>
      </w:pPr>
      <w:r>
        <w:rPr>
          <w:rFonts w:ascii="Times New Roman" w:hAnsi="Times New Roman" w:eastAsia="Times New Roman"/>
          <w:i/>
          <w:color w:val="000000"/>
        </w:rPr>
        <w:t>Đáp án: tổ chức, cá nhân (Căn cứ Điều 36, khoản 1, điểm d)</w:t>
      </w:r>
    </w:p>
    <w:p>
      <w:pPr>
        <w:spacing w:after="160"/>
        <w:jc w:val="both"/>
      </w:pPr>
      <w:r>
        <w:rPr>
          <w:rFonts w:ascii="Times New Roman" w:hAnsi="Times New Roman" w:eastAsia="Times New Roman"/>
          <w:b/>
          <w:color w:val="000000"/>
        </w:rPr>
        <w:t>Câu 67: Theo Nghị định số 23/2025/NĐ-CP, dữ liệu sinh trắc học được nêu là các yếu tố, đặc điểm sinh học khó làm giả, có tỷ lệ trùng nhau thấp như những yếu tố nào? ........................................................................................................................</w:t>
      </w:r>
    </w:p>
    <w:p>
      <w:pPr>
        <w:spacing w:after="160"/>
        <w:jc w:val="both"/>
      </w:pPr>
      <w:r>
        <w:rPr>
          <w:rFonts w:ascii="Times New Roman" w:hAnsi="Times New Roman" w:eastAsia="Times New Roman"/>
          <w:i/>
          <w:color w:val="000000"/>
        </w:rPr>
        <w:t>Đáp án: Vân tay, khuôn mặt, mống mắt, giọng nói (Căn cứ Điều 36, khoản 2, điểm a)</w:t>
      </w:r>
    </w:p>
    <w:p>
      <w:pPr>
        <w:spacing w:after="160"/>
        <w:jc w:val="both"/>
      </w:pPr>
      <w:r>
        <w:rPr>
          <w:rFonts w:ascii="Times New Roman" w:hAnsi="Times New Roman" w:eastAsia="Times New Roman"/>
          <w:b/>
          <w:color w:val="000000"/>
        </w:rPr>
        <w:t>Câu 68: Theo Nghị định số 23/2025/NĐ-CP, quy trình quản lý, kiểm soát rủi ro phải thường xuyên được rà soát, hoàn thiện dựa trên những thông tin, dữ liệu cập nhật trong quá trình ........................................................................................................................</w:t>
      </w:r>
    </w:p>
    <w:p>
      <w:pPr>
        <w:spacing w:after="160"/>
        <w:jc w:val="both"/>
      </w:pPr>
      <w:r>
        <w:rPr>
          <w:rFonts w:ascii="Times New Roman" w:hAnsi="Times New Roman" w:eastAsia="Times New Roman"/>
          <w:i/>
          <w:color w:val="000000"/>
        </w:rPr>
        <w:t>Đáp án: cung ứng dịch vụ (Căn cứ Điều 36, khoản 2, điểm c)</w:t>
      </w:r>
    </w:p>
    <w:p>
      <w:pPr>
        <w:spacing w:after="160"/>
        <w:jc w:val="both"/>
      </w:pPr>
      <w:r>
        <w:rPr>
          <w:rFonts w:ascii="Times New Roman" w:hAnsi="Times New Roman" w:eastAsia="Times New Roman"/>
          <w:b/>
          <w:color w:val="000000"/>
        </w:rPr>
        <w:t>Câu 69: Theo Nghị định số 23/2025/NĐ-CP, thời gian lưu trữ các thông tin, dữ liệu nhận biết tổ chức, cá nhân thực hiện theo quy định của pháp luật về những nội dung nào? ........................................................................................................................</w:t>
      </w:r>
    </w:p>
    <w:p>
      <w:pPr>
        <w:spacing w:after="160"/>
        <w:jc w:val="both"/>
      </w:pPr>
      <w:r>
        <w:rPr>
          <w:rFonts w:ascii="Times New Roman" w:hAnsi="Times New Roman" w:eastAsia="Times New Roman"/>
          <w:i/>
          <w:color w:val="000000"/>
        </w:rPr>
        <w:t>Đáp án: Lưu trữ, bảo vệ thông tin cá nhân (Căn cứ Điều 36, khoản 2, điểm d)</w:t>
      </w:r>
    </w:p>
    <w:p>
      <w:pPr>
        <w:spacing w:after="160"/>
        <w:jc w:val="both"/>
      </w:pPr>
      <w:r>
        <w:rPr>
          <w:rFonts w:ascii="Times New Roman" w:hAnsi="Times New Roman" w:eastAsia="Times New Roman"/>
          <w:b/>
          <w:color w:val="000000"/>
        </w:rPr>
        <w:t>Câu 70: Theo Nghị định số 23/2025/NĐ-CP, tổ chức cung cấp dịch vụ chứng thực chữ ký số công cộng phải kịp thời từ chối hoặc tạm ngưng chứng thư chữ ký số công cộng và tiến hành xác minh lại ........................................................................................................................</w:t>
      </w:r>
    </w:p>
    <w:p>
      <w:pPr>
        <w:spacing w:after="160"/>
        <w:jc w:val="both"/>
      </w:pPr>
      <w:r>
        <w:rPr>
          <w:rFonts w:ascii="Times New Roman" w:hAnsi="Times New Roman" w:eastAsia="Times New Roman"/>
          <w:i/>
          <w:color w:val="000000"/>
        </w:rPr>
        <w:t>Đáp án: thông tin nhận biết tổ chức, cá nhân (Căn cứ Điều 36, khoản 2, điểm c)</w:t>
      </w:r>
    </w:p>
    <w:p>
      <w:pPr>
        <w:spacing w:after="160"/>
        <w:jc w:val="both"/>
      </w:pPr>
      <w:r>
        <w:rPr>
          <w:rFonts w:ascii="Times New Roman" w:hAnsi="Times New Roman" w:eastAsia="Times New Roman"/>
          <w:b/>
          <w:color w:val="000000"/>
        </w:rPr>
        <w:t>Câu 71: Theo Nghị định số 23/2025/NĐ-CP, trường hợp tổ chức cung cấp dịch vụ chứng thực chữ ký số công cộng theo mô hình ký số từ xa, tổ chức đó được lưu khóa bí mật của tổ chức, cá nhân đề nghị phát hành chứng thư chữ ký số công cộng và phải bảo đảm sử dụng ........................................................................................................................</w:t>
      </w:r>
    </w:p>
    <w:p>
      <w:pPr>
        <w:spacing w:after="160"/>
        <w:jc w:val="both"/>
      </w:pPr>
      <w:r>
        <w:rPr>
          <w:rFonts w:ascii="Times New Roman" w:hAnsi="Times New Roman" w:eastAsia="Times New Roman"/>
          <w:i/>
          <w:color w:val="000000"/>
        </w:rPr>
        <w:t>Đáp án: các phương thức an toàn để lưu trữ (Căn cứ Điều 37, khoản 4)</w:t>
      </w:r>
    </w:p>
    <w:p>
      <w:pPr>
        <w:spacing w:after="160"/>
        <w:jc w:val="both"/>
      </w:pPr>
      <w:r>
        <w:rPr>
          <w:rFonts w:ascii="Times New Roman" w:hAnsi="Times New Roman" w:eastAsia="Times New Roman"/>
          <w:b/>
          <w:color w:val="000000"/>
        </w:rPr>
        <w:t>Câu 72: Theo Nghị định số 23/2025/NĐ-CP, tổ chức cung cấp dịch vụ chứng thực chữ ký số công cộng phải khôi phục gì theo đề nghị của thuê bao? ........................................................................................................................</w:t>
      </w:r>
    </w:p>
    <w:p>
      <w:pPr>
        <w:spacing w:after="160"/>
        <w:jc w:val="both"/>
      </w:pPr>
      <w:r>
        <w:rPr>
          <w:rFonts w:ascii="Times New Roman" w:hAnsi="Times New Roman" w:eastAsia="Times New Roman"/>
          <w:i/>
          <w:color w:val="000000"/>
        </w:rPr>
        <w:t>Đáp án: phương tiện lưu khóa bí mật (Căn cứ Điều 37, khoản 5, điểm c)</w:t>
      </w:r>
    </w:p>
    <w:p>
      <w:pPr>
        <w:spacing w:after="160"/>
        <w:jc w:val="both"/>
      </w:pPr>
      <w:r>
        <w:rPr>
          <w:rFonts w:ascii="Times New Roman" w:hAnsi="Times New Roman" w:eastAsia="Times New Roman"/>
          <w:b/>
          <w:color w:val="000000"/>
        </w:rPr>
        <w:t>Câu 73: Theo Nghị định số 23/2025/NĐ-CP, thời hạn để công bố chứng thư chữ ký số công cộng đã cấp cho thuê bao là chậm nhất bao lâu sau khi đã có xác nhận của thuê bao? ........................................................................................................................</w:t>
      </w:r>
    </w:p>
    <w:p>
      <w:pPr>
        <w:spacing w:after="160"/>
        <w:jc w:val="both"/>
      </w:pPr>
      <w:r>
        <w:rPr>
          <w:rFonts w:ascii="Times New Roman" w:hAnsi="Times New Roman" w:eastAsia="Times New Roman"/>
          <w:i/>
          <w:color w:val="000000"/>
        </w:rPr>
        <w:t>Đáp án: 24 giờ (Căn cứ Điều 38, khoản 3)</w:t>
      </w:r>
    </w:p>
    <w:p>
      <w:pPr>
        <w:spacing w:after="160"/>
        <w:jc w:val="both"/>
      </w:pPr>
      <w:r>
        <w:rPr>
          <w:rFonts w:ascii="Times New Roman" w:hAnsi="Times New Roman" w:eastAsia="Times New Roman"/>
          <w:b/>
          <w:color w:val="000000"/>
        </w:rPr>
        <w:t>Câu 74: Theo Nghị định số 23/2025/NĐ-CP, chứng thư chữ ký số công cộng chỉ được cấp cho tổ chức, cá nhân đề nghị phát hành và phải có đầy đủ những thông tin được quy định tại ........................................................................................................................</w:t>
      </w:r>
    </w:p>
    <w:p>
      <w:pPr>
        <w:spacing w:after="160"/>
        <w:jc w:val="both"/>
      </w:pPr>
      <w:r>
        <w:rPr>
          <w:rFonts w:ascii="Times New Roman" w:hAnsi="Times New Roman" w:eastAsia="Times New Roman"/>
          <w:i/>
          <w:color w:val="000000"/>
        </w:rPr>
        <w:t>Đáp án: Điều 6 của Nghị định này (Căn cứ Điều 38, khoản 2)</w:t>
      </w:r>
    </w:p>
    <w:p>
      <w:pPr>
        <w:spacing w:after="160"/>
        <w:jc w:val="both"/>
      </w:pPr>
      <w:r>
        <w:rPr>
          <w:rFonts w:ascii="Times New Roman" w:hAnsi="Times New Roman" w:eastAsia="Times New Roman"/>
          <w:b/>
          <w:color w:val="000000"/>
        </w:rPr>
        <w:t>Câu 75: Theo Nghị định số 23/2025/NĐ-CP, trước ngày hết hạn của chứng thư chữ ký số công cộng, thuê bao có quyền yêu cầu ........................................................................................................................</w:t>
      </w:r>
    </w:p>
    <w:p>
      <w:pPr>
        <w:spacing w:after="160"/>
        <w:jc w:val="both"/>
      </w:pPr>
      <w:r>
        <w:rPr>
          <w:rFonts w:ascii="Times New Roman" w:hAnsi="Times New Roman" w:eastAsia="Times New Roman"/>
          <w:i/>
          <w:color w:val="000000"/>
        </w:rPr>
        <w:t>Đáp án: gia hạn chứng thư chữ ký số công cộng (Căn cứ Điều 39, khoản 1)</w:t>
      </w:r>
    </w:p>
    <w:p>
      <w:pPr>
        <w:spacing w:after="160"/>
        <w:jc w:val="both"/>
      </w:pPr>
      <w:r>
        <w:rPr>
          <w:rFonts w:ascii="Times New Roman" w:hAnsi="Times New Roman" w:eastAsia="Times New Roman"/>
          <w:b/>
          <w:color w:val="000000"/>
        </w:rPr>
        <w:t>Câu 76: Theo Nghị định số 23/2025/NĐ-CP, khi có căn cứ tạm dừng chứng thư chữ ký số công cộng tại khoản 1 Điều này, tổ chức cung cấp dịch vụ chứng thực chữ ký số công cộng phải tiến hành tạm dừng, đồng thời thông báo ngay cho thuê bao và công bố trên ........................................................................................................................</w:t>
      </w:r>
    </w:p>
    <w:p>
      <w:pPr>
        <w:spacing w:after="160"/>
        <w:jc w:val="both"/>
      </w:pPr>
      <w:r>
        <w:rPr>
          <w:rFonts w:ascii="Times New Roman" w:hAnsi="Times New Roman" w:eastAsia="Times New Roman"/>
          <w:i/>
          <w:color w:val="000000"/>
        </w:rPr>
        <w:t>Đáp án: cơ sở dữ liệu về chứng thư chữ ký số công cộng (Căn cứ Điều 41, khoản 2)</w:t>
      </w:r>
    </w:p>
    <w:p>
      <w:pPr>
        <w:spacing w:after="160"/>
        <w:jc w:val="both"/>
      </w:pPr>
      <w:r>
        <w:rPr>
          <w:rFonts w:ascii="Times New Roman" w:hAnsi="Times New Roman" w:eastAsia="Times New Roman"/>
          <w:b/>
          <w:color w:val="000000"/>
        </w:rPr>
        <w:t>Câu 77: Theo Nghị định số 23/2025/NĐ-CP, tổ chức cung cấp dịch vụ chứng thực chữ ký số công cộng phải phục hồi chứng thư chữ ký số công cộng khi thời hạn tạm dừng theo yêu cầu đã hết hoặc theo yêu cầu của cơ quan nào? ........................................................................................................................</w:t>
      </w:r>
    </w:p>
    <w:p>
      <w:pPr>
        <w:spacing w:after="160"/>
        <w:jc w:val="both"/>
      </w:pPr>
      <w:r>
        <w:rPr>
          <w:rFonts w:ascii="Times New Roman" w:hAnsi="Times New Roman" w:eastAsia="Times New Roman"/>
          <w:i/>
          <w:color w:val="000000"/>
        </w:rPr>
        <w:t>Đáp án: cơ quan nhà nước có thẩm quyền (Căn cứ Điều 41, khoản 3)</w:t>
      </w:r>
    </w:p>
    <w:p>
      <w:pPr>
        <w:spacing w:after="160"/>
        <w:jc w:val="both"/>
      </w:pPr>
      <w:r>
        <w:rPr>
          <w:rFonts w:ascii="Times New Roman" w:hAnsi="Times New Roman" w:eastAsia="Times New Roman"/>
          <w:b/>
          <w:color w:val="000000"/>
        </w:rPr>
        <w:t>Câu 78: Theo Nghị định số 23/2025/NĐ-CP, khi thuê bao là cá nhân đã chết hoặc mất tích theo ........................................................................................................................</w:t>
      </w:r>
    </w:p>
    <w:p>
      <w:pPr>
        <w:spacing w:after="160"/>
        <w:jc w:val="both"/>
      </w:pPr>
      <w:r>
        <w:rPr>
          <w:rFonts w:ascii="Times New Roman" w:hAnsi="Times New Roman" w:eastAsia="Times New Roman"/>
          <w:i/>
          <w:color w:val="000000"/>
        </w:rPr>
        <w:t>Đáp án: tuyên bố của tòa án (Căn cứ Điều 42, khoản 1, điểm b)</w:t>
      </w:r>
    </w:p>
    <w:p>
      <w:pPr>
        <w:spacing w:after="160"/>
        <w:jc w:val="both"/>
      </w:pPr>
      <w:r>
        <w:rPr>
          <w:rFonts w:ascii="Times New Roman" w:hAnsi="Times New Roman" w:eastAsia="Times New Roman"/>
          <w:b/>
          <w:color w:val="000000"/>
        </w:rPr>
        <w:t>Câu 79: Theo Nghị định số 23/2025/NĐ-CP, tổ chức cung cấp dịch vụ chứng thực chữ ký số công cộng phải công khai và duy trì thông tin 24 giờ trong ngày và bao nhiêu ngày trong tuần trên trang thông tin điện tử của mình? ........................................................................................................................</w:t>
      </w:r>
    </w:p>
    <w:p>
      <w:pPr>
        <w:spacing w:after="160"/>
        <w:jc w:val="both"/>
      </w:pPr>
      <w:r>
        <w:rPr>
          <w:rFonts w:ascii="Times New Roman" w:hAnsi="Times New Roman" w:eastAsia="Times New Roman"/>
          <w:i/>
          <w:color w:val="000000"/>
        </w:rPr>
        <w:t>Đáp án: 07 ngày (Căn cứ Điều 43, khoản 1)</w:t>
      </w:r>
    </w:p>
    <w:p>
      <w:pPr>
        <w:spacing w:after="160"/>
        <w:jc w:val="both"/>
      </w:pPr>
      <w:r>
        <w:rPr>
          <w:rFonts w:ascii="Times New Roman" w:hAnsi="Times New Roman" w:eastAsia="Times New Roman"/>
          <w:b/>
          <w:color w:val="000000"/>
        </w:rPr>
        <w:t>Câu 80: Theo Nghị định số 23/2025/NĐ-CP, tổ chức cung cấp dịch vụ chứng thực chữ ký số công cộng phải cập nhật các thông tin quy định tại khoản 1 Điều này trong vòng ........................................................................................................................</w:t>
      </w:r>
    </w:p>
    <w:p>
      <w:pPr>
        <w:spacing w:after="160"/>
        <w:jc w:val="both"/>
      </w:pPr>
      <w:r>
        <w:rPr>
          <w:rFonts w:ascii="Times New Roman" w:hAnsi="Times New Roman" w:eastAsia="Times New Roman"/>
          <w:i/>
          <w:color w:val="000000"/>
        </w:rPr>
        <w:t>Đáp án: 24 giờ khi có thay đổi (Căn cứ Điều 43, khoản 2)</w:t>
      </w:r>
    </w:p>
    <w:p>
      <w:pPr>
        <w:spacing w:after="160"/>
        <w:jc w:val="both"/>
      </w:pPr>
      <w:r>
        <w:rPr>
          <w:rFonts w:ascii="Times New Roman" w:hAnsi="Times New Roman" w:eastAsia="Times New Roman"/>
          <w:b/>
          <w:color w:val="000000"/>
        </w:rPr>
        <w:t>Câu 81: Theo Nghị định số 23/2025/NĐ-CP, tổ chức cung cấp dịch vụ chứng thực chữ ký số công cộng phải cung cấp trực tuyến theo thời gian thực cho tổ chức cung cấp dịch vụ chứng thực điện tử quốc gia thông tin về số lượng chứng thư chữ ký số công cộng đang có hiệu lực, bị tạm dừng, ........................................................................................................................</w:t>
      </w:r>
    </w:p>
    <w:p>
      <w:pPr>
        <w:spacing w:after="160"/>
        <w:jc w:val="both"/>
      </w:pPr>
      <w:r>
        <w:rPr>
          <w:rFonts w:ascii="Times New Roman" w:hAnsi="Times New Roman" w:eastAsia="Times New Roman"/>
          <w:i/>
          <w:color w:val="000000"/>
        </w:rPr>
        <w:t>Đáp án: bị thu hồi (Căn cứ Điều 43, khoản 3)</w:t>
      </w:r>
    </w:p>
    <w:p>
      <w:pPr>
        <w:spacing w:after="160"/>
        <w:jc w:val="both"/>
      </w:pPr>
      <w:r>
        <w:rPr>
          <w:rFonts w:ascii="Times New Roman" w:hAnsi="Times New Roman" w:eastAsia="Times New Roman"/>
          <w:b/>
          <w:color w:val="000000"/>
        </w:rPr>
        <w:t>Câu 82: Theo Nghị định số 23/2025/NĐ-CP, toàn bộ thông tin liên quan đến việc tạm đình chỉ hoặc thu hồi giấy phép phải được lưu trữ theo pháp luật lưu trữ và tối thiểu bao nhiêu năm, kể từ khi giấy phép bị tạm đình chỉ hoặc thu hồi hoặc không được cấp lại? ........................................................................................................................</w:t>
      </w:r>
    </w:p>
    <w:p>
      <w:pPr>
        <w:spacing w:after="160"/>
        <w:jc w:val="both"/>
      </w:pPr>
      <w:r>
        <w:rPr>
          <w:rFonts w:ascii="Times New Roman" w:hAnsi="Times New Roman" w:eastAsia="Times New Roman"/>
          <w:i/>
          <w:color w:val="000000"/>
        </w:rPr>
        <w:t>Đáp án: 05 năm (Căn cứ Điều 43, khoản 4, điểm b)</w:t>
      </w:r>
    </w:p>
    <w:p>
      <w:pPr>
        <w:spacing w:after="160"/>
        <w:jc w:val="both"/>
      </w:pPr>
      <w:r>
        <w:rPr>
          <w:rFonts w:ascii="Times New Roman" w:hAnsi="Times New Roman" w:eastAsia="Times New Roman"/>
          <w:b/>
          <w:color w:val="000000"/>
        </w:rPr>
        <w:t>Câu 83: Theo Nghị định số 23/2025/NĐ-CP, cơ quan nào hướng dẫn chi tiết việc thực hiện kết nối đến Cổng kết nối dịch vụ chứng thực chữ ký số công cộng? ........................................................................................................................</w:t>
      </w:r>
    </w:p>
    <w:p>
      <w:pPr>
        <w:spacing w:after="160"/>
        <w:jc w:val="both"/>
      </w:pPr>
      <w:r>
        <w:rPr>
          <w:rFonts w:ascii="Times New Roman" w:hAnsi="Times New Roman" w:eastAsia="Times New Roman"/>
          <w:i/>
          <w:color w:val="000000"/>
        </w:rPr>
        <w:t>Đáp án: Bộ Thông tin và Truyền thông (Căn cứ Điều 44, khoản 3)</w:t>
      </w:r>
    </w:p>
    <w:p>
      <w:pPr>
        <w:spacing w:after="160"/>
        <w:jc w:val="both"/>
      </w:pPr>
      <w:r>
        <w:rPr>
          <w:rFonts w:ascii="Times New Roman" w:hAnsi="Times New Roman" w:eastAsia="Times New Roman"/>
          <w:b/>
          <w:color w:val="000000"/>
        </w:rPr>
        <w:t>Câu 84: Theo Nghị định số 23/2025/NĐ-CP, trường hợp tự tạo cặp khóa cho mình, thuê bao phải bảo đảm thiết bị tạo cặp khóa đáp ứng quy chuẩn kỹ thuật và ........................................................................................................................</w:t>
      </w:r>
    </w:p>
    <w:p>
      <w:pPr>
        <w:spacing w:after="160"/>
        <w:jc w:val="both"/>
      </w:pPr>
      <w:r>
        <w:rPr>
          <w:rFonts w:ascii="Times New Roman" w:hAnsi="Times New Roman" w:eastAsia="Times New Roman"/>
          <w:i/>
          <w:color w:val="000000"/>
        </w:rPr>
        <w:t>Đáp án: tiêu chuẩn bắt buộc áp dụng (Căn cứ Điều 45, khoản 4)</w:t>
      </w:r>
    </w:p>
    <w:p>
      <w:pPr>
        <w:spacing w:after="160"/>
        <w:jc w:val="both"/>
      </w:pPr>
      <w:r>
        <w:rPr>
          <w:rFonts w:ascii="Times New Roman" w:hAnsi="Times New Roman" w:eastAsia="Times New Roman"/>
          <w:b/>
          <w:color w:val="000000"/>
        </w:rPr>
        <w:t>Câu 85: Theo Nghị định số 23/2025/NĐ-CP, thuê bao phải thông báo trong thời gian bao lâu cho tổ chức cung cấp dịch vụ chứng thực chữ ký số công cộng nếu phát hiện thấy dấu hiệu khóa bí mật của mình đã bị lộ, bị đánh cắp hoặc sử dụng trái phép? ........................................................................................................................</w:t>
      </w:r>
    </w:p>
    <w:p>
      <w:pPr>
        <w:spacing w:after="160"/>
        <w:jc w:val="both"/>
      </w:pPr>
      <w:r>
        <w:rPr>
          <w:rFonts w:ascii="Times New Roman" w:hAnsi="Times New Roman" w:eastAsia="Times New Roman"/>
          <w:i/>
          <w:color w:val="000000"/>
        </w:rPr>
        <w:t>Đáp án: 24 giờ (Căn cứ Điều 45, khoản 6)</w:t>
      </w:r>
    </w:p>
    <w:p>
      <w:pPr>
        <w:spacing w:after="160"/>
        <w:jc w:val="both"/>
      </w:pPr>
      <w:r>
        <w:rPr>
          <w:rFonts w:ascii="Times New Roman" w:hAnsi="Times New Roman" w:eastAsia="Times New Roman"/>
          <w:b/>
          <w:color w:val="000000"/>
        </w:rPr>
        <w:t>Câu 86: Theo Nghị định số 23/2025/NĐ-CP, thuê bao chịu trách nhiệm trước pháp luật nếu vi phạm quy định tại các khoản 3, 4, 5, 6 và 7 Điều này và ........................................................................................................................</w:t>
      </w:r>
    </w:p>
    <w:p>
      <w:pPr>
        <w:spacing w:after="160"/>
        <w:jc w:val="both"/>
      </w:pPr>
      <w:r>
        <w:rPr>
          <w:rFonts w:ascii="Times New Roman" w:hAnsi="Times New Roman" w:eastAsia="Times New Roman"/>
          <w:i/>
          <w:color w:val="000000"/>
        </w:rPr>
        <w:t>Đáp án: các quy định của pháp luật khác có liên quan (Căn cứ Điều 45, khoản 8)</w:t>
      </w:r>
    </w:p>
    <w:p>
      <w:pPr>
        <w:spacing w:after="160"/>
        <w:jc w:val="both"/>
      </w:pPr>
      <w:r>
        <w:rPr>
          <w:rFonts w:ascii="Times New Roman" w:hAnsi="Times New Roman" w:eastAsia="Times New Roman"/>
          <w:b/>
          <w:color w:val="000000"/>
        </w:rPr>
        <w:t>Câu 87: Theo Nghị định số 23/2025/NĐ-CP, Nghị định này có hiệu lực thi hành từ ........................................................................................................................</w:t>
      </w:r>
    </w:p>
    <w:p>
      <w:pPr>
        <w:spacing w:after="160"/>
        <w:jc w:val="both"/>
      </w:pPr>
      <w:r>
        <w:rPr>
          <w:rFonts w:ascii="Times New Roman" w:hAnsi="Times New Roman" w:eastAsia="Times New Roman"/>
          <w:i/>
          <w:color w:val="000000"/>
        </w:rPr>
        <w:t>Đáp án: ngày 10 tháng 4 năm 2025 (Căn cứ Điều 46, khoản 1)</w:t>
      </w:r>
    </w:p>
    <w:p>
      <w:pPr>
        <w:spacing w:after="160"/>
        <w:jc w:val="both"/>
      </w:pPr>
      <w:r>
        <w:rPr>
          <w:rFonts w:ascii="Times New Roman" w:hAnsi="Times New Roman" w:eastAsia="Times New Roman"/>
          <w:b/>
          <w:color w:val="000000"/>
        </w:rPr>
        <w:t>Câu 88: Theo Nghị định số 23/2025/NĐ-CP, tổ chức cung cấp dịch vụ chứng thực chữ ký số công cộng đang hoạt động hợp pháp phải rà soát, nâng cấp hệ thống thông tin và đội ngũ nhân lực trong vòng bao nhiêu năm kể từ ngày Nghị định này có hiệu lực thi hành? ........................................................................................................................</w:t>
      </w:r>
    </w:p>
    <w:p>
      <w:pPr>
        <w:spacing w:after="160"/>
        <w:jc w:val="both"/>
      </w:pPr>
      <w:r>
        <w:rPr>
          <w:rFonts w:ascii="Times New Roman" w:hAnsi="Times New Roman" w:eastAsia="Times New Roman"/>
          <w:i/>
          <w:color w:val="000000"/>
        </w:rPr>
        <w:t>Đáp án: 02 năm (Căn cứ Điều 47, khoản 4)</w:t>
      </w:r>
    </w:p>
    <w:p>
      <w:pPr>
        <w:spacing w:after="160"/>
        <w:jc w:val="both"/>
      </w:pPr>
      <w:r>
        <w:rPr>
          <w:rFonts w:ascii="Times New Roman" w:hAnsi="Times New Roman" w:eastAsia="Times New Roman"/>
          <w:b/>
          <w:color w:val="000000"/>
        </w:rPr>
        <w:t>Câu 89: Theo Nghị định số 23/2025/NĐ-CP, thời hạn hiệu lực của chứng thư số được cấp tối đa là 05 năm và không vượt quá thời hạn nào? ........................................................................................................................</w:t>
      </w:r>
    </w:p>
    <w:p>
      <w:pPr>
        <w:spacing w:after="160"/>
        <w:jc w:val="both"/>
      </w:pPr>
      <w:r>
        <w:rPr>
          <w:rFonts w:ascii="Times New Roman" w:hAnsi="Times New Roman" w:eastAsia="Times New Roman"/>
          <w:i/>
          <w:color w:val="000000"/>
        </w:rPr>
        <w:t>Đáp án: thời hạn còn lại của giấy phép (Căn cứ Điều 47, khoản 5)</w:t>
      </w:r>
    </w:p>
    <w:p>
      <w:pPr>
        <w:spacing w:after="160"/>
        <w:jc w:val="both"/>
      </w:pPr>
      <w:r>
        <w:rPr>
          <w:rFonts w:ascii="Times New Roman" w:hAnsi="Times New Roman" w:eastAsia="Times New Roman"/>
          <w:b/>
          <w:color w:val="000000"/>
        </w:rPr>
        <w:t>Câu 90: Theo Nghị định số 23/2025/NĐ-CP, đối với dịch vụ mới phát sinh theo quy định của Luật Giao dịch điện tử số 20/2023/QH15 mà chưa có quy định thu phí thì chưa thu cho đến khi cơ quan nào ban hành văn bản quy định thu? ........................................................................................................................</w:t>
      </w:r>
    </w:p>
    <w:p>
      <w:pPr>
        <w:spacing w:after="160"/>
        <w:jc w:val="both"/>
      </w:pPr>
      <w:r>
        <w:rPr>
          <w:rFonts w:ascii="Times New Roman" w:hAnsi="Times New Roman" w:eastAsia="Times New Roman"/>
          <w:i/>
          <w:color w:val="000000"/>
        </w:rPr>
        <w:t>Đáp án: cơ quan có thẩm quyền (Căn cứ Điều 47, khoản 3)</w:t>
      </w:r>
    </w:p>
    <w:sectPr w:rsidR="00FC693F" w:rsidRPr="0006063C" w:rsidSect="00034616">
      <w:headerReference w:type="first" r:id="rId9"/>
      <w:footerReference w:type="default" r:id="rId10"/>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5760000" cy="775446"/>
          <wp:docPr id="1" name="Picture 1"/>
          <wp:cNvGraphicFramePr>
            <a:graphicFrameLocks noChangeAspect="1"/>
          </wp:cNvGraphicFramePr>
          <a:graphic>
            <a:graphicData uri="http://schemas.openxmlformats.org/drawingml/2006/picture">
              <pic:pic>
                <pic:nvPicPr>
                  <pic:cNvPr id="0" name="banner16.png"/>
                  <pic:cNvPicPr/>
                </pic:nvPicPr>
                <pic:blipFill>
                  <a:blip r:embed="rId1"/>
                  <a:stretch>
                    <a:fillRect/>
                  </a:stretch>
                </pic:blipFill>
                <pic:spPr>
                  <a:xfrm>
                    <a:off x="0" y="0"/>
                    <a:ext cx="5760000" cy="775446"/>
                  </a:xfrm>
                  <a:prstGeom prst="rect"/>
                </pic:spPr>
              </pic:pic>
            </a:graphicData>
          </a:graphic>
        </wp:inline>
      </w:drawing>
    </w:r>
  </w:p>
  <w:p/>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