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3.png" ContentType="image/png"/>
  <Override PartName="/word/media/image1.png" ContentType="image/png"/>
  <Override PartName="/word/media/image4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---"/>
      <w:bookmarkEnd w:id="21"/>
      <w:r>
        <w:t xml:space="preserve">Осмысленное название этого текста</w:t>
      </w:r>
    </w:p>
    <w:p>
      <w:pPr>
        <w:pStyle w:val="FirstParagraph"/>
      </w:pPr>
      <w:r>
        <w:t xml:space="preserve">Таня Мамонова,</w:t>
      </w:r>
      <w:r>
        <w:t xml:space="preserve"> </w:t>
      </w:r>
      <w:hyperlink r:id="rId22">
        <w:r>
          <w:rPr>
            <w:rStyle w:val="Hyperlink"/>
          </w:rPr>
          <w:t xml:space="preserve">t_mamonovaa@outlook.com</w:t>
        </w:r>
      </w:hyperlink>
    </w:p>
    <w:p>
      <w:pPr>
        <w:pStyle w:val="2"/>
      </w:pPr>
      <w:bookmarkStart w:id="23" w:name="введение"/>
      <w:bookmarkEnd w:id="23"/>
      <w:r>
        <w:t xml:space="preserve">Введение</w:t>
      </w:r>
    </w:p>
    <w:p>
      <w:pPr>
        <w:pStyle w:val="FirstParagraph"/>
      </w:pPr>
      <w:r>
        <w:t xml:space="preserve">Здесь можно писать длинный текст. В работе</w:t>
      </w:r>
      <w:r>
        <w:t xml:space="preserve"> </w:t>
      </w:r>
      <w:r>
        <w:t xml:space="preserve">(Stolz 2009: 20–34)</w:t>
      </w:r>
      <w:r>
        <w:t xml:space="preserve"> </w:t>
      </w:r>
      <w:r>
        <w:t xml:space="preserve">описано то и то.</w:t>
      </w:r>
    </w:p>
    <w:p>
      <w:pPr>
        <w:pStyle w:val="FigureWithCaption"/>
      </w:pPr>
      <w:r>
        <w:drawing>
          <wp:inline>
            <wp:extent cx="5969000" cy="3410857"/>
            <wp:effectExtent b="0" l="0" r="0" t="0"/>
            <wp:docPr descr="Рисунок 1. …" title="" id="1" name="Picture"/>
            <a:graphic>
              <a:graphicData uri="http://schemas.openxmlformats.org/drawingml/2006/picture">
                <pic:pic>
                  <pic:nvPicPr>
                    <pic:cNvPr descr="r_2018_mamonova_consonant_phonetic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…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vow_p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vow_n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а</w:t>
            </w:r>
          </w:p>
        </w:tc>
        <w:tc>
          <w:p>
            <w:pPr>
              <w:pStyle w:val="Compact"/>
              <w:jc w:val="left"/>
            </w:pPr>
            <w:r>
              <w:t xml:space="preserve">а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а</w:t>
            </w:r>
          </w:p>
        </w:tc>
        <w:tc>
          <w:p>
            <w:pPr>
              <w:pStyle w:val="Compact"/>
              <w:jc w:val="left"/>
            </w:pPr>
            <w:r>
              <w:t xml:space="preserve">А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А</w:t>
            </w:r>
          </w:p>
        </w:tc>
        <w:tc>
          <w:p>
            <w:pPr>
              <w:pStyle w:val="Compact"/>
              <w:jc w:val="left"/>
            </w:pPr>
            <w:r>
              <w:t xml:space="preserve">а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3"/>
      </w:pPr>
      <w:bookmarkStart w:id="25" w:name="bibliography"/>
      <w:bookmarkEnd w:id="25"/>
      <w:r>
        <w:t xml:space="preserve">Bibliography</w:t>
      </w:r>
    </w:p>
    <w:p>
      <w:pPr>
        <w:pStyle w:val="aa"/>
      </w:pPr>
      <w:r>
        <w:t xml:space="preserve">Stolz, Christel. 2009. “A different kind of gender problem: Maltese loanword gender from a typological perspective.” In</w:t>
      </w:r>
      <w:r>
        <w:t xml:space="preserve"> </w:t>
      </w:r>
      <w:r>
        <w:rPr>
          <w:i/>
        </w:rPr>
        <w:t xml:space="preserve">Introducing Maltese Linguistics.</w:t>
      </w:r>
      <w:r>
        <w:t xml:space="preserve">, edited by Bernard Comrie, Ray Fabri, Elizabeth Hume, Manwel Mifsud, Thomas Stolz, and Martine Vanhove, 321–54. John Benjamins.</w:t>
      </w:r>
    </w:p>
    <w:sectPr w:rsidR="00B6211E">
      <w:pgSz w:w="12240" w:h="15840"/>
      <w:pgMar w:top="1417" w:right="1417" w:bottom="1417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rill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30DF"/>
    <w:multiLevelType w:val="multilevel"/>
    <w:tmpl w:val="10D07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1C603D"/>
    <w:multiLevelType w:val="multilevel"/>
    <w:tmpl w:val="BB16D7B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90">
    <w:nsid w:val="409c0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Heading"/>
    <w:uiPriority w:val="9"/>
    <w:unhideWhenUsed/>
    <w:qFormat/>
    <w:pPr>
      <w:keepNext/>
      <w:keepLines/>
      <w:spacing w:before="200"/>
      <w:outlineLvl w:val="1"/>
    </w:pPr>
    <w:rPr>
      <w:rFonts w:ascii="Brill" w:eastAsiaTheme="majorEastAsia" w:hAnsi="Brill" w:cstheme="majorBid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00"/>
      <w:outlineLvl w:val="2"/>
    </w:pPr>
    <w:rPr>
      <w:rFonts w:ascii="Brill" w:eastAsiaTheme="majorEastAsia" w:hAnsi="Brill" w:cstheme="majorBidi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200"/>
      <w:outlineLvl w:val="3"/>
    </w:pPr>
    <w:rPr>
      <w:rFonts w:ascii="Brill" w:eastAsiaTheme="majorEastAsia" w:hAnsi="Brill" w:cstheme="majorBidi"/>
      <w:b/>
      <w:bCs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basedOn w:val="a0"/>
    <w:link w:val="a4"/>
    <w:qFormat/>
  </w:style>
  <w:style w:type="character" w:customStyle="1" w:styleId="VerbatimChar">
    <w:name w:val="Verbatim Char"/>
    <w:basedOn w:val="a3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a3"/>
    <w:rPr>
      <w:vertAlign w:val="superscript"/>
    </w:rPr>
  </w:style>
  <w:style w:type="character" w:customStyle="1" w:styleId="InternetLink">
    <w:name w:val="Internet Link"/>
    <w:basedOn w:val="a3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paragraph" w:customStyle="1" w:styleId="Heading">
    <w:name w:val="Heading"/>
    <w:basedOn w:val="a"/>
    <w:next w:val="a5"/>
    <w:qFormat/>
    <w:pPr>
      <w:keepNext/>
    </w:pPr>
    <w:rPr>
      <w:rFonts w:eastAsia="AR PL SungtiL GB" w:cs="FreeSans"/>
      <w:sz w:val="28"/>
      <w:szCs w:val="28"/>
    </w:rPr>
  </w:style>
  <w:style w:type="paragraph" w:styleId="a5">
    <w:name w:val="Body Text"/>
    <w:basedOn w:val="a"/>
    <w:qFormat/>
    <w:pPr>
      <w:ind w:firstLine="567"/>
    </w:pPr>
    <w:rPr>
      <w:rFonts w:ascii="Brill" w:hAnsi="Brill"/>
    </w:rPr>
  </w:style>
  <w:style w:type="paragraph" w:styleId="a6">
    <w:name w:val="List"/>
    <w:basedOn w:val="a5"/>
    <w:rPr>
      <w:rFonts w:cs="FreeSans"/>
    </w:rPr>
  </w:style>
  <w:style w:type="paragraph" w:styleId="a4">
    <w:name w:val="caption"/>
    <w:basedOn w:val="a"/>
    <w:link w:val="a3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a5"/>
    <w:qFormat/>
    <w:pPr>
      <w:ind w:firstLine="0"/>
    </w:pPr>
  </w:style>
  <w:style w:type="paragraph" w:customStyle="1" w:styleId="Compact">
    <w:name w:val="Compact"/>
    <w:basedOn w:val="a5"/>
    <w:qFormat/>
    <w:pPr>
      <w:ind w:firstLine="0"/>
      <w:jc w:val="left"/>
    </w:pPr>
  </w:style>
  <w:style w:type="paragraph" w:styleId="a7">
    <w:name w:val="Title"/>
    <w:basedOn w:val="a"/>
    <w:qFormat/>
    <w:rsid w:val="00B5544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auto"/>
      <w:sz w:val="28"/>
      <w:szCs w:val="36"/>
    </w:rPr>
  </w:style>
  <w:style w:type="paragraph" w:styleId="a8">
    <w:name w:val="Subtitle"/>
    <w:basedOn w:val="a7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a9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a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  <w:pPr>
      <w:spacing w:before="283"/>
      <w:ind w:left="283" w:hanging="283"/>
      <w:contextualSpacing/>
    </w:pPr>
    <w:rPr>
      <w:rFonts w:ascii="Brill" w:hAnsi="Brill"/>
      <w:sz w:val="20"/>
    </w:rPr>
  </w:style>
  <w:style w:type="paragraph" w:styleId="ab">
    <w:name w:val="Block Text"/>
    <w:basedOn w:val="a5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qFormat/>
    <w:rPr>
      <w:rFonts w:ascii="Brill" w:hAnsi="Brill"/>
      <w:sz w:val="22"/>
    </w:rPr>
  </w:style>
  <w:style w:type="paragraph" w:customStyle="1" w:styleId="DefinitionTerm">
    <w:name w:val="Definition Term"/>
    <w:basedOn w:val="a"/>
    <w:qFormat/>
    <w:pPr>
      <w:keepNext/>
      <w:keepLines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  <w:rPr>
      <w:rFonts w:ascii="Brill" w:hAnsi="Brill"/>
    </w:rPr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ad">
    <w:name w:val="TOC Heading"/>
    <w:basedOn w:val="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  <w:spacing w:before="283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mailto:t_mamonovaa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t_mamonovaa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3522</Words>
  <Characters>20082</Characters>
  <Application>Microsoft Office Word</Application>
  <DocSecurity>0</DocSecurity>
  <Lines>167</Lines>
  <Paragraphs>47</Paragraphs>
  <ScaleCrop>false</ScaleCrop>
  <Company>Microsoft</Company>
  <LinksUpToDate>false</LinksUpToDate>
  <CharactersWithSpaces>23557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2018-09-01T08:20:27Z</dcterms:created>
  <dcterms:modified xsi:type="dcterms:W3CDTF">2018-09-01T08:20:27Z</dcterms:modified>
</cp:coreProperties>
</file>