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589D" w14:textId="31567604" w:rsidR="000A169F" w:rsidRDefault="000A169F" w:rsidP="000A169F">
      <w:pPr>
        <w:jc w:val="center"/>
      </w:pPr>
      <w:r>
        <w:t>Esboço Portal da Inclusão Digital</w:t>
      </w:r>
    </w:p>
    <w:p w14:paraId="5CFA5064" w14:textId="09EAFD79" w:rsidR="000A169F" w:rsidRDefault="000A169F"/>
    <w:p w14:paraId="170AC913" w14:textId="361A11DC" w:rsidR="000A169F" w:rsidRDefault="000A169F" w:rsidP="000A169F">
      <w:pPr>
        <w:jc w:val="both"/>
      </w:pPr>
      <w:r>
        <w:tab/>
        <w:t>Trata-se de portal de notícias tendo como público-alvo pessoas interessadas em inclusão digital.</w:t>
      </w:r>
    </w:p>
    <w:p w14:paraId="212BE331" w14:textId="2EAE30C6" w:rsidR="000A169F" w:rsidRDefault="000A169F" w:rsidP="000A169F">
      <w:pPr>
        <w:jc w:val="both"/>
      </w:pPr>
      <w:r>
        <w:tab/>
        <w:t>Na página inicial</w:t>
      </w:r>
      <w:r w:rsidR="004842C6">
        <w:t>/home</w:t>
      </w:r>
      <w:r>
        <w:t xml:space="preserve"> (index) haverá manchete com link para um artigo principal com informações sobre inclusão digital (o que é, importância). </w:t>
      </w:r>
      <w:r w:rsidR="004842C6">
        <w:t xml:space="preserve">Ideias para notícias secundárias: a) ONU cria símbolo para inclusão; b) </w:t>
      </w:r>
      <w:r w:rsidR="003D2BEC">
        <w:t>...</w:t>
      </w:r>
    </w:p>
    <w:p w14:paraId="00002D8D" w14:textId="2BC033C9" w:rsidR="004842C6" w:rsidRDefault="004842C6" w:rsidP="004842C6">
      <w:pPr>
        <w:jc w:val="center"/>
      </w:pPr>
      <w:r>
        <w:t>PÁGINA INICIAL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0A169F" w14:paraId="7F8BB080" w14:textId="77777777" w:rsidTr="003911C2">
        <w:tc>
          <w:tcPr>
            <w:tcW w:w="8494" w:type="dxa"/>
            <w:gridSpan w:val="2"/>
          </w:tcPr>
          <w:p w14:paraId="0AFF4F23" w14:textId="346038A2" w:rsidR="000A169F" w:rsidRDefault="000A169F" w:rsidP="000A169F">
            <w:pPr>
              <w:jc w:val="both"/>
            </w:pPr>
            <w:r>
              <w:t xml:space="preserve">Logotipo                                                                                           </w:t>
            </w:r>
            <w:r w:rsidR="004842C6">
              <w:t xml:space="preserve">               </w:t>
            </w:r>
            <w:r>
              <w:t>links redes sociais</w:t>
            </w:r>
          </w:p>
        </w:tc>
      </w:tr>
      <w:tr w:rsidR="000A169F" w14:paraId="525EEC0B" w14:textId="77777777" w:rsidTr="00462344">
        <w:tc>
          <w:tcPr>
            <w:tcW w:w="8494" w:type="dxa"/>
            <w:gridSpan w:val="2"/>
          </w:tcPr>
          <w:p w14:paraId="5385E2E9" w14:textId="379F3159" w:rsidR="000A169F" w:rsidRDefault="000A169F" w:rsidP="000A169F">
            <w:pPr>
              <w:jc w:val="both"/>
            </w:pPr>
            <w:r>
              <w:t xml:space="preserve">Home </w:t>
            </w:r>
            <w:r w:rsidR="004842C6">
              <w:t xml:space="preserve">  </w:t>
            </w:r>
            <w:r>
              <w:t xml:space="preserve"> </w:t>
            </w:r>
            <w:r w:rsidR="004842C6">
              <w:t>Ferramentas    Libras</w:t>
            </w:r>
            <w:r>
              <w:t xml:space="preserve"> </w:t>
            </w:r>
            <w:r w:rsidR="004842C6">
              <w:t xml:space="preserve">  </w:t>
            </w:r>
            <w:r>
              <w:t xml:space="preserve"> </w:t>
            </w:r>
            <w:r w:rsidR="004842C6">
              <w:t xml:space="preserve">Eventos </w:t>
            </w:r>
          </w:p>
        </w:tc>
      </w:tr>
      <w:tr w:rsidR="004842C6" w14:paraId="150128BA" w14:textId="77777777" w:rsidTr="007E7E19">
        <w:trPr>
          <w:trHeight w:val="1104"/>
        </w:trPr>
        <w:tc>
          <w:tcPr>
            <w:tcW w:w="5807" w:type="dxa"/>
            <w:vMerge w:val="restart"/>
          </w:tcPr>
          <w:p w14:paraId="71C5C230" w14:textId="77777777" w:rsidR="004842C6" w:rsidRDefault="004842C6" w:rsidP="004842C6">
            <w:pPr>
              <w:jc w:val="center"/>
            </w:pPr>
          </w:p>
          <w:p w14:paraId="008603AE" w14:textId="77777777" w:rsidR="004842C6" w:rsidRDefault="004842C6" w:rsidP="004842C6">
            <w:pPr>
              <w:jc w:val="center"/>
            </w:pPr>
          </w:p>
          <w:p w14:paraId="50979488" w14:textId="77777777" w:rsidR="004842C6" w:rsidRDefault="004842C6" w:rsidP="004842C6">
            <w:pPr>
              <w:jc w:val="center"/>
            </w:pPr>
          </w:p>
          <w:p w14:paraId="2728382A" w14:textId="77777777" w:rsidR="004842C6" w:rsidRDefault="004842C6" w:rsidP="004842C6">
            <w:pPr>
              <w:jc w:val="center"/>
            </w:pPr>
          </w:p>
          <w:p w14:paraId="17E5A3B9" w14:textId="164D1B97" w:rsidR="004842C6" w:rsidRDefault="004842C6" w:rsidP="004842C6">
            <w:pPr>
              <w:jc w:val="center"/>
            </w:pPr>
            <w:r>
              <w:t>ARTIGO PRINCIPAL INCLUSÃO DIGITAL</w:t>
            </w:r>
          </w:p>
          <w:p w14:paraId="1E925550" w14:textId="4AE5D8AF" w:rsidR="004842C6" w:rsidRDefault="004842C6" w:rsidP="000A169F">
            <w:pPr>
              <w:jc w:val="both"/>
            </w:pPr>
          </w:p>
        </w:tc>
        <w:tc>
          <w:tcPr>
            <w:tcW w:w="2687" w:type="dxa"/>
          </w:tcPr>
          <w:p w14:paraId="58494E74" w14:textId="469B8989" w:rsidR="004842C6" w:rsidRDefault="004842C6" w:rsidP="004842C6">
            <w:pPr>
              <w:jc w:val="center"/>
            </w:pPr>
          </w:p>
          <w:p w14:paraId="6EDFA671" w14:textId="11E26F13" w:rsidR="004842C6" w:rsidRDefault="004842C6" w:rsidP="004842C6">
            <w:pPr>
              <w:jc w:val="center"/>
            </w:pPr>
            <w:r>
              <w:t>Anúncio/Notícia relacionada</w:t>
            </w:r>
          </w:p>
        </w:tc>
      </w:tr>
      <w:tr w:rsidR="004842C6" w14:paraId="56585FF7" w14:textId="77777777" w:rsidTr="00455E55">
        <w:trPr>
          <w:trHeight w:val="1104"/>
        </w:trPr>
        <w:tc>
          <w:tcPr>
            <w:tcW w:w="5807" w:type="dxa"/>
            <w:vMerge/>
          </w:tcPr>
          <w:p w14:paraId="633C8855" w14:textId="77777777" w:rsidR="004842C6" w:rsidRDefault="004842C6" w:rsidP="000A169F">
            <w:pPr>
              <w:jc w:val="both"/>
            </w:pPr>
          </w:p>
        </w:tc>
        <w:tc>
          <w:tcPr>
            <w:tcW w:w="2687" w:type="dxa"/>
          </w:tcPr>
          <w:p w14:paraId="15812B6F" w14:textId="36CBEED0" w:rsidR="004842C6" w:rsidRDefault="003D2BEC" w:rsidP="000A169F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DA13AC" wp14:editId="411B24E1">
                  <wp:simplePos x="0" y="0"/>
                  <wp:positionH relativeFrom="column">
                    <wp:posOffset>1371194</wp:posOffset>
                  </wp:positionH>
                  <wp:positionV relativeFrom="paragraph">
                    <wp:posOffset>-28346</wp:posOffset>
                  </wp:positionV>
                  <wp:extent cx="307239" cy="335915"/>
                  <wp:effectExtent l="42545" t="14605" r="0" b="40640"/>
                  <wp:wrapNone/>
                  <wp:docPr id="1" name="Gráfico 1" descr="Linguagem de sinais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Linguagem de sinais com preenchimento sólido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553218" flipH="1">
                            <a:off x="0" y="0"/>
                            <a:ext cx="307239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447175F" w14:textId="51F5517A" w:rsidR="004842C6" w:rsidRDefault="004842C6" w:rsidP="004842C6">
            <w:pPr>
              <w:jc w:val="center"/>
            </w:pPr>
            <w:r>
              <w:t>Anúncio/Notícia relacionada</w:t>
            </w:r>
          </w:p>
        </w:tc>
      </w:tr>
      <w:tr w:rsidR="004842C6" w14:paraId="4B273628" w14:textId="77777777" w:rsidTr="004842C6">
        <w:tc>
          <w:tcPr>
            <w:tcW w:w="5807" w:type="dxa"/>
          </w:tcPr>
          <w:p w14:paraId="352873F8" w14:textId="7D0F5C25" w:rsidR="004842C6" w:rsidRDefault="004842C6" w:rsidP="004842C6">
            <w:pPr>
              <w:jc w:val="center"/>
            </w:pPr>
            <w:r>
              <w:t>Notícia secundária</w:t>
            </w:r>
          </w:p>
        </w:tc>
        <w:tc>
          <w:tcPr>
            <w:tcW w:w="2687" w:type="dxa"/>
            <w:vMerge w:val="restart"/>
          </w:tcPr>
          <w:p w14:paraId="00D23845" w14:textId="77777777" w:rsidR="004842C6" w:rsidRDefault="004842C6" w:rsidP="004842C6">
            <w:pPr>
              <w:jc w:val="center"/>
            </w:pPr>
          </w:p>
          <w:p w14:paraId="6BF5AE28" w14:textId="5DA7937E" w:rsidR="004842C6" w:rsidRDefault="004842C6" w:rsidP="004842C6">
            <w:pPr>
              <w:jc w:val="center"/>
            </w:pPr>
            <w:r>
              <w:t>Anúncio/Notícia relacionada</w:t>
            </w:r>
          </w:p>
        </w:tc>
      </w:tr>
      <w:tr w:rsidR="004842C6" w14:paraId="233FC6B6" w14:textId="77777777" w:rsidTr="004842C6">
        <w:tc>
          <w:tcPr>
            <w:tcW w:w="5807" w:type="dxa"/>
          </w:tcPr>
          <w:p w14:paraId="4758C29C" w14:textId="40A3C125" w:rsidR="004842C6" w:rsidRDefault="004842C6" w:rsidP="004842C6">
            <w:pPr>
              <w:jc w:val="center"/>
            </w:pPr>
            <w:r>
              <w:t>Notícia secundária</w:t>
            </w:r>
          </w:p>
        </w:tc>
        <w:tc>
          <w:tcPr>
            <w:tcW w:w="2687" w:type="dxa"/>
            <w:vMerge/>
          </w:tcPr>
          <w:p w14:paraId="332EBE1A" w14:textId="77777777" w:rsidR="004842C6" w:rsidRDefault="004842C6" w:rsidP="000A169F">
            <w:pPr>
              <w:jc w:val="both"/>
            </w:pPr>
          </w:p>
        </w:tc>
      </w:tr>
      <w:tr w:rsidR="004842C6" w14:paraId="547C2CCF" w14:textId="77777777" w:rsidTr="004842C6">
        <w:tc>
          <w:tcPr>
            <w:tcW w:w="5807" w:type="dxa"/>
          </w:tcPr>
          <w:p w14:paraId="1E6211E1" w14:textId="57659968" w:rsidR="004842C6" w:rsidRDefault="004842C6" w:rsidP="004842C6">
            <w:pPr>
              <w:jc w:val="center"/>
            </w:pPr>
            <w:r>
              <w:t>Notícia secundária</w:t>
            </w:r>
          </w:p>
        </w:tc>
        <w:tc>
          <w:tcPr>
            <w:tcW w:w="2687" w:type="dxa"/>
            <w:vMerge/>
          </w:tcPr>
          <w:p w14:paraId="3354BA4F" w14:textId="77777777" w:rsidR="004842C6" w:rsidRDefault="004842C6" w:rsidP="000A169F">
            <w:pPr>
              <w:jc w:val="both"/>
            </w:pPr>
          </w:p>
        </w:tc>
      </w:tr>
      <w:tr w:rsidR="004842C6" w14:paraId="37AFF47C" w14:textId="77777777" w:rsidTr="004842C6">
        <w:tc>
          <w:tcPr>
            <w:tcW w:w="5807" w:type="dxa"/>
          </w:tcPr>
          <w:p w14:paraId="531E653B" w14:textId="7722AB5F" w:rsidR="004842C6" w:rsidRDefault="004842C6" w:rsidP="004842C6">
            <w:pPr>
              <w:jc w:val="center"/>
            </w:pPr>
            <w:r>
              <w:t>Notícia secundária</w:t>
            </w:r>
          </w:p>
        </w:tc>
        <w:tc>
          <w:tcPr>
            <w:tcW w:w="2687" w:type="dxa"/>
            <w:vMerge/>
          </w:tcPr>
          <w:p w14:paraId="501E5BAE" w14:textId="77777777" w:rsidR="004842C6" w:rsidRDefault="004842C6" w:rsidP="000A169F">
            <w:pPr>
              <w:jc w:val="both"/>
            </w:pPr>
          </w:p>
        </w:tc>
      </w:tr>
      <w:tr w:rsidR="003D2BEC" w14:paraId="43C831CA" w14:textId="77777777" w:rsidTr="00405654">
        <w:trPr>
          <w:trHeight w:val="826"/>
        </w:trPr>
        <w:tc>
          <w:tcPr>
            <w:tcW w:w="8494" w:type="dxa"/>
            <w:gridSpan w:val="2"/>
          </w:tcPr>
          <w:p w14:paraId="36638746" w14:textId="64DBAE9A" w:rsidR="003D2BEC" w:rsidRDefault="003D2BEC" w:rsidP="000A169F">
            <w:pPr>
              <w:jc w:val="both"/>
            </w:pPr>
            <w:r>
              <w:t xml:space="preserve">                                                                                                   Endereço....</w:t>
            </w:r>
          </w:p>
          <w:p w14:paraId="2E3BB62A" w14:textId="4D36478B" w:rsidR="003D2BEC" w:rsidRDefault="003D2BEC" w:rsidP="000A169F">
            <w:pPr>
              <w:jc w:val="both"/>
            </w:pPr>
            <w:proofErr w:type="gramStart"/>
            <w:r>
              <w:t>Missão  |</w:t>
            </w:r>
            <w:proofErr w:type="gramEnd"/>
            <w:r>
              <w:t xml:space="preserve">  Visão  |  Valores</w:t>
            </w:r>
          </w:p>
        </w:tc>
      </w:tr>
    </w:tbl>
    <w:p w14:paraId="71CF3B12" w14:textId="5AC62A60" w:rsidR="000A169F" w:rsidRDefault="000A169F"/>
    <w:p w14:paraId="7F549C4F" w14:textId="1A76EBF2" w:rsidR="003D2BEC" w:rsidRDefault="003D2BEC" w:rsidP="003D2BEC">
      <w:pPr>
        <w:jc w:val="both"/>
      </w:pPr>
      <w:r>
        <w:tab/>
        <w:t>Na seção Ferramentas - Pesquisar sobre ferramentas disponíveis para inclusão digital.</w:t>
      </w:r>
    </w:p>
    <w:p w14:paraId="6ABADC3F" w14:textId="6B91E415" w:rsidR="003D2BEC" w:rsidRDefault="003D2BEC" w:rsidP="003D2BEC">
      <w:pPr>
        <w:jc w:val="both"/>
      </w:pPr>
      <w:r>
        <w:tab/>
        <w:t xml:space="preserve">Na seção “Libras” colocar os vídeos do </w:t>
      </w:r>
      <w:proofErr w:type="spellStart"/>
      <w:r>
        <w:t>youtube</w:t>
      </w:r>
      <w:proofErr w:type="spellEnd"/>
      <w:r>
        <w:t xml:space="preserve"> do Danilo, onde ensina Libras.</w:t>
      </w:r>
    </w:p>
    <w:p w14:paraId="56E7F6C2" w14:textId="6656F629" w:rsidR="003D2BEC" w:rsidRDefault="003D2BEC" w:rsidP="003D2BEC">
      <w:pPr>
        <w:jc w:val="both"/>
      </w:pPr>
      <w:r>
        <w:tab/>
        <w:t xml:space="preserve">Na seção “Eventos” colocar o evento que a </w:t>
      </w:r>
      <w:proofErr w:type="spellStart"/>
      <w:r>
        <w:t>Pauliane</w:t>
      </w:r>
      <w:proofErr w:type="spellEnd"/>
      <w:r>
        <w:t xml:space="preserve"> encontrou e procurar se haverá algum outro.</w:t>
      </w:r>
    </w:p>
    <w:sectPr w:rsidR="003D2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9F"/>
    <w:rsid w:val="000A169F"/>
    <w:rsid w:val="003D2BEC"/>
    <w:rsid w:val="004842C6"/>
    <w:rsid w:val="005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39EE"/>
  <w15:chartTrackingRefBased/>
  <w15:docId w15:val="{E3374562-9433-4488-BA7D-32161E17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HITOMI MIYAZAKI</dc:creator>
  <cp:keywords/>
  <dc:description/>
  <cp:lastModifiedBy>TATIANA HITOMI MIYAZAKI</cp:lastModifiedBy>
  <cp:revision>1</cp:revision>
  <dcterms:created xsi:type="dcterms:W3CDTF">2021-05-20T13:14:00Z</dcterms:created>
  <dcterms:modified xsi:type="dcterms:W3CDTF">2021-05-20T13:39:00Z</dcterms:modified>
</cp:coreProperties>
</file>