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codigo,descripcion,precio FROM Articulos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ALTER TABLE Articulos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 stock_maximo int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UPDATE Articulos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precio= 5000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codigo= 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UPDATE Articulos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 precio= 8000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codigo= 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UPDATE Articulos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 precio= 11000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codigo=8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DELETE Clientes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monto_acumulado&lt;5000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Articulos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stock_min&lt;15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Articulos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precio&gt;35000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ORDER BY precio ASC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 FROM Articulos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descripcion LIKE '%mujer%';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 FROM Articulos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descripcion LIKE '%hombre nike%';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* FROM Clientes WHERE ultima_venta BETWEEN '2022-01-01' AND '2022-12-31'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Clientes WHERE ultima_venta BETWEEN '2023-10-1' AND '2023-10-31'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* FROM Clientes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apellido LIKE 'F%'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Clientes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monto_acumulado &gt; 100000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 BY monto_acumulado ASC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