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597CA" w14:textId="5A559B74" w:rsidR="00EC2F5D" w:rsidRDefault="00EC2F5D" w:rsidP="00EC2F5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1188356B" wp14:editId="27E2A512">
            <wp:extent cx="3371215" cy="938530"/>
            <wp:effectExtent l="0" t="0" r="0" b="0"/>
            <wp:docPr id="1941129848" name="Imagem 1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29848" name="Imagem 1" descr="Uma imagem com texto, Tipo de letra, captura de ecrã, Gráfico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098CD570" w14:textId="77777777" w:rsidR="00EC2F5D" w:rsidRDefault="00EC2F5D" w:rsidP="00EC2F5D">
      <w:pPr>
        <w:pStyle w:val="paragraph"/>
        <w:spacing w:before="0" w:beforeAutospacing="0" w:after="0" w:afterAutospacing="0"/>
        <w:ind w:firstLine="39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0157699" w14:textId="77777777" w:rsidR="00EA5651" w:rsidRDefault="00EA5651" w:rsidP="00EC2F5D">
      <w:pPr>
        <w:pStyle w:val="paragraph"/>
        <w:spacing w:before="0" w:beforeAutospacing="0" w:after="0" w:afterAutospacing="0"/>
        <w:ind w:left="390"/>
        <w:jc w:val="center"/>
        <w:textAlignment w:val="baseline"/>
        <w:rPr>
          <w:rStyle w:val="eop"/>
        </w:rPr>
      </w:pPr>
    </w:p>
    <w:p w14:paraId="1AB7A53C" w14:textId="77777777" w:rsidR="00EA5651" w:rsidRDefault="00EA5651" w:rsidP="00EC2F5D">
      <w:pPr>
        <w:pStyle w:val="paragraph"/>
        <w:spacing w:before="0" w:beforeAutospacing="0" w:after="0" w:afterAutospacing="0"/>
        <w:ind w:left="390"/>
        <w:jc w:val="center"/>
        <w:textAlignment w:val="baseline"/>
        <w:rPr>
          <w:rStyle w:val="eop"/>
        </w:rPr>
      </w:pPr>
    </w:p>
    <w:p w14:paraId="7AE4CDE0" w14:textId="3273ACC4" w:rsidR="00EC2F5D" w:rsidRDefault="00EC2F5D" w:rsidP="00EC2F5D">
      <w:pPr>
        <w:pStyle w:val="paragraph"/>
        <w:spacing w:before="0" w:beforeAutospacing="0" w:after="0" w:afterAutospacing="0"/>
        <w:ind w:left="39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735C980B" w14:textId="77777777" w:rsidR="00EC2F5D" w:rsidRDefault="00EC2F5D" w:rsidP="00EC2F5D">
      <w:pPr>
        <w:pStyle w:val="paragraph"/>
        <w:spacing w:before="0" w:beforeAutospacing="0" w:after="0" w:afterAutospacing="0"/>
        <w:ind w:left="390"/>
        <w:jc w:val="center"/>
        <w:textAlignment w:val="baseline"/>
        <w:rPr>
          <w:rStyle w:val="eop"/>
        </w:rPr>
      </w:pPr>
    </w:p>
    <w:p w14:paraId="71F9533D" w14:textId="77777777" w:rsidR="00EC2F5D" w:rsidRDefault="00EC2F5D" w:rsidP="00EC2F5D">
      <w:pPr>
        <w:pStyle w:val="paragraph"/>
        <w:spacing w:before="0" w:beforeAutospacing="0" w:after="0" w:afterAutospacing="0"/>
        <w:ind w:left="390"/>
        <w:jc w:val="center"/>
        <w:textAlignment w:val="baseline"/>
        <w:rPr>
          <w:rStyle w:val="eop"/>
        </w:rPr>
      </w:pPr>
    </w:p>
    <w:p w14:paraId="33E0CAA4" w14:textId="77777777" w:rsidR="00EC2F5D" w:rsidRPr="00EC2F5D" w:rsidRDefault="00EC2F5D" w:rsidP="00EC2F5D">
      <w:pPr>
        <w:pStyle w:val="paragraph"/>
        <w:spacing w:before="0" w:beforeAutospacing="0" w:after="0" w:afterAutospacing="0"/>
        <w:ind w:left="390"/>
        <w:jc w:val="center"/>
        <w:textAlignment w:val="baseline"/>
        <w:rPr>
          <w:rStyle w:val="eop"/>
          <w:sz w:val="96"/>
          <w:szCs w:val="96"/>
        </w:rPr>
      </w:pPr>
    </w:p>
    <w:p w14:paraId="68485E4C" w14:textId="2179E50C" w:rsidR="00EC2F5D" w:rsidRPr="00EC2F5D" w:rsidRDefault="00EC2F5D" w:rsidP="00EC2F5D">
      <w:pPr>
        <w:pStyle w:val="paragraph"/>
        <w:spacing w:before="0" w:beforeAutospacing="0" w:after="0" w:afterAutospacing="0"/>
        <w:ind w:left="390"/>
        <w:jc w:val="center"/>
        <w:textAlignment w:val="baseline"/>
        <w:rPr>
          <w:rFonts w:ascii="Segoe UI" w:hAnsi="Segoe UI" w:cs="Segoe UI"/>
          <w:b/>
          <w:bCs/>
          <w:sz w:val="56"/>
          <w:szCs w:val="56"/>
        </w:rPr>
      </w:pPr>
      <w:r w:rsidRPr="00EC2F5D">
        <w:rPr>
          <w:rFonts w:ascii="Segoe UI" w:hAnsi="Segoe UI" w:cs="Segoe UI"/>
          <w:b/>
          <w:bCs/>
          <w:sz w:val="44"/>
          <w:szCs w:val="44"/>
        </w:rPr>
        <w:t xml:space="preserve">Manual de utilizador - </w:t>
      </w:r>
      <w:r w:rsidRPr="00EC2F5D">
        <w:rPr>
          <w:rFonts w:ascii="Helvetica" w:hAnsi="Helvetica" w:cs="Helvetica"/>
          <w:b/>
          <w:bCs/>
          <w:color w:val="202124"/>
          <w:sz w:val="40"/>
          <w:szCs w:val="40"/>
          <w:shd w:val="clear" w:color="auto" w:fill="FFFFFF"/>
        </w:rPr>
        <w:t>FSIPLeiria (Senna)</w:t>
      </w:r>
    </w:p>
    <w:p w14:paraId="36BB0050" w14:textId="77777777" w:rsidR="00EC2F5D" w:rsidRDefault="00EC2F5D" w:rsidP="00EC2F5D">
      <w:pPr>
        <w:pStyle w:val="paragraph"/>
        <w:spacing w:before="0" w:beforeAutospacing="0" w:after="0" w:afterAutospacing="0"/>
        <w:ind w:left="39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F07D34E" w14:textId="1631E887" w:rsidR="00EC2F5D" w:rsidRPr="00EC2F5D" w:rsidRDefault="00EC2F5D" w:rsidP="00EC2F5D">
      <w:pPr>
        <w:pStyle w:val="paragraph"/>
        <w:spacing w:before="0" w:beforeAutospacing="0" w:after="0" w:afterAutospacing="0"/>
        <w:ind w:firstLine="390"/>
        <w:jc w:val="center"/>
        <w:textAlignment w:val="baseline"/>
        <w:rPr>
          <w:rFonts w:ascii="Segoe UI" w:hAnsi="Segoe UI" w:cs="Segoe UI"/>
          <w:sz w:val="8"/>
          <w:szCs w:val="8"/>
        </w:rPr>
      </w:pPr>
      <w:r w:rsidRPr="00EC2F5D">
        <w:rPr>
          <w:rStyle w:val="normaltextrun"/>
          <w:sz w:val="22"/>
          <w:szCs w:val="22"/>
        </w:rPr>
        <w:t>Projeto informático Formula Student – Barramento CAN</w:t>
      </w:r>
      <w:r w:rsidRPr="00EC2F5D">
        <w:rPr>
          <w:rStyle w:val="eop"/>
          <w:sz w:val="22"/>
          <w:szCs w:val="22"/>
        </w:rPr>
        <w:t> </w:t>
      </w:r>
    </w:p>
    <w:p w14:paraId="2A4233CD" w14:textId="77777777" w:rsidR="00EC2F5D" w:rsidRDefault="00EC2F5D" w:rsidP="00EC2F5D">
      <w:pPr>
        <w:pStyle w:val="paragraph"/>
        <w:spacing w:before="0" w:beforeAutospacing="0" w:after="0" w:afterAutospacing="0"/>
        <w:ind w:firstLine="39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14:paraId="60DBFC20" w14:textId="77777777" w:rsidR="00EC2F5D" w:rsidRDefault="00EC2F5D" w:rsidP="00EC2F5D"/>
    <w:p w14:paraId="2E937EEE" w14:textId="77777777" w:rsidR="00EA5651" w:rsidRDefault="00EA5651" w:rsidP="00EC2F5D"/>
    <w:p w14:paraId="2674E589" w14:textId="77777777" w:rsidR="00EA5651" w:rsidRDefault="00EA5651" w:rsidP="00EC2F5D"/>
    <w:p w14:paraId="41E29A9B" w14:textId="77777777" w:rsidR="00EA5651" w:rsidRDefault="00EA5651" w:rsidP="00EC2F5D"/>
    <w:p w14:paraId="72644FE2" w14:textId="77777777" w:rsidR="00EC2F5D" w:rsidRDefault="00EC2F5D" w:rsidP="00EC2F5D"/>
    <w:p w14:paraId="0D597F66" w14:textId="77777777" w:rsidR="00EC2F5D" w:rsidRDefault="00EC2F5D" w:rsidP="00EC2F5D"/>
    <w:p w14:paraId="3D792DEB" w14:textId="77777777" w:rsidR="00EC2F5D" w:rsidRDefault="00EC2F5D" w:rsidP="00EC2F5D"/>
    <w:p w14:paraId="6CE35D3F" w14:textId="77777777" w:rsidR="00EC2F5D" w:rsidRDefault="00EC2F5D" w:rsidP="00EC2F5D"/>
    <w:p w14:paraId="1E45015A" w14:textId="77777777" w:rsidR="00EC2F5D" w:rsidRDefault="00EC2F5D" w:rsidP="00EC2F5D">
      <w:pPr>
        <w:pStyle w:val="paragraph"/>
        <w:spacing w:before="0" w:beforeAutospacing="0" w:after="0" w:afterAutospacing="0"/>
        <w:ind w:firstLine="39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851AD8A" w14:textId="77777777" w:rsidR="00EC2F5D" w:rsidRDefault="00EC2F5D" w:rsidP="00EC2F5D">
      <w:pPr>
        <w:pStyle w:val="paragraph"/>
        <w:spacing w:before="0" w:beforeAutospacing="0" w:after="0" w:afterAutospacing="0"/>
        <w:ind w:firstLine="39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07B6AC9" w14:textId="77777777" w:rsidR="00EC2F5D" w:rsidRDefault="00EC2F5D" w:rsidP="00EC2F5D">
      <w:pPr>
        <w:pStyle w:val="paragraph"/>
        <w:spacing w:before="0" w:beforeAutospacing="0" w:after="0" w:afterAutospacing="0"/>
        <w:ind w:firstLine="39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Tatiana Sofia Carreira Gil</w:t>
      </w:r>
      <w:r>
        <w:rPr>
          <w:rStyle w:val="eop"/>
          <w:sz w:val="28"/>
          <w:szCs w:val="28"/>
        </w:rPr>
        <w:t> </w:t>
      </w:r>
    </w:p>
    <w:p w14:paraId="29BC9130" w14:textId="77777777" w:rsidR="00EC2F5D" w:rsidRDefault="00EC2F5D" w:rsidP="00EC2F5D">
      <w:pPr>
        <w:pStyle w:val="paragraph"/>
        <w:spacing w:before="0" w:beforeAutospacing="0" w:after="0" w:afterAutospacing="0"/>
        <w:ind w:firstLine="39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Diogo Marques Pereira</w:t>
      </w:r>
      <w:r>
        <w:rPr>
          <w:rStyle w:val="eop"/>
          <w:sz w:val="28"/>
          <w:szCs w:val="28"/>
        </w:rPr>
        <w:t> </w:t>
      </w:r>
    </w:p>
    <w:p w14:paraId="421AB50E" w14:textId="77777777" w:rsidR="00EC2F5D" w:rsidRDefault="00EC2F5D" w:rsidP="00EC2F5D">
      <w:pPr>
        <w:pStyle w:val="paragraph"/>
        <w:spacing w:before="0" w:beforeAutospacing="0" w:after="0" w:afterAutospacing="0"/>
        <w:ind w:firstLine="39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5A0B307" w14:textId="77777777" w:rsidR="00EC2F5D" w:rsidRDefault="00EC2F5D" w:rsidP="00EC2F5D">
      <w:pPr>
        <w:pStyle w:val="paragraph"/>
        <w:spacing w:before="0" w:beforeAutospacing="0" w:after="0" w:afterAutospacing="0"/>
        <w:ind w:firstLine="39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Leiria, julho de 2023</w:t>
      </w:r>
    </w:p>
    <w:p w14:paraId="0EB78E1C" w14:textId="5100DE52" w:rsidR="00EC2F5D" w:rsidRDefault="00EC2F5D"/>
    <w:p w14:paraId="7A59BEB3" w14:textId="681626C2" w:rsidR="00690A2B" w:rsidRDefault="00690A2B"/>
    <w:p w14:paraId="34D9C016" w14:textId="690CC93D" w:rsidR="00690A2B" w:rsidRDefault="00690A2B"/>
    <w:p w14:paraId="4616D8C6" w14:textId="712E0BA3" w:rsidR="004B73CD" w:rsidRDefault="004B73CD"/>
    <w:sdt>
      <w:sdtPr>
        <w:id w:val="2535545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D5EA426" w14:textId="4E615888" w:rsidR="00337CC4" w:rsidRDefault="00337CC4">
          <w:pPr>
            <w:pStyle w:val="Cabealhodondice"/>
          </w:pPr>
          <w:r>
            <w:t>Conteúdo</w:t>
          </w:r>
        </w:p>
        <w:p w14:paraId="269CB041" w14:textId="094BFCE6" w:rsidR="00E223AD" w:rsidRDefault="00337CC4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921173" w:history="1">
            <w:r w:rsidR="00E223AD" w:rsidRPr="00193AF5">
              <w:rPr>
                <w:rStyle w:val="Hiperligao"/>
                <w:noProof/>
              </w:rPr>
              <w:t>Menu Principal</w:t>
            </w:r>
            <w:r w:rsidR="00E223AD">
              <w:rPr>
                <w:noProof/>
                <w:webHidden/>
              </w:rPr>
              <w:tab/>
            </w:r>
            <w:r w:rsidR="00E223AD">
              <w:rPr>
                <w:noProof/>
                <w:webHidden/>
              </w:rPr>
              <w:fldChar w:fldCharType="begin"/>
            </w:r>
            <w:r w:rsidR="00E223AD">
              <w:rPr>
                <w:noProof/>
                <w:webHidden/>
              </w:rPr>
              <w:instrText xml:space="preserve"> PAGEREF _Toc137921173 \h </w:instrText>
            </w:r>
            <w:r w:rsidR="00E223AD">
              <w:rPr>
                <w:noProof/>
                <w:webHidden/>
              </w:rPr>
            </w:r>
            <w:r w:rsidR="00E223AD">
              <w:rPr>
                <w:noProof/>
                <w:webHidden/>
              </w:rPr>
              <w:fldChar w:fldCharType="separate"/>
            </w:r>
            <w:r w:rsidR="00E223AD">
              <w:rPr>
                <w:noProof/>
                <w:webHidden/>
              </w:rPr>
              <w:t>3</w:t>
            </w:r>
            <w:r w:rsidR="00E223AD">
              <w:rPr>
                <w:noProof/>
                <w:webHidden/>
              </w:rPr>
              <w:fldChar w:fldCharType="end"/>
            </w:r>
          </w:hyperlink>
        </w:p>
        <w:p w14:paraId="64226429" w14:textId="30683F1F" w:rsidR="00E223AD" w:rsidRDefault="00E223AD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921174" w:history="1">
            <w:r w:rsidRPr="00193AF5">
              <w:rPr>
                <w:rStyle w:val="Hiperligao"/>
                <w:noProof/>
              </w:rPr>
              <w:t>Criar Carro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95BBA" w14:textId="537AD915" w:rsidR="00E223AD" w:rsidRDefault="00E223AD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921175" w:history="1">
            <w:r w:rsidRPr="00193AF5">
              <w:rPr>
                <w:rStyle w:val="Hiperligao"/>
                <w:noProof/>
              </w:rPr>
              <w:t>Carro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0B873" w14:textId="72367D54" w:rsidR="00E223AD" w:rsidRDefault="00E223AD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921176" w:history="1">
            <w:r w:rsidRPr="00193AF5">
              <w:rPr>
                <w:rStyle w:val="Hiperligao"/>
                <w:noProof/>
              </w:rPr>
              <w:t>Duplicar Carro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0F15D" w14:textId="724BF9A4" w:rsidR="00E223AD" w:rsidRDefault="00E223AD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921177" w:history="1">
            <w:r w:rsidRPr="00193AF5">
              <w:rPr>
                <w:rStyle w:val="Hiperligao"/>
                <w:noProof/>
              </w:rPr>
              <w:t>Ver Dados do Carro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8519B" w14:textId="5E064FED" w:rsidR="00E223AD" w:rsidRDefault="00E223AD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921178" w:history="1">
            <w:r w:rsidRPr="00193AF5">
              <w:rPr>
                <w:rStyle w:val="Hiperligao"/>
                <w:noProof/>
              </w:rPr>
              <w:t>Gerir Carro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F7276" w14:textId="26A96B10" w:rsidR="00E223AD" w:rsidRDefault="00E223AD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921179" w:history="1">
            <w:r w:rsidRPr="00193AF5">
              <w:rPr>
                <w:rStyle w:val="Hiperligao"/>
                <w:noProof/>
              </w:rPr>
              <w:t>Módulo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6F9D3" w14:textId="2AA8B4B1" w:rsidR="00E223AD" w:rsidRDefault="00E223AD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921180" w:history="1">
            <w:r w:rsidRPr="00193AF5">
              <w:rPr>
                <w:rStyle w:val="Hiperligao"/>
                <w:noProof/>
              </w:rPr>
              <w:t>Criar Módulo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AEF23" w14:textId="32E36261" w:rsidR="00E223AD" w:rsidRDefault="00E223AD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921181" w:history="1">
            <w:r w:rsidRPr="00193AF5">
              <w:rPr>
                <w:rStyle w:val="Hiperligao"/>
                <w:noProof/>
              </w:rPr>
              <w:t>Gerir Módulo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50999" w14:textId="2F2C86C7" w:rsidR="00E223AD" w:rsidRDefault="00E223AD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921182" w:history="1">
            <w:r w:rsidRPr="00193AF5">
              <w:rPr>
                <w:rStyle w:val="Hiperligao"/>
                <w:noProof/>
              </w:rPr>
              <w:t>Criar Tipo de Mensagem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E2466" w14:textId="2CEC704F" w:rsidR="00E223AD" w:rsidRDefault="00E223AD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921183" w:history="1">
            <w:r w:rsidRPr="00193AF5">
              <w:rPr>
                <w:rStyle w:val="Hiperligao"/>
                <w:noProof/>
              </w:rPr>
              <w:t>Tipo de Mensagem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BEEB8" w14:textId="6EC73385" w:rsidR="00337CC4" w:rsidRDefault="00337CC4">
          <w:r>
            <w:rPr>
              <w:b/>
              <w:bCs/>
            </w:rPr>
            <w:fldChar w:fldCharType="end"/>
          </w:r>
        </w:p>
      </w:sdtContent>
    </w:sdt>
    <w:p w14:paraId="5365E6D5" w14:textId="306C4EC6" w:rsidR="00690A2B" w:rsidRDefault="00690A2B"/>
    <w:p w14:paraId="1951898A" w14:textId="2D520AF2" w:rsidR="00EC2F5D" w:rsidRDefault="004B73CD">
      <w:r>
        <w:br w:type="page"/>
      </w:r>
    </w:p>
    <w:p w14:paraId="4D26D7A0" w14:textId="3DDA0012" w:rsidR="00E223AD" w:rsidRDefault="00E223AD" w:rsidP="00E223AD">
      <w:pPr>
        <w:pStyle w:val="Ttulo"/>
      </w:pPr>
      <w:proofErr w:type="spellStart"/>
      <w:r w:rsidRPr="000B4722">
        <w:lastRenderedPageBreak/>
        <w:t>FSIPLeiria</w:t>
      </w:r>
      <w:proofErr w:type="spellEnd"/>
      <w:r w:rsidRPr="000B4722">
        <w:t xml:space="preserve"> (Senna)</w:t>
      </w:r>
      <w:r>
        <w:t>-</w:t>
      </w:r>
      <w:r w:rsidRPr="00E223AD">
        <w:t xml:space="preserve"> </w:t>
      </w:r>
      <w:r>
        <w:t>B</w:t>
      </w:r>
      <w:r>
        <w:t>arramento CAN</w:t>
      </w:r>
    </w:p>
    <w:p w14:paraId="509B4DC2" w14:textId="6CE2A027" w:rsidR="000B4722" w:rsidRDefault="000B4722" w:rsidP="000B4722">
      <w:r>
        <w:t xml:space="preserve">O </w:t>
      </w:r>
      <w:r w:rsidRPr="000B4722">
        <w:t xml:space="preserve">programa </w:t>
      </w:r>
      <w:proofErr w:type="spellStart"/>
      <w:r w:rsidRPr="000B4722">
        <w:t>FSIPLeiria</w:t>
      </w:r>
      <w:proofErr w:type="spellEnd"/>
      <w:r w:rsidRPr="000B4722">
        <w:t xml:space="preserve"> (Senna), desenvolvido</w:t>
      </w:r>
      <w:r w:rsidR="000D72C4">
        <w:t xml:space="preserve"> com</w:t>
      </w:r>
      <w:r w:rsidR="0035536D">
        <w:t xml:space="preserve"> base do barramento CAN</w:t>
      </w:r>
      <w:r w:rsidRPr="000B4722">
        <w:t xml:space="preserve"> para auxiliar a análise de dados de carros das competições feitas por Formula </w:t>
      </w:r>
      <w:proofErr w:type="spellStart"/>
      <w:r w:rsidRPr="000B4722">
        <w:t>Student</w:t>
      </w:r>
      <w:proofErr w:type="spellEnd"/>
      <w:r w:rsidRPr="000B4722">
        <w:t xml:space="preserve"> </w:t>
      </w:r>
      <w:proofErr w:type="spellStart"/>
      <w:r w:rsidRPr="000B4722">
        <w:t>IPLeiria</w:t>
      </w:r>
      <w:proofErr w:type="spellEnd"/>
      <w:r w:rsidRPr="000B4722">
        <w:t>. Este programa foi criado especificamente para facilitar o processo de registo d</w:t>
      </w:r>
      <w:r w:rsidR="0035536D">
        <w:t>os</w:t>
      </w:r>
      <w:r w:rsidRPr="000B4722">
        <w:t xml:space="preserve"> carros e os seus respetivos módulos, além de permitir a definição de tipos de mensagens específicas para cada veículo, </w:t>
      </w:r>
      <w:r w:rsidR="000D72C4" w:rsidRPr="000B4722">
        <w:t>de modo que</w:t>
      </w:r>
      <w:r w:rsidRPr="000B4722">
        <w:t xml:space="preserve"> todas as mensagens sejam mais percetíveis para o</w:t>
      </w:r>
      <w:r>
        <w:t xml:space="preserve"> </w:t>
      </w:r>
      <w:r w:rsidRPr="000B4722">
        <w:t>cliente.</w:t>
      </w:r>
    </w:p>
    <w:p w14:paraId="0E1B4D83" w14:textId="0A6B474F" w:rsidR="00EC2F5D" w:rsidRDefault="00EC2F5D" w:rsidP="004B73CD">
      <w:pPr>
        <w:pStyle w:val="Ttulo1"/>
      </w:pPr>
      <w:bookmarkStart w:id="0" w:name="_Toc137921173"/>
      <w:r>
        <w:t>Menu Principal</w:t>
      </w:r>
      <w:bookmarkEnd w:id="0"/>
    </w:p>
    <w:p w14:paraId="5E18BA50" w14:textId="47742834" w:rsidR="004B73CD" w:rsidRDefault="00B6631F" w:rsidP="004B73CD">
      <w:r>
        <w:t>O menu inicial é onde se tem o primeiro impacto.</w:t>
      </w:r>
    </w:p>
    <w:p w14:paraId="34B91F3F" w14:textId="58FBF565" w:rsidR="00B6631F" w:rsidRPr="004B73CD" w:rsidRDefault="00B6631F" w:rsidP="004B73CD">
      <w:r>
        <w:t>No menu principal tem várias opções por onde pode explorar e desde os botões que estão relacionados com a escolha do carro ou mesmo em baixo o botão de criar o carro.</w:t>
      </w:r>
    </w:p>
    <w:p w14:paraId="79FDE07D" w14:textId="3DA21563" w:rsidR="00997FED" w:rsidRDefault="00734C01">
      <w:r w:rsidRPr="00734C01">
        <w:rPr>
          <w:noProof/>
        </w:rPr>
        <w:drawing>
          <wp:inline distT="0" distB="0" distL="0" distR="0" wp14:anchorId="13711CBC" wp14:editId="098B8770">
            <wp:extent cx="3331597" cy="2807803"/>
            <wp:effectExtent l="0" t="0" r="2540" b="0"/>
            <wp:docPr id="500805211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05211" name="Imagem 1" descr="Uma imagem com texto, captura de ecrã, Tipo de letra, númer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1966" cy="282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CFBD" w14:textId="36C72ECB" w:rsidR="00337CC4" w:rsidRDefault="00337CC4"/>
    <w:p w14:paraId="4BFD7FD4" w14:textId="12362131" w:rsidR="00337CC4" w:rsidRDefault="00337CC4">
      <w:r>
        <w:br w:type="page"/>
      </w:r>
    </w:p>
    <w:p w14:paraId="487C3B2C" w14:textId="7EE73CF2" w:rsidR="00B6631F" w:rsidRDefault="00B6631F" w:rsidP="00B6631F">
      <w:pPr>
        <w:pStyle w:val="Ttulo1"/>
      </w:pPr>
      <w:bookmarkStart w:id="1" w:name="_Toc137921174"/>
      <w:r>
        <w:lastRenderedPageBreak/>
        <w:t>Criar Carro</w:t>
      </w:r>
      <w:bookmarkEnd w:id="1"/>
    </w:p>
    <w:p w14:paraId="633CA109" w14:textId="1597AEBB" w:rsidR="00D436E9" w:rsidRPr="00D436E9" w:rsidRDefault="00D436E9" w:rsidP="00D436E9">
      <w:r>
        <w:t>É a primeiro passo e o principal a ser feito, pois sem ela não vai conseguir aceder aos outros passos que a aplicação tem disponível.</w:t>
      </w:r>
    </w:p>
    <w:p w14:paraId="1D06338E" w14:textId="4A9585E3" w:rsidR="00D436E9" w:rsidRPr="00D436E9" w:rsidRDefault="00D436E9" w:rsidP="00D436E9">
      <w:r w:rsidRPr="00D436E9">
        <w:drawing>
          <wp:inline distT="0" distB="0" distL="0" distR="0" wp14:anchorId="653E2915" wp14:editId="10348E73">
            <wp:extent cx="3415905" cy="1605524"/>
            <wp:effectExtent l="0" t="0" r="0" b="0"/>
            <wp:docPr id="370320791" name="Imagem 1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20791" name="Imagem 1" descr="Uma imagem com texto, captura de ecrã, software, ecrã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5679" cy="161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6671" w14:textId="3C8F9B13" w:rsidR="004B73CD" w:rsidRDefault="004B73CD" w:rsidP="004B73CD">
      <w:pPr>
        <w:pStyle w:val="Ttulo1"/>
      </w:pPr>
      <w:bookmarkStart w:id="2" w:name="_Toc137921175"/>
      <w:r>
        <w:t>Carro</w:t>
      </w:r>
      <w:bookmarkEnd w:id="2"/>
    </w:p>
    <w:p w14:paraId="46EE152D" w14:textId="41E355D5" w:rsidR="00D436E9" w:rsidRPr="00D436E9" w:rsidRDefault="00D436E9" w:rsidP="00D436E9">
      <w:r>
        <w:t>Depois do carro criado. Tem montes de passos por onde explorar.</w:t>
      </w:r>
    </w:p>
    <w:p w14:paraId="617D0450" w14:textId="4AA66016" w:rsidR="00734C01" w:rsidRDefault="00734C01" w:rsidP="004B73CD">
      <w:pPr>
        <w:pStyle w:val="Ttulo2"/>
      </w:pPr>
      <w:bookmarkStart w:id="3" w:name="_Toc137921176"/>
      <w:r>
        <w:t>Duplicar Carro</w:t>
      </w:r>
      <w:bookmarkEnd w:id="3"/>
      <w:r>
        <w:t xml:space="preserve"> </w:t>
      </w:r>
    </w:p>
    <w:p w14:paraId="08C942B1" w14:textId="46195528" w:rsidR="00CA15A9" w:rsidRPr="00D436E9" w:rsidRDefault="00CA15A9" w:rsidP="00D436E9">
      <w:r w:rsidRPr="00CA15A9">
        <w:t xml:space="preserve">O recurso de duplicação permite criar cópias de carros previamente criados, juntamente com todos os módulos e tipos de mensagens associados, atribuindo </w:t>
      </w:r>
      <w:r>
        <w:t xml:space="preserve">um </w:t>
      </w:r>
      <w:r w:rsidRPr="00CA15A9">
        <w:t>nome diferente</w:t>
      </w:r>
      <w:r>
        <w:t xml:space="preserve"> ao novo carro</w:t>
      </w:r>
      <w:r w:rsidRPr="00CA15A9">
        <w:t>.</w:t>
      </w:r>
    </w:p>
    <w:p w14:paraId="4F896936" w14:textId="6A5C94A4" w:rsidR="00734C01" w:rsidRDefault="00734C01">
      <w:r w:rsidRPr="00734C01">
        <w:rPr>
          <w:noProof/>
        </w:rPr>
        <w:drawing>
          <wp:inline distT="0" distB="0" distL="0" distR="0" wp14:anchorId="7CBF529B" wp14:editId="19B44BF9">
            <wp:extent cx="1254816" cy="795131"/>
            <wp:effectExtent l="0" t="0" r="2540" b="5080"/>
            <wp:docPr id="366217997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17997" name="Imagem 1" descr="Uma imagem com texto, captura de ecrã, Tipo de letra, fil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2621" cy="80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B807" w14:textId="7482DBB6" w:rsidR="00734C01" w:rsidRDefault="00734C01" w:rsidP="004B73CD">
      <w:pPr>
        <w:pStyle w:val="Ttulo2"/>
      </w:pPr>
      <w:bookmarkStart w:id="4" w:name="_Toc137921177"/>
      <w:r>
        <w:t xml:space="preserve">Ver Dados </w:t>
      </w:r>
      <w:r w:rsidR="004B73CD">
        <w:t>do Carro</w:t>
      </w:r>
      <w:bookmarkEnd w:id="4"/>
    </w:p>
    <w:p w14:paraId="6668DA84" w14:textId="467423BF" w:rsidR="00CA15A9" w:rsidRPr="00CA15A9" w:rsidRDefault="00CA15A9" w:rsidP="00CA15A9">
      <w:r>
        <w:t>O botão Ver Dados do Carro abre uma nova janela com toda a informação do carro selecionado.</w:t>
      </w:r>
    </w:p>
    <w:p w14:paraId="0EB6EFF4" w14:textId="776FFCE7" w:rsidR="00734C01" w:rsidRDefault="00734C01">
      <w:r w:rsidRPr="00734C01">
        <w:rPr>
          <w:noProof/>
        </w:rPr>
        <w:drawing>
          <wp:inline distT="0" distB="0" distL="0" distR="0" wp14:anchorId="227B5AD5" wp14:editId="56DAD1A0">
            <wp:extent cx="3120292" cy="1697741"/>
            <wp:effectExtent l="0" t="0" r="4445" b="0"/>
            <wp:docPr id="673824520" name="Imagem 1" descr="Uma imagem com texto, captura de ecrã,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24520" name="Imagem 1" descr="Uma imagem com texto, captura de ecrã, ecrã, softwar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87" cy="170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5B1F" w14:textId="77777777" w:rsidR="00E223AD" w:rsidRDefault="00E223AD"/>
    <w:p w14:paraId="45D328BD" w14:textId="77777777" w:rsidR="00E223AD" w:rsidRDefault="00E223AD"/>
    <w:p w14:paraId="70E81F34" w14:textId="77777777" w:rsidR="00E223AD" w:rsidRDefault="00E223AD"/>
    <w:p w14:paraId="5DCCAA4D" w14:textId="77777777" w:rsidR="00E223AD" w:rsidRDefault="00E223AD"/>
    <w:p w14:paraId="4EC81A09" w14:textId="475DE0A9" w:rsidR="00337CC4" w:rsidRDefault="00337CC4" w:rsidP="00337CC4">
      <w:pPr>
        <w:pStyle w:val="Ttulo2"/>
      </w:pPr>
      <w:bookmarkStart w:id="5" w:name="_Toc137921178"/>
      <w:r>
        <w:lastRenderedPageBreak/>
        <w:t>Gerir Carro</w:t>
      </w:r>
      <w:bookmarkEnd w:id="5"/>
    </w:p>
    <w:p w14:paraId="0FB43BFF" w14:textId="2A37BE8A" w:rsidR="004538AE" w:rsidRDefault="004538AE" w:rsidP="004538AE">
      <w:r>
        <w:t xml:space="preserve">O botão </w:t>
      </w:r>
      <w:r>
        <w:t>Gerir Carro</w:t>
      </w:r>
      <w:r>
        <w:t xml:space="preserve"> abre uma nova janela com toda a informação do carro selecionado</w:t>
      </w:r>
      <w:r w:rsidR="00AF0C58">
        <w:t>, onde podem ser alteradas ou mesmo apagar o carro</w:t>
      </w:r>
      <w:r>
        <w:t>.</w:t>
      </w:r>
    </w:p>
    <w:p w14:paraId="2ED3D58D" w14:textId="6F417872" w:rsidR="004538AE" w:rsidRPr="004538AE" w:rsidRDefault="00AF0C58" w:rsidP="004538AE">
      <w:r>
        <w:t>Em baixo tem também todos os módulos associados ao Carro escolhido.</w:t>
      </w:r>
    </w:p>
    <w:p w14:paraId="487CD1C5" w14:textId="728B3981" w:rsidR="00734C01" w:rsidRDefault="004538AE" w:rsidP="00734C01">
      <w:r w:rsidRPr="004538AE">
        <w:rPr>
          <w:b/>
          <w:bCs/>
        </w:rPr>
        <w:t>Caminho que tem de seguir para chegar a esta página:</w:t>
      </w:r>
      <w:r>
        <w:t xml:space="preserve"> </w:t>
      </w:r>
      <w:r w:rsidR="00734C01">
        <w:t xml:space="preserve">Ver Dados – Definições </w:t>
      </w:r>
      <w:r w:rsidR="004B73CD">
        <w:t>(</w:t>
      </w:r>
      <w:r>
        <w:t xml:space="preserve">Abre: </w:t>
      </w:r>
      <w:r w:rsidR="004B73CD">
        <w:t>Gerir Carro)</w:t>
      </w:r>
    </w:p>
    <w:p w14:paraId="1E1A2FD4" w14:textId="4B52D5FF" w:rsidR="00734C01" w:rsidRDefault="0000646E" w:rsidP="00734C01">
      <w:pPr>
        <w:rPr>
          <w:noProof/>
        </w:rPr>
      </w:pPr>
      <w:r w:rsidRPr="0000646E">
        <w:rPr>
          <w:noProof/>
        </w:rPr>
        <w:t xml:space="preserve"> </w:t>
      </w:r>
      <w:r w:rsidRPr="0000646E">
        <w:rPr>
          <w:noProof/>
        </w:rPr>
        <w:drawing>
          <wp:inline distT="0" distB="0" distL="0" distR="0" wp14:anchorId="6ECB1669" wp14:editId="42D24382">
            <wp:extent cx="4057512" cy="2691489"/>
            <wp:effectExtent l="0" t="0" r="635" b="0"/>
            <wp:docPr id="680028505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28505" name="Imagem 1" descr="Uma imagem com texto, captura de ecrã, número, Tipo de letr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8515" cy="269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350F" w14:textId="39CA50A6" w:rsidR="00337CC4" w:rsidRDefault="00337CC4" w:rsidP="00734C01">
      <w:pPr>
        <w:rPr>
          <w:noProof/>
        </w:rPr>
      </w:pPr>
    </w:p>
    <w:p w14:paraId="1A3F5232" w14:textId="797B7A53" w:rsidR="00337CC4" w:rsidRDefault="00337CC4">
      <w:pPr>
        <w:rPr>
          <w:noProof/>
        </w:rPr>
      </w:pPr>
      <w:r>
        <w:rPr>
          <w:noProof/>
        </w:rPr>
        <w:br w:type="page"/>
      </w:r>
    </w:p>
    <w:p w14:paraId="6C6DAC3B" w14:textId="53C0C070" w:rsidR="00337CC4" w:rsidRDefault="00337CC4" w:rsidP="00337CC4">
      <w:pPr>
        <w:pStyle w:val="Ttulo1"/>
      </w:pPr>
      <w:bookmarkStart w:id="6" w:name="_Toc137921179"/>
      <w:r>
        <w:lastRenderedPageBreak/>
        <w:t>M</w:t>
      </w:r>
      <w:r w:rsidR="004538AE">
        <w:t>ó</w:t>
      </w:r>
      <w:r>
        <w:t>dulo</w:t>
      </w:r>
      <w:bookmarkEnd w:id="6"/>
    </w:p>
    <w:p w14:paraId="2D9CC8F9" w14:textId="5AEF925A" w:rsidR="00AF0C58" w:rsidRPr="00AF0C58" w:rsidRDefault="00AF0C58" w:rsidP="00AF0C58">
      <w:pPr>
        <w:pStyle w:val="Ttulo2"/>
      </w:pPr>
      <w:bookmarkStart w:id="7" w:name="_Toc137921180"/>
      <w:r>
        <w:t>Criar Módulo</w:t>
      </w:r>
      <w:bookmarkEnd w:id="7"/>
    </w:p>
    <w:p w14:paraId="674C3B48" w14:textId="554D9CAE" w:rsidR="004538AE" w:rsidRPr="004538AE" w:rsidRDefault="00AF0C58" w:rsidP="00AF0C58">
      <w:r>
        <w:t xml:space="preserve">O </w:t>
      </w:r>
      <w:r>
        <w:t>botão cria</w:t>
      </w:r>
      <w:r w:rsidR="00E223AD">
        <w:t xml:space="preserve"> um</w:t>
      </w:r>
      <w:r>
        <w:t xml:space="preserve"> módulo </w:t>
      </w:r>
      <w:r w:rsidR="00E223AD">
        <w:t>associado ao respetivo carro selecionado anteriormente.</w:t>
      </w:r>
    </w:p>
    <w:p w14:paraId="20CB7F3C" w14:textId="6111FD23" w:rsidR="00734C01" w:rsidRDefault="004538AE" w:rsidP="00734C01">
      <w:r w:rsidRPr="004538AE">
        <w:rPr>
          <w:b/>
          <w:bCs/>
        </w:rPr>
        <w:t>Caminho que tem de seguir para chegar a esta página:</w:t>
      </w:r>
      <w:r>
        <w:t xml:space="preserve"> </w:t>
      </w:r>
      <w:r w:rsidR="00734C01">
        <w:t>Ver Dados – Definições – Criar M</w:t>
      </w:r>
      <w:r>
        <w:t>ó</w:t>
      </w:r>
      <w:r w:rsidR="00734C01">
        <w:t>dulo</w:t>
      </w:r>
    </w:p>
    <w:p w14:paraId="27E58755" w14:textId="43E8621E" w:rsidR="00DE3B7D" w:rsidRDefault="00734C01" w:rsidP="00734C01">
      <w:r w:rsidRPr="00734C01">
        <w:rPr>
          <w:noProof/>
        </w:rPr>
        <w:drawing>
          <wp:inline distT="0" distB="0" distL="0" distR="0" wp14:anchorId="36C480EE" wp14:editId="45A0F919">
            <wp:extent cx="4092841" cy="1916955"/>
            <wp:effectExtent l="0" t="0" r="3175" b="7620"/>
            <wp:docPr id="1054224542" name="Imagem 1" descr="Uma imagem com texto, captura de ecrã,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24542" name="Imagem 1" descr="Uma imagem com texto, captura de ecrã, ecrã, númer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79" cy="192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C201" w14:textId="0A84CA43" w:rsidR="00337CC4" w:rsidRDefault="00337CC4" w:rsidP="00337CC4">
      <w:pPr>
        <w:pStyle w:val="Ttulo2"/>
      </w:pPr>
      <w:bookmarkStart w:id="8" w:name="_Toc137921181"/>
      <w:proofErr w:type="gramStart"/>
      <w:r>
        <w:t>Gerir Módulo</w:t>
      </w:r>
      <w:bookmarkEnd w:id="8"/>
      <w:proofErr w:type="gramEnd"/>
    </w:p>
    <w:p w14:paraId="00E9802B" w14:textId="70FA655E" w:rsidR="00AF0C58" w:rsidRDefault="00AF0C58" w:rsidP="00AF0C58">
      <w:r>
        <w:t xml:space="preserve">O </w:t>
      </w:r>
      <w:proofErr w:type="spellStart"/>
      <w:r>
        <w:t>double-click</w:t>
      </w:r>
      <w:proofErr w:type="spellEnd"/>
      <w:r>
        <w:t xml:space="preserve"> </w:t>
      </w:r>
      <w:r>
        <w:t xml:space="preserve">na tabela de módulos </w:t>
      </w:r>
      <w:r>
        <w:t xml:space="preserve">abre uma nova janela com toda a informação do </w:t>
      </w:r>
      <w:r>
        <w:t>módulo</w:t>
      </w:r>
      <w:r>
        <w:t xml:space="preserve"> selecionado, onde podem ser alteradas ou mesmo apagar o módulo.</w:t>
      </w:r>
    </w:p>
    <w:p w14:paraId="43DC9914" w14:textId="36E391DB" w:rsidR="00AF0C58" w:rsidRPr="00AF0C58" w:rsidRDefault="00AF0C58" w:rsidP="00AF0C58">
      <w:r>
        <w:t xml:space="preserve">Em baixo tem também </w:t>
      </w:r>
      <w:r>
        <w:t>t</w:t>
      </w:r>
      <w:r>
        <w:t>abela de</w:t>
      </w:r>
      <w:r>
        <w:t xml:space="preserve"> todos</w:t>
      </w:r>
      <w:r>
        <w:t xml:space="preserve"> </w:t>
      </w:r>
      <w:r>
        <w:t>t</w:t>
      </w:r>
      <w:r>
        <w:t xml:space="preserve">ipo de </w:t>
      </w:r>
      <w:r>
        <w:t>m</w:t>
      </w:r>
      <w:r>
        <w:t>ensagens</w:t>
      </w:r>
      <w:r>
        <w:t xml:space="preserve"> do respetivo módulo </w:t>
      </w:r>
      <w:r>
        <w:t>escolhido.</w:t>
      </w:r>
    </w:p>
    <w:p w14:paraId="0BEB9C2F" w14:textId="7C91F81A" w:rsidR="004538AE" w:rsidRDefault="004538AE" w:rsidP="00734C01">
      <w:r w:rsidRPr="004538AE">
        <w:rPr>
          <w:b/>
          <w:bCs/>
        </w:rPr>
        <w:t>Caminho que tem de seguir para chegar a esta página:</w:t>
      </w:r>
      <w:r>
        <w:t xml:space="preserve"> </w:t>
      </w:r>
      <w:r w:rsidR="00734C01">
        <w:t xml:space="preserve">Ver Dados – Definições – </w:t>
      </w:r>
      <w:proofErr w:type="spellStart"/>
      <w:r w:rsidR="00734C01">
        <w:t>double-click</w:t>
      </w:r>
      <w:proofErr w:type="spellEnd"/>
      <w:r>
        <w:t xml:space="preserve"> </w:t>
      </w:r>
      <w:r w:rsidR="00DE3B7D">
        <w:t>(</w:t>
      </w:r>
      <w:r>
        <w:t xml:space="preserve">Abre: </w:t>
      </w:r>
      <w:r w:rsidR="00DE3B7D">
        <w:t>Gerir Módulos)</w:t>
      </w:r>
    </w:p>
    <w:p w14:paraId="511EA817" w14:textId="68687F61" w:rsidR="00734C01" w:rsidRDefault="00DE3B7D" w:rsidP="00734C01">
      <w:r w:rsidRPr="00DE3B7D">
        <w:rPr>
          <w:noProof/>
        </w:rPr>
        <w:drawing>
          <wp:inline distT="0" distB="0" distL="0" distR="0" wp14:anchorId="09EF4703" wp14:editId="3B83E9B3">
            <wp:extent cx="4158533" cy="2758500"/>
            <wp:effectExtent l="0" t="0" r="0" b="3810"/>
            <wp:docPr id="379882049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82049" name="Imagem 1" descr="Uma imagem com texto, captura de ecrã, número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4385" cy="276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698B" w14:textId="21F96EF2" w:rsidR="00337CC4" w:rsidRDefault="00337CC4" w:rsidP="00734C01"/>
    <w:p w14:paraId="1621458D" w14:textId="6833279A" w:rsidR="00337CC4" w:rsidRDefault="00337CC4">
      <w:r>
        <w:br w:type="page"/>
      </w:r>
    </w:p>
    <w:p w14:paraId="3AA3BB3A" w14:textId="36658C86" w:rsidR="00337CC4" w:rsidRDefault="00337CC4" w:rsidP="00337CC4">
      <w:pPr>
        <w:pStyle w:val="Ttulo1"/>
      </w:pPr>
      <w:bookmarkStart w:id="9" w:name="_Toc137921182"/>
      <w:r>
        <w:lastRenderedPageBreak/>
        <w:t>Criar Tipo de Mensagem</w:t>
      </w:r>
      <w:bookmarkEnd w:id="9"/>
    </w:p>
    <w:p w14:paraId="3EB51706" w14:textId="6AF6FCB3" w:rsidR="00E223AD" w:rsidRPr="00E223AD" w:rsidRDefault="00E223AD" w:rsidP="00E223AD">
      <w:r>
        <w:t xml:space="preserve">O botão cria um </w:t>
      </w:r>
      <w:r>
        <w:t>tipo de mensagem</w:t>
      </w:r>
      <w:r>
        <w:t xml:space="preserve"> associado ao respetivo </w:t>
      </w:r>
      <w:r>
        <w:t>módulo</w:t>
      </w:r>
      <w:r>
        <w:t xml:space="preserve"> selecionado anteriormente.</w:t>
      </w:r>
    </w:p>
    <w:p w14:paraId="17845465" w14:textId="42B503DA" w:rsidR="0018540D" w:rsidRDefault="004538AE" w:rsidP="0018540D">
      <w:r w:rsidRPr="004538AE">
        <w:rPr>
          <w:b/>
          <w:bCs/>
        </w:rPr>
        <w:t>Caminho que tem de seguir para chegar a esta página</w:t>
      </w:r>
      <w:r>
        <w:t>:</w:t>
      </w:r>
      <w:r>
        <w:t xml:space="preserve"> </w:t>
      </w:r>
      <w:r w:rsidR="0018540D">
        <w:t>Ver Dados – Definições –</w:t>
      </w:r>
      <w:r w:rsidRPr="004538AE">
        <w:t xml:space="preserve"> </w:t>
      </w:r>
      <w:proofErr w:type="spellStart"/>
      <w:r>
        <w:t>double-click</w:t>
      </w:r>
      <w:proofErr w:type="spellEnd"/>
      <w:r>
        <w:t xml:space="preserve"> (Abre: Gerir Módulos)</w:t>
      </w:r>
      <w:r>
        <w:t xml:space="preserve"> - </w:t>
      </w:r>
      <w:r w:rsidR="0018540D">
        <w:t>Criar Tipo de Mensagem</w:t>
      </w:r>
      <w:r w:rsidR="0018540D" w:rsidRPr="0018540D">
        <w:rPr>
          <w:noProof/>
        </w:rPr>
        <w:drawing>
          <wp:inline distT="0" distB="0" distL="0" distR="0" wp14:anchorId="373121EF" wp14:editId="37CE5E62">
            <wp:extent cx="5400040" cy="2169160"/>
            <wp:effectExtent l="0" t="0" r="0" b="2540"/>
            <wp:docPr id="242898326" name="Imagem 1" descr="Uma imagem com texto, captura de ecrã,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98326" name="Imagem 1" descr="Uma imagem com texto, captura de ecrã, ecrã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42DA" w14:textId="0F79DD6A" w:rsidR="00734C01" w:rsidRDefault="00337CC4" w:rsidP="00337CC4">
      <w:pPr>
        <w:pStyle w:val="Ttulo2"/>
      </w:pPr>
      <w:bookmarkStart w:id="10" w:name="_Toc137921183"/>
      <w:r w:rsidRPr="00337CC4">
        <w:t>Tipo de Mensagem</w:t>
      </w:r>
      <w:bookmarkEnd w:id="10"/>
    </w:p>
    <w:p w14:paraId="41A54A92" w14:textId="75BBF4A2" w:rsidR="00E223AD" w:rsidRDefault="00E223AD" w:rsidP="00E223AD">
      <w:r>
        <w:t xml:space="preserve">O </w:t>
      </w:r>
      <w:proofErr w:type="spellStart"/>
      <w:r>
        <w:t>double-click</w:t>
      </w:r>
      <w:proofErr w:type="spellEnd"/>
      <w:r>
        <w:t xml:space="preserve"> na </w:t>
      </w:r>
      <w:r>
        <w:t>t</w:t>
      </w:r>
      <w:r w:rsidRPr="00E223AD">
        <w:t xml:space="preserve">abela de </w:t>
      </w:r>
      <w:r>
        <w:t>t</w:t>
      </w:r>
      <w:r w:rsidRPr="00E223AD">
        <w:t xml:space="preserve">ipo de </w:t>
      </w:r>
      <w:r>
        <w:t>m</w:t>
      </w:r>
      <w:r w:rsidRPr="00E223AD">
        <w:t>ensagens</w:t>
      </w:r>
      <w:r w:rsidRPr="00E223AD">
        <w:t xml:space="preserve"> </w:t>
      </w:r>
      <w:r>
        <w:t>abre uma nova janela com toda a informação d</w:t>
      </w:r>
      <w:r>
        <w:t>o</w:t>
      </w:r>
      <w:r w:rsidRPr="00E223AD">
        <w:t xml:space="preserve"> </w:t>
      </w:r>
      <w:r>
        <w:t>t</w:t>
      </w:r>
      <w:r w:rsidRPr="00E223AD">
        <w:t xml:space="preserve">ipo de </w:t>
      </w:r>
      <w:r>
        <w:t>m</w:t>
      </w:r>
      <w:r w:rsidRPr="00E223AD">
        <w:t xml:space="preserve">ensagens </w:t>
      </w:r>
      <w:r>
        <w:t>selecionado, onde podem ser alterad</w:t>
      </w:r>
      <w:r>
        <w:t>os todos os campos.</w:t>
      </w:r>
    </w:p>
    <w:p w14:paraId="7D956FA7" w14:textId="4239E939" w:rsidR="00CF7818" w:rsidRDefault="004538AE">
      <w:r w:rsidRPr="004538AE">
        <w:rPr>
          <w:b/>
          <w:bCs/>
        </w:rPr>
        <w:t>Caminho que tem de seguir para chegar a esta página:</w:t>
      </w:r>
      <w:r>
        <w:t xml:space="preserve"> </w:t>
      </w:r>
      <w:r w:rsidR="00CF7818">
        <w:t xml:space="preserve">Ver Dados – Definições – </w:t>
      </w:r>
      <w:proofErr w:type="spellStart"/>
      <w:r w:rsidR="00CF7818">
        <w:t>double-click</w:t>
      </w:r>
      <w:proofErr w:type="spellEnd"/>
      <w:r>
        <w:t xml:space="preserve"> na tabela dos </w:t>
      </w:r>
      <w:r>
        <w:t>Módulos</w:t>
      </w:r>
      <w:r>
        <w:t xml:space="preserve"> </w:t>
      </w:r>
      <w:r w:rsidR="00CF7818">
        <w:t>(</w:t>
      </w:r>
      <w:r>
        <w:t xml:space="preserve">Abre: </w:t>
      </w:r>
      <w:r w:rsidR="00CF7818">
        <w:t xml:space="preserve">Gerir </w:t>
      </w:r>
      <w:proofErr w:type="gramStart"/>
      <w:r w:rsidR="00CF7818">
        <w:t>Módulos)-</w:t>
      </w:r>
      <w:proofErr w:type="gramEnd"/>
      <w:r w:rsidR="00CF7818" w:rsidRPr="00CF7818">
        <w:t xml:space="preserve"> </w:t>
      </w:r>
      <w:proofErr w:type="spellStart"/>
      <w:r w:rsidR="00CF7818">
        <w:t>double-click</w:t>
      </w:r>
      <w:proofErr w:type="spellEnd"/>
      <w:r>
        <w:t xml:space="preserve"> na Tabela de Tipo de Mensagens</w:t>
      </w:r>
      <w:r w:rsidR="00CF7818">
        <w:t>(</w:t>
      </w:r>
      <w:r>
        <w:t xml:space="preserve">Abre: </w:t>
      </w:r>
      <w:r w:rsidR="00CF7818">
        <w:t>Tipo de Mensagem)</w:t>
      </w:r>
      <w:r w:rsidR="0018540D" w:rsidRPr="0018540D">
        <w:rPr>
          <w:noProof/>
        </w:rPr>
        <w:drawing>
          <wp:inline distT="0" distB="0" distL="0" distR="0" wp14:anchorId="01146AC6" wp14:editId="49FBC274">
            <wp:extent cx="5400040" cy="4255770"/>
            <wp:effectExtent l="0" t="0" r="0" b="0"/>
            <wp:docPr id="431633920" name="Imagem 1" descr="Uma imagem com texto, captura de ecrã,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33920" name="Imagem 1" descr="Uma imagem com texto, captura de ecrã, ecrã, software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FED"/>
    <w:rsid w:val="0000646E"/>
    <w:rsid w:val="000B4722"/>
    <w:rsid w:val="000D72C4"/>
    <w:rsid w:val="0018540D"/>
    <w:rsid w:val="00337CC4"/>
    <w:rsid w:val="0035536D"/>
    <w:rsid w:val="004538AE"/>
    <w:rsid w:val="004B73CD"/>
    <w:rsid w:val="005A0615"/>
    <w:rsid w:val="00690A2B"/>
    <w:rsid w:val="00734C01"/>
    <w:rsid w:val="007D54B0"/>
    <w:rsid w:val="00997FED"/>
    <w:rsid w:val="00AF0C58"/>
    <w:rsid w:val="00B6631F"/>
    <w:rsid w:val="00BA53C1"/>
    <w:rsid w:val="00CA15A9"/>
    <w:rsid w:val="00CF7818"/>
    <w:rsid w:val="00D436E9"/>
    <w:rsid w:val="00DE3B7D"/>
    <w:rsid w:val="00E223AD"/>
    <w:rsid w:val="00EA5651"/>
    <w:rsid w:val="00EC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C661E"/>
  <w15:docId w15:val="{DE7BC5E0-30A5-47BC-A0C9-90028867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40D"/>
  </w:style>
  <w:style w:type="paragraph" w:styleId="Ttulo1">
    <w:name w:val="heading 1"/>
    <w:basedOn w:val="Normal"/>
    <w:next w:val="Normal"/>
    <w:link w:val="Ttulo1Carter"/>
    <w:uiPriority w:val="9"/>
    <w:qFormat/>
    <w:rsid w:val="004B7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B7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C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eop">
    <w:name w:val="eop"/>
    <w:basedOn w:val="Tipodeletrapredefinidodopargrafo"/>
    <w:rsid w:val="00EC2F5D"/>
  </w:style>
  <w:style w:type="character" w:customStyle="1" w:styleId="normaltextrun">
    <w:name w:val="normaltextrun"/>
    <w:basedOn w:val="Tipodeletrapredefinidodopargrafo"/>
    <w:rsid w:val="00EC2F5D"/>
  </w:style>
  <w:style w:type="character" w:customStyle="1" w:styleId="Ttulo1Carter">
    <w:name w:val="Título 1 Caráter"/>
    <w:basedOn w:val="Tipodeletrapredefinidodopargrafo"/>
    <w:link w:val="Ttulo1"/>
    <w:uiPriority w:val="9"/>
    <w:rsid w:val="004B7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4B73CD"/>
    <w:pPr>
      <w:outlineLvl w:val="9"/>
    </w:pPr>
    <w:rPr>
      <w:kern w:val="0"/>
      <w:lang w:eastAsia="pt-PT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4B73CD"/>
    <w:pPr>
      <w:spacing w:after="100"/>
      <w:ind w:left="220"/>
    </w:pPr>
    <w:rPr>
      <w:rFonts w:eastAsiaTheme="minorEastAsia" w:cs="Times New Roman"/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4B73CD"/>
    <w:pPr>
      <w:spacing w:after="100"/>
    </w:pPr>
    <w:rPr>
      <w:rFonts w:eastAsiaTheme="minorEastAsia" w:cs="Times New Roman"/>
      <w:kern w:val="0"/>
      <w:lang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4B73CD"/>
    <w:pPr>
      <w:spacing w:after="100"/>
      <w:ind w:left="440"/>
    </w:pPr>
    <w:rPr>
      <w:rFonts w:eastAsiaTheme="minorEastAsia" w:cs="Times New Roman"/>
      <w:kern w:val="0"/>
      <w:lang w:eastAsia="pt-PT"/>
      <w14:ligatures w14:val="none"/>
    </w:rPr>
  </w:style>
  <w:style w:type="paragraph" w:styleId="Ttulo">
    <w:name w:val="Title"/>
    <w:basedOn w:val="Normal"/>
    <w:next w:val="Normal"/>
    <w:link w:val="TtuloCarter"/>
    <w:uiPriority w:val="10"/>
    <w:qFormat/>
    <w:rsid w:val="004B7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B7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B7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337C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1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A968A-FB74-40E4-9BD3-59080E088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7</Pages>
  <Words>607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Sofia Carreira Gil</dc:creator>
  <cp:keywords/>
  <dc:description/>
  <cp:lastModifiedBy>Tatiana Sofia Carreira Gil</cp:lastModifiedBy>
  <cp:revision>2</cp:revision>
  <dcterms:created xsi:type="dcterms:W3CDTF">2023-06-16T11:44:00Z</dcterms:created>
  <dcterms:modified xsi:type="dcterms:W3CDTF">2023-06-17T18:06:00Z</dcterms:modified>
</cp:coreProperties>
</file>