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Credit Rate Analysis</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Frenky / 2602102302 </w:t>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Haikal Syafi Muflih / 2602106446</w:t>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Tatiya Sucitta / 2602110323</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7zpx3yfrkao">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 PENDAHULUAN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oitg5pouguwp">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II. STUDI LITERATUR</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h7bpv3qhi96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III. METODE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26i31726g5l2">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IV. HASIL IMPLEMENTASI</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5vblsllsq76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 KESIMPULAN</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9o1y5on08n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Referensi</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jc w:val="both"/>
            <w:rPr>
              <w:i w:val="0"/>
              <w:smallCaps w:val="0"/>
              <w:strike w:val="0"/>
              <w:color w:val="000000"/>
              <w:sz w:val="22"/>
              <w:szCs w:val="22"/>
              <w:u w:val="none"/>
              <w:shd w:fill="auto" w:val="clear"/>
              <w:vertAlign w:val="baseline"/>
            </w:rPr>
          </w:pPr>
          <w:hyperlink w:anchor="_wwskpgw4g5uy">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Lampiran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11"/>
        </w:numPr>
        <w:spacing w:line="360" w:lineRule="auto"/>
        <w:ind w:left="720" w:hanging="360"/>
        <w:jc w:val="both"/>
        <w:rPr>
          <w:rFonts w:ascii="Times New Roman" w:cs="Times New Roman" w:eastAsia="Times New Roman" w:hAnsi="Times New Roman"/>
          <w:b w:val="1"/>
          <w:sz w:val="26"/>
          <w:szCs w:val="26"/>
        </w:rPr>
      </w:pPr>
      <w:bookmarkStart w:colFirst="0" w:colLast="0" w:name="_r7zpx3yfrkao" w:id="0"/>
      <w:bookmarkEnd w:id="0"/>
      <w:r w:rsidDel="00000000" w:rsidR="00000000" w:rsidRPr="00000000">
        <w:rPr>
          <w:rFonts w:ascii="Times New Roman" w:cs="Times New Roman" w:eastAsia="Times New Roman" w:hAnsi="Times New Roman"/>
          <w:b w:val="1"/>
          <w:sz w:val="26"/>
          <w:szCs w:val="26"/>
          <w:rtl w:val="0"/>
        </w:rPr>
        <w:t xml:space="preserve">PENDAHULUAN</w:t>
      </w:r>
    </w:p>
    <w:p w:rsidR="00000000" w:rsidDel="00000000" w:rsidP="00000000" w:rsidRDefault="00000000" w:rsidRPr="00000000" w14:paraId="00000037">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pasar keuangan yang terus berubah, penilaian kredit menjadi sangat penting bagi investor dan peminjam. Dengan kemajuan instrumen keuangan dan platform peminjaman, pemahaman tentang risiko kredit semakin kompleks. Evaluasi yang akurat terhadap kelayakan kredit tidak hanya melindungi kepentingan investor, tetapi juga memastikan penggunaan modal yang efisien dalam perekonomian. Oleh karena itu, tulisan ini bertujuan untuk menjelajahi lebih dalam tentang penilaian kredit, dengan maksud memberikan pemahaman tentang metode dan kerangka kerja yang digunakan untuk mengevaluasi kemungkinan peminjam memenuhi kewajiban keuangan mereka, terutama dalam konteks pinjaman yang melibatkan bunga.</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Penilaian kredit, sebagai elemen kunci dalam dunia keuangan modern, menjadi instrumen penting bagi investor dan lembaga keuangan untuk mengevaluasi risiko yang terkait dengan kegiatan peminjaman. Metrik konvensional seperti rasio keuangan, perbandingan industri, dan faktor kualitatif telah diolah dengan pengembangan </w:t>
      </w:r>
      <w:r w:rsidDel="00000000" w:rsidR="00000000" w:rsidRPr="00000000">
        <w:rPr>
          <w:rFonts w:ascii="Times New Roman" w:cs="Times New Roman" w:eastAsia="Times New Roman" w:hAnsi="Times New Roman"/>
          <w:i w:val="1"/>
          <w:rtl w:val="0"/>
        </w:rPr>
        <w:t xml:space="preserve">Machine Learning </w:t>
      </w:r>
      <w:r w:rsidDel="00000000" w:rsidR="00000000" w:rsidRPr="00000000">
        <w:rPr>
          <w:rFonts w:ascii="Times New Roman" w:cs="Times New Roman" w:eastAsia="Times New Roman" w:hAnsi="Times New Roman"/>
          <w:rtl w:val="0"/>
        </w:rPr>
        <w:t xml:space="preserve">dan analisis </w:t>
      </w:r>
      <w:r w:rsidDel="00000000" w:rsidR="00000000" w:rsidRPr="00000000">
        <w:rPr>
          <w:rFonts w:ascii="Times New Roman" w:cs="Times New Roman" w:eastAsia="Times New Roman" w:hAnsi="Times New Roman"/>
          <w:i w:val="1"/>
          <w:rtl w:val="0"/>
        </w:rPr>
        <w:t xml:space="preserve">Big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untuk meningkatkan ketepatan prediksi. </w:t>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Tulisan ini bertujuan untuk menggali lebih dalam tentang kompleksitas penilaian kredit, memungkinkan penggunaan modal yang efisien dan memberikan pengetahuan yang bermanfaat bagi investor dan pemberi pinjaman agar dapat membuat keputusan yang tepat di tengah dinamika lanskap keuangan.</w:t>
      </w:r>
    </w:p>
    <w:p w:rsidR="00000000" w:rsidDel="00000000" w:rsidP="00000000" w:rsidRDefault="00000000" w:rsidRPr="00000000" w14:paraId="0000003B">
      <w:pPr>
        <w:pStyle w:val="Heading1"/>
        <w:numPr>
          <w:ilvl w:val="0"/>
          <w:numId w:val="11"/>
        </w:numPr>
        <w:spacing w:line="360" w:lineRule="auto"/>
        <w:ind w:left="720" w:hanging="360"/>
        <w:jc w:val="both"/>
        <w:rPr>
          <w:rFonts w:ascii="Times New Roman" w:cs="Times New Roman" w:eastAsia="Times New Roman" w:hAnsi="Times New Roman"/>
          <w:b w:val="1"/>
          <w:sz w:val="26"/>
          <w:szCs w:val="26"/>
        </w:rPr>
      </w:pPr>
      <w:bookmarkStart w:colFirst="0" w:colLast="0" w:name="_oitg5pouguwp" w:id="1"/>
      <w:bookmarkEnd w:id="1"/>
      <w:r w:rsidDel="00000000" w:rsidR="00000000" w:rsidRPr="00000000">
        <w:rPr>
          <w:rFonts w:ascii="Times New Roman" w:cs="Times New Roman" w:eastAsia="Times New Roman" w:hAnsi="Times New Roman"/>
          <w:b w:val="1"/>
          <w:sz w:val="26"/>
          <w:szCs w:val="26"/>
          <w:rtl w:val="0"/>
        </w:rPr>
        <w:t xml:space="preserve">STUDI LITERATUR</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Prj3_loan credit prediction, loan-project</w:t>
      </w:r>
    </w:p>
    <w:p w:rsidR="00000000" w:rsidDel="00000000" w:rsidP="00000000" w:rsidRDefault="00000000" w:rsidRPr="00000000" w14:paraId="0000003D">
      <w:pPr>
        <w:numPr>
          <w:ilvl w:val="0"/>
          <w:numId w:val="6"/>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rtl w:val="0"/>
        </w:rPr>
        <w:t xml:space="preserve">ogistic regression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eknik analisis data yang menggunakan matematika untuk menemukan hubungan antara dua faktor data. Hubungan ini kemudian digunakan untuk memprediksi nilai salah satu faktor berdasarkan faktor lainnya. Prediksi biasanya mempunyai jumlah hasil yang terbatas, seperti ya atau tidak.</w:t>
      </w:r>
    </w:p>
    <w:p w:rsidR="00000000" w:rsidDel="00000000" w:rsidP="00000000" w:rsidRDefault="00000000" w:rsidRPr="00000000" w14:paraId="0000003E">
      <w:pPr>
        <w:numPr>
          <w:ilvl w:val="0"/>
          <w:numId w:val="7"/>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adalah </w:t>
      </w:r>
      <w:r w:rsidDel="00000000" w:rsidR="00000000" w:rsidRPr="00000000">
        <w:rPr>
          <w:rFonts w:ascii="Times New Roman" w:cs="Times New Roman" w:eastAsia="Times New Roman" w:hAnsi="Times New Roman"/>
          <w:i w:val="1"/>
          <w:rtl w:val="0"/>
        </w:rPr>
        <w:t xml:space="preserve">machine learning</w:t>
      </w:r>
      <w:r w:rsidDel="00000000" w:rsidR="00000000" w:rsidRPr="00000000">
        <w:rPr>
          <w:rFonts w:ascii="Times New Roman" w:cs="Times New Roman" w:eastAsia="Times New Roman" w:hAnsi="Times New Roman"/>
          <w:rtl w:val="0"/>
        </w:rPr>
        <w:t xml:space="preserve"> yang digunakan untuk tugas klasifikasi dan regresi. Ini termasuk dalam kelompok pembelajaran ansambel, yang menggabungkan beberapa model individual untuk menghasilkan model prediksi yang lebih akurat dan kuat.</w:t>
      </w:r>
    </w:p>
    <w:p w:rsidR="00000000" w:rsidDel="00000000" w:rsidP="00000000" w:rsidRDefault="00000000" w:rsidRPr="00000000" w14:paraId="0000003F">
      <w:pPr>
        <w:numPr>
          <w:ilvl w:val="0"/>
          <w:numId w:val="9"/>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XGBoost (eXtreme Gradient Boosting) adalah algoritma pembelajaran mesin yang membuat model prediksi dengan menggabungkan prediksi dari beberapa model, dan menggunakan </w:t>
      </w:r>
      <w:r w:rsidDel="00000000" w:rsidR="00000000" w:rsidRPr="00000000">
        <w:rPr>
          <w:rFonts w:ascii="Times New Roman" w:cs="Times New Roman" w:eastAsia="Times New Roman" w:hAnsi="Times New Roman"/>
          <w:i w:val="1"/>
          <w:rtl w:val="0"/>
        </w:rPr>
        <w:t xml:space="preserve">gradient boosted decision tree </w:t>
      </w:r>
      <w:r w:rsidDel="00000000" w:rsidR="00000000" w:rsidRPr="00000000">
        <w:rPr>
          <w:rFonts w:ascii="Times New Roman" w:cs="Times New Roman" w:eastAsia="Times New Roman" w:hAnsi="Times New Roman"/>
          <w:rtl w:val="0"/>
        </w:rPr>
        <w:t xml:space="preserve">(GDBT)</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Loan Credit Prediction</w:t>
      </w:r>
    </w:p>
    <w:p w:rsidR="00000000" w:rsidDel="00000000" w:rsidP="00000000" w:rsidRDefault="00000000" w:rsidRPr="00000000" w14:paraId="00000042">
      <w:pPr>
        <w:numPr>
          <w:ilvl w:val="0"/>
          <w:numId w:val="2"/>
        </w:numPr>
        <w:spacing w:line="360" w:lineRule="auto"/>
        <w:ind w:left="1440" w:hanging="360"/>
        <w:jc w:val="both"/>
        <w:rPr>
          <w:u w:val="none"/>
        </w:rPr>
      </w:pP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dengan </w:t>
      </w:r>
      <w:r w:rsidDel="00000000" w:rsidR="00000000" w:rsidRPr="00000000">
        <w:rPr>
          <w:rFonts w:ascii="Times New Roman" w:cs="Times New Roman" w:eastAsia="Times New Roman" w:hAnsi="Times New Roman"/>
          <w:i w:val="1"/>
          <w:rtl w:val="0"/>
        </w:rPr>
        <w:t xml:space="preserve">Tuned Random Forest</w:t>
      </w:r>
      <w:r w:rsidDel="00000000" w:rsidR="00000000" w:rsidRPr="00000000">
        <w:rPr>
          <w:rFonts w:ascii="Times New Roman" w:cs="Times New Roman" w:eastAsia="Times New Roman" w:hAnsi="Times New Roman"/>
          <w:rtl w:val="0"/>
        </w:rPr>
        <w:t xml:space="preserve">, dimana dilakukan pemilihan parameter yang terbaik dari grid yang sudah ditentukan sebelumnya dengan menggunakan </w:t>
      </w:r>
      <w:r w:rsidDel="00000000" w:rsidR="00000000" w:rsidRPr="00000000">
        <w:rPr>
          <w:rFonts w:ascii="Courier New" w:cs="Courier New" w:eastAsia="Courier New" w:hAnsi="Courier New"/>
          <w:highlight w:val="white"/>
          <w:rtl w:val="0"/>
        </w:rPr>
        <w:t xml:space="preserve">RandomizedSearchCV()</w:t>
      </w:r>
      <w:r w:rsidDel="00000000" w:rsidR="00000000" w:rsidRPr="00000000">
        <w:rPr>
          <w:rFonts w:ascii="Times New Roman" w:cs="Times New Roman" w:eastAsia="Times New Roman" w:hAnsi="Times New Roman"/>
          <w:highlight w:val="white"/>
          <w:rtl w:val="0"/>
        </w:rPr>
        <w:t xml:space="preserve">. Syntax ini menggunakan kombinasi dari parameter secara acak hingga dapat menemukan pasangan parameter yang menghasilkan score terbaik.</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numPr>
          <w:ilvl w:val="0"/>
          <w:numId w:val="11"/>
        </w:numPr>
        <w:spacing w:line="360" w:lineRule="auto"/>
        <w:ind w:left="720" w:hanging="360"/>
        <w:jc w:val="both"/>
        <w:rPr>
          <w:rFonts w:ascii="Times New Roman" w:cs="Times New Roman" w:eastAsia="Times New Roman" w:hAnsi="Times New Roman"/>
          <w:b w:val="1"/>
          <w:sz w:val="26"/>
          <w:szCs w:val="26"/>
        </w:rPr>
      </w:pPr>
      <w:bookmarkStart w:colFirst="0" w:colLast="0" w:name="_h7bpv3qhi96q" w:id="2"/>
      <w:bookmarkEnd w:id="2"/>
      <w:r w:rsidDel="00000000" w:rsidR="00000000" w:rsidRPr="00000000">
        <w:rPr>
          <w:rFonts w:ascii="Times New Roman" w:cs="Times New Roman" w:eastAsia="Times New Roman" w:hAnsi="Times New Roman"/>
          <w:b w:val="1"/>
          <w:sz w:val="26"/>
          <w:szCs w:val="26"/>
          <w:rtl w:val="0"/>
        </w:rPr>
        <w:t xml:space="preserve">METODE</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Dalam prediksi </w:t>
      </w:r>
      <w:r w:rsidDel="00000000" w:rsidR="00000000" w:rsidRPr="00000000">
        <w:rPr>
          <w:rFonts w:ascii="Times New Roman" w:cs="Times New Roman" w:eastAsia="Times New Roman" w:hAnsi="Times New Roman"/>
          <w:i w:val="1"/>
          <w:rtl w:val="0"/>
        </w:rPr>
        <w:t xml:space="preserve">credit rate</w:t>
      </w:r>
      <w:r w:rsidDel="00000000" w:rsidR="00000000" w:rsidRPr="00000000">
        <w:rPr>
          <w:rFonts w:ascii="Times New Roman" w:cs="Times New Roman" w:eastAsia="Times New Roman" w:hAnsi="Times New Roman"/>
          <w:rtl w:val="0"/>
        </w:rPr>
        <w:t xml:space="preserve">, beberapa metode populer yang sering digunakan adalah Logistic regression, random forest, dan XGBoost. Logistic regression adalah metode statistik yang digunakan untuk memodelkan hubungan antara variabel independen dan variabel dependen biner, yang cocok untuk memprediksi apakah seorang peminjam akan gagal atau berhasil dalam membayar pinjamannya. Random forest adalah metode ensemble yang terdiri dari banyak decision tree, di mana setiap decision tree dihasilkan secara acak dan hasilnya diambil secara agregat untuk memberikan prediksi yang lebih stabil dan akurat. </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Logistic Regression juga dapat menjadi salah satu pertimbangan model yang bisa diterapkan. Pada </w:t>
      </w:r>
      <w:r w:rsidDel="00000000" w:rsidR="00000000" w:rsidRPr="00000000">
        <w:rPr>
          <w:rFonts w:ascii="Times New Roman" w:cs="Times New Roman" w:eastAsia="Times New Roman" w:hAnsi="Times New Roman"/>
          <w:rtl w:val="0"/>
        </w:rPr>
        <w:t xml:space="preserve">Logistic Regression,</w:t>
      </w:r>
      <w:r w:rsidDel="00000000" w:rsidR="00000000" w:rsidRPr="00000000">
        <w:rPr>
          <w:rFonts w:ascii="Times New Roman" w:cs="Times New Roman" w:eastAsia="Times New Roman" w:hAnsi="Times New Roman"/>
          <w:rtl w:val="0"/>
        </w:rPr>
        <w:t xml:space="preserve"> data pinjaman dikumpulkan dan dipersiapkan untuk analisis. Ini mencakup pembersihan data, penghapusan nilai yang hilang, dan pengkodean variabel kategori menjadi bentuk yang dapat dimengerti oleh model. Selanjutnya, variabel yang berpotensi mempengaruhi prediksi (seperti pendapatan, skor kredit, jumlah pinjaman, dll.) dipilih dan dimasukkan ke dalam model </w:t>
      </w:r>
      <w:r w:rsidDel="00000000" w:rsidR="00000000" w:rsidRPr="00000000">
        <w:rPr>
          <w:rFonts w:ascii="Times New Roman" w:cs="Times New Roman" w:eastAsia="Times New Roman" w:hAnsi="Times New Roman"/>
          <w:rtl w:val="0"/>
        </w:rPr>
        <w:t xml:space="preserve">Logistic Regression</w:t>
      </w:r>
      <w:r w:rsidDel="00000000" w:rsidR="00000000" w:rsidRPr="00000000">
        <w:rPr>
          <w:rFonts w:ascii="Times New Roman" w:cs="Times New Roman" w:eastAsia="Times New Roman" w:hAnsi="Times New Roman"/>
          <w:rtl w:val="0"/>
        </w:rPr>
        <w:t xml:space="preserve">. Model kemudian dilatih menggunakan data pelatihan, di mana parameter model disesuaikan atau </w:t>
      </w:r>
      <w:r w:rsidDel="00000000" w:rsidR="00000000" w:rsidRPr="00000000">
        <w:rPr>
          <w:rFonts w:ascii="Times New Roman" w:cs="Times New Roman" w:eastAsia="Times New Roman" w:hAnsi="Times New Roman"/>
          <w:i w:val="1"/>
          <w:rtl w:val="0"/>
        </w:rPr>
        <w:t xml:space="preserve">fitted</w:t>
      </w:r>
      <w:r w:rsidDel="00000000" w:rsidR="00000000" w:rsidRPr="00000000">
        <w:rPr>
          <w:rFonts w:ascii="Times New Roman" w:cs="Times New Roman" w:eastAsia="Times New Roman" w:hAnsi="Times New Roman"/>
          <w:rtl w:val="0"/>
        </w:rPr>
        <w:t xml:space="preserve"> untuk mencocokkan data yang nantinya akan diamati. </w:t>
      </w:r>
    </w:p>
    <w:p w:rsidR="00000000" w:rsidDel="00000000" w:rsidP="00000000" w:rsidRDefault="00000000" w:rsidRPr="00000000" w14:paraId="00000049">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Penggunaan model</w:t>
      </w:r>
      <w:r w:rsidDel="00000000" w:rsidR="00000000" w:rsidRPr="00000000">
        <w:rPr>
          <w:rFonts w:ascii="Times New Roman" w:cs="Times New Roman" w:eastAsia="Times New Roman" w:hAnsi="Times New Roman"/>
          <w:rtl w:val="0"/>
        </w:rPr>
        <w:t xml:space="preserve"> Logistic Regression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yang optimal pada kasus ini </w:t>
      </w:r>
      <w:r w:rsidDel="00000000" w:rsidR="00000000" w:rsidRPr="00000000">
        <w:rPr>
          <w:rFonts w:ascii="Times New Roman" w:cs="Times New Roman" w:eastAsia="Times New Roman" w:hAnsi="Times New Roman"/>
          <w:rtl w:val="0"/>
        </w:rPr>
        <w:t xml:space="preserve">tergantung pada berbagai faktor seperti kompleksitas data, ukuran sampel, dan tujuan prediksi. Namun, dalam banyak kasus, model ini sering dianggap terlalu sederhana. Oleh karena itu, metode yang lebih canggih seperti</w:t>
      </w:r>
      <w:r w:rsidDel="00000000" w:rsidR="00000000" w:rsidRPr="00000000">
        <w:rPr>
          <w:rFonts w:ascii="Times New Roman" w:cs="Times New Roman" w:eastAsia="Times New Roman" w:hAnsi="Times New Roman"/>
          <w:i w:val="1"/>
          <w:rtl w:val="0"/>
        </w:rPr>
        <w:t xml:space="preserve"> ensemble learning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Random Forest</w:t>
      </w:r>
      <w:r w:rsidDel="00000000" w:rsidR="00000000" w:rsidRPr="00000000">
        <w:rPr>
          <w:rFonts w:ascii="Times New Roman" w:cs="Times New Roman" w:eastAsia="Times New Roman" w:hAnsi="Times New Roman"/>
          <w:rtl w:val="0"/>
        </w:rPr>
        <w:t xml:space="preserve"> atau </w:t>
      </w:r>
      <w:r w:rsidDel="00000000" w:rsidR="00000000" w:rsidRPr="00000000">
        <w:rPr>
          <w:rFonts w:ascii="Times New Roman" w:cs="Times New Roman" w:eastAsia="Times New Roman" w:hAnsi="Times New Roman"/>
          <w:i w:val="1"/>
          <w:rtl w:val="0"/>
        </w:rPr>
        <w:t xml:space="preserve">XGBoost</w:t>
      </w:r>
      <w:r w:rsidDel="00000000" w:rsidR="00000000" w:rsidRPr="00000000">
        <w:rPr>
          <w:rFonts w:ascii="Times New Roman" w:cs="Times New Roman" w:eastAsia="Times New Roman" w:hAnsi="Times New Roman"/>
          <w:rtl w:val="0"/>
        </w:rPr>
        <w:t xml:space="preserve">) atau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mungkin memberikan hasil yang lebih baik karena kemampuannya untuk menangani pola dan interaksi yang kompleks antara atribut di dataset.</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Namun pada kasus dataset </w:t>
      </w:r>
      <w:r w:rsidDel="00000000" w:rsidR="00000000" w:rsidRPr="00000000">
        <w:rPr>
          <w:rFonts w:ascii="Times New Roman" w:cs="Times New Roman" w:eastAsia="Times New Roman" w:hAnsi="Times New Roman"/>
          <w:i w:val="1"/>
          <w:rtl w:val="0"/>
        </w:rPr>
        <w:t xml:space="preserve">Loan Data</w:t>
      </w:r>
      <w:r w:rsidDel="00000000" w:rsidR="00000000" w:rsidRPr="00000000">
        <w:rPr>
          <w:rFonts w:ascii="Times New Roman" w:cs="Times New Roman" w:eastAsia="Times New Roman" w:hAnsi="Times New Roman"/>
          <w:rtl w:val="0"/>
        </w:rPr>
        <w:t xml:space="preserve">, atribut yang dimiliki bisa dibilang cenderung sederhana dan singkat. Meskipun begitu, kami telah membuat perbandingan dari tiga buah model yakni</w:t>
      </w:r>
      <w:r w:rsidDel="00000000" w:rsidR="00000000" w:rsidRPr="00000000">
        <w:rPr>
          <w:rFonts w:ascii="Times New Roman" w:cs="Times New Roman" w:eastAsia="Times New Roman" w:hAnsi="Times New Roman"/>
          <w:rtl w:val="0"/>
        </w:rPr>
        <w:t xml:space="preserve"> Logistic Regression, Random Forest, dan XGBoost</w:t>
      </w:r>
      <w:r w:rsidDel="00000000" w:rsidR="00000000" w:rsidRPr="00000000">
        <w:rPr>
          <w:rFonts w:ascii="Times New Roman" w:cs="Times New Roman" w:eastAsia="Times New Roman" w:hAnsi="Times New Roman"/>
          <w:rtl w:val="0"/>
        </w:rPr>
        <w:t xml:space="preserve">. Menurut pembacaan referensi kami, metode yang lebih kami rekomendasikan adalah Logistic Regression.</w:t>
      </w:r>
    </w:p>
    <w:p w:rsidR="00000000" w:rsidDel="00000000" w:rsidP="00000000" w:rsidRDefault="00000000" w:rsidRPr="00000000" w14:paraId="0000004D">
      <w:pPr>
        <w:pStyle w:val="Heading1"/>
        <w:numPr>
          <w:ilvl w:val="0"/>
          <w:numId w:val="11"/>
        </w:numPr>
        <w:spacing w:line="360" w:lineRule="auto"/>
        <w:ind w:left="720" w:hanging="360"/>
        <w:jc w:val="both"/>
        <w:rPr>
          <w:rFonts w:ascii="Times New Roman" w:cs="Times New Roman" w:eastAsia="Times New Roman" w:hAnsi="Times New Roman"/>
          <w:b w:val="1"/>
          <w:sz w:val="26"/>
          <w:szCs w:val="26"/>
        </w:rPr>
      </w:pPr>
      <w:bookmarkStart w:colFirst="0" w:colLast="0" w:name="_26i31726g5l2" w:id="3"/>
      <w:bookmarkEnd w:id="3"/>
      <w:r w:rsidDel="00000000" w:rsidR="00000000" w:rsidRPr="00000000">
        <w:rPr>
          <w:rFonts w:ascii="Times New Roman" w:cs="Times New Roman" w:eastAsia="Times New Roman" w:hAnsi="Times New Roman"/>
          <w:b w:val="1"/>
          <w:sz w:val="26"/>
          <w:szCs w:val="26"/>
          <w:rtl w:val="0"/>
        </w:rPr>
        <w:t xml:space="preserve">HASIL IMPLEMENTASI</w:t>
      </w:r>
    </w:p>
    <w:p w:rsidR="00000000" w:rsidDel="00000000" w:rsidP="00000000" w:rsidRDefault="00000000" w:rsidRPr="00000000" w14:paraId="0000004E">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kasus kali ini, tingkat akurasi dan</w:t>
      </w:r>
      <w:r w:rsidDel="00000000" w:rsidR="00000000" w:rsidRPr="00000000">
        <w:rPr>
          <w:rFonts w:ascii="Times New Roman" w:cs="Times New Roman" w:eastAsia="Times New Roman" w:hAnsi="Times New Roman"/>
          <w:i w:val="1"/>
          <w:rtl w:val="0"/>
        </w:rPr>
        <w:t xml:space="preserve"> false negative </w:t>
      </w:r>
      <w:r w:rsidDel="00000000" w:rsidR="00000000" w:rsidRPr="00000000">
        <w:rPr>
          <w:rFonts w:ascii="Times New Roman" w:cs="Times New Roman" w:eastAsia="Times New Roman" w:hAnsi="Times New Roman"/>
          <w:rtl w:val="0"/>
        </w:rPr>
        <w:t xml:space="preserve">adalah kedua parameter yang paling diperhatikan dalam pemilihan model terbaik.Output yang dihasilkan oleh model sendiri akan berupa </w:t>
      </w:r>
      <w:r w:rsidDel="00000000" w:rsidR="00000000" w:rsidRPr="00000000">
        <w:rPr>
          <w:rFonts w:ascii="Times New Roman" w:cs="Times New Roman" w:eastAsia="Times New Roman" w:hAnsi="Times New Roman"/>
          <w:i w:val="1"/>
          <w:rtl w:val="0"/>
        </w:rPr>
        <w:t xml:space="preserve">boolean</w:t>
      </w:r>
      <w:r w:rsidDel="00000000" w:rsidR="00000000" w:rsidRPr="00000000">
        <w:rPr>
          <w:rFonts w:ascii="Times New Roman" w:cs="Times New Roman" w:eastAsia="Times New Roman" w:hAnsi="Times New Roman"/>
          <w:rtl w:val="0"/>
        </w:rPr>
        <w:t xml:space="preserve"> dimana 1 berarti tidak mampu membayar pinjaman dan 0 berarti mampu membayar pinjaman.</w:t>
      </w:r>
    </w:p>
    <w:p w:rsidR="00000000" w:rsidDel="00000000" w:rsidP="00000000" w:rsidRDefault="00000000" w:rsidRPr="00000000" w14:paraId="0000004F">
      <w:pPr>
        <w:spacing w:line="36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kurasi sendiri adalah kemampuan model dalam mengklasifikasikan </w:t>
      </w:r>
      <w:r w:rsidDel="00000000" w:rsidR="00000000" w:rsidRPr="00000000">
        <w:rPr>
          <w:rFonts w:ascii="Times New Roman" w:cs="Times New Roman" w:eastAsia="Times New Roman" w:hAnsi="Times New Roman"/>
          <w:i w:val="1"/>
          <w:rtl w:val="0"/>
        </w:rPr>
        <w:t xml:space="preserve">input</w:t>
      </w:r>
      <w:r w:rsidDel="00000000" w:rsidR="00000000" w:rsidRPr="00000000">
        <w:rPr>
          <w:rFonts w:ascii="Times New Roman" w:cs="Times New Roman" w:eastAsia="Times New Roman" w:hAnsi="Times New Roman"/>
          <w:rtl w:val="0"/>
        </w:rPr>
        <w:t xml:space="preserve"> dari pengguna dengan tepat, baik itu positif maupun negatif. </w:t>
      </w:r>
      <w:r w:rsidDel="00000000" w:rsidR="00000000" w:rsidRPr="00000000">
        <w:rPr>
          <w:rFonts w:ascii="Times New Roman" w:cs="Times New Roman" w:eastAsia="Times New Roman" w:hAnsi="Times New Roman"/>
          <w:highlight w:val="white"/>
          <w:rtl w:val="0"/>
        </w:rPr>
        <w:t xml:space="preserve">Ini adalah pengukuran palling umum yang digunakan untuk mengevaluasi hasil kerja model.</w:t>
      </w:r>
    </w:p>
    <w:p w:rsidR="00000000" w:rsidDel="00000000" w:rsidP="00000000" w:rsidRDefault="00000000" w:rsidRPr="00000000" w14:paraId="00000050">
      <w:pPr>
        <w:spacing w:line="36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Melainkan</w:t>
      </w:r>
      <w:r w:rsidDel="00000000" w:rsidR="00000000" w:rsidRPr="00000000">
        <w:rPr>
          <w:rFonts w:ascii="Times New Roman" w:cs="Times New Roman" w:eastAsia="Times New Roman" w:hAnsi="Times New Roman"/>
          <w:i w:val="1"/>
          <w:highlight w:val="white"/>
          <w:rtl w:val="0"/>
        </w:rPr>
        <w:t xml:space="preserve"> false negative </w:t>
      </w:r>
      <w:r w:rsidDel="00000000" w:rsidR="00000000" w:rsidRPr="00000000">
        <w:rPr>
          <w:rFonts w:ascii="Times New Roman" w:cs="Times New Roman" w:eastAsia="Times New Roman" w:hAnsi="Times New Roman"/>
          <w:highlight w:val="white"/>
          <w:rtl w:val="0"/>
        </w:rPr>
        <w:t xml:space="preserve">merupakan salah satu parameter yang berada di </w:t>
      </w:r>
      <w:r w:rsidDel="00000000" w:rsidR="00000000" w:rsidRPr="00000000">
        <w:rPr>
          <w:rFonts w:ascii="Times New Roman" w:cs="Times New Roman" w:eastAsia="Times New Roman" w:hAnsi="Times New Roman"/>
          <w:i w:val="1"/>
          <w:highlight w:val="white"/>
          <w:rtl w:val="0"/>
        </w:rPr>
        <w:t xml:space="preserve">confusion matrix </w:t>
      </w:r>
      <w:r w:rsidDel="00000000" w:rsidR="00000000" w:rsidRPr="00000000">
        <w:rPr>
          <w:rFonts w:ascii="Times New Roman" w:cs="Times New Roman" w:eastAsia="Times New Roman" w:hAnsi="Times New Roman"/>
          <w:highlight w:val="white"/>
          <w:rtl w:val="0"/>
        </w:rPr>
        <w:t xml:space="preserve">yang berarti jumlah sampel positif yang salah diprediksi sebagai negatif oleh model (label aktual “gamampu”, label  diprediksi “mampu”). Singkatnya ini berarti model salah menganggap bahwa sebuah instansi mampu membayar pinjaman walaupun sebenarnya tidak mampu.</w:t>
      </w:r>
    </w:p>
    <w:p w:rsidR="00000000" w:rsidDel="00000000" w:rsidP="00000000" w:rsidRDefault="00000000" w:rsidRPr="00000000" w14:paraId="00000051">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Pengimplementasian pada code yang telah kami susun menunjukkan bahwa pada tahapan prediksi yang pertama, hasil prediksi ketiganya menunjukkan data sebagai berikut:</w:t>
      </w:r>
    </w:p>
    <w:p w:rsidR="00000000" w:rsidDel="00000000" w:rsidP="00000000" w:rsidRDefault="00000000" w:rsidRPr="00000000" w14:paraId="00000052">
      <w:pPr>
        <w:numPr>
          <w:ilvl w:val="0"/>
          <w:numId w:val="3"/>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Logistic Regression</w:t>
      </w: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9184" cy="1667663"/>
            <wp:effectExtent b="0" l="0" r="0" t="0"/>
            <wp:docPr id="13" name="image9.png"/>
            <a:graphic>
              <a:graphicData uri="http://schemas.openxmlformats.org/drawingml/2006/picture">
                <pic:pic>
                  <pic:nvPicPr>
                    <pic:cNvPr id="0" name="image9.png"/>
                    <pic:cNvPicPr preferRelativeResize="0"/>
                  </pic:nvPicPr>
                  <pic:blipFill>
                    <a:blip r:embed="rId7"/>
                    <a:srcRect b="0" l="0" r="16254" t="0"/>
                    <a:stretch>
                      <a:fillRect/>
                    </a:stretch>
                  </pic:blipFill>
                  <pic:spPr>
                    <a:xfrm>
                      <a:off x="0" y="0"/>
                      <a:ext cx="2419184" cy="16676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62498" cy="2213763"/>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62498" cy="22137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4"/>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Random Forest</w:t>
      </w:r>
      <w:r w:rsidDel="00000000" w:rsidR="00000000" w:rsidRPr="00000000">
        <w:rPr>
          <w:rtl w:val="0"/>
        </w:rPr>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7300" cy="1781175"/>
            <wp:effectExtent b="0" l="0" r="0" t="0"/>
            <wp:docPr id="12" name="image5.png"/>
            <a:graphic>
              <a:graphicData uri="http://schemas.openxmlformats.org/drawingml/2006/picture">
                <pic:pic>
                  <pic:nvPicPr>
                    <pic:cNvPr id="0" name="image5.png"/>
                    <pic:cNvPicPr preferRelativeResize="0"/>
                  </pic:nvPicPr>
                  <pic:blipFill>
                    <a:blip r:embed="rId9"/>
                    <a:srcRect b="0" l="1959" r="6303" t="0"/>
                    <a:stretch>
                      <a:fillRect/>
                    </a:stretch>
                  </pic:blipFill>
                  <pic:spPr>
                    <a:xfrm>
                      <a:off x="0" y="0"/>
                      <a:ext cx="2527300" cy="17811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87625" cy="2141133"/>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87625" cy="214113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5"/>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XGBoost</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rPr>
        <w:drawing>
          <wp:inline distB="114300" distT="114300" distL="114300" distR="114300">
            <wp:extent cx="2546350" cy="1834870"/>
            <wp:effectExtent b="0" l="0" r="0" t="0"/>
            <wp:docPr id="6" name="image7.png"/>
            <a:graphic>
              <a:graphicData uri="http://schemas.openxmlformats.org/drawingml/2006/picture">
                <pic:pic>
                  <pic:nvPicPr>
                    <pic:cNvPr id="0" name="image7.png"/>
                    <pic:cNvPicPr preferRelativeResize="0"/>
                  </pic:nvPicPr>
                  <pic:blipFill>
                    <a:blip r:embed="rId11"/>
                    <a:srcRect b="0" l="1794" r="11025" t="0"/>
                    <a:stretch>
                      <a:fillRect/>
                    </a:stretch>
                  </pic:blipFill>
                  <pic:spPr>
                    <a:xfrm>
                      <a:off x="0" y="0"/>
                      <a:ext cx="2546350" cy="1834870"/>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651125" cy="2201119"/>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51125" cy="220111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pertama</w:t>
      </w:r>
      <w:r w:rsidDel="00000000" w:rsidR="00000000" w:rsidRPr="00000000">
        <w:rPr>
          <w:rFonts w:ascii="Times New Roman" w:cs="Times New Roman" w:eastAsia="Times New Roman" w:hAnsi="Times New Roman"/>
          <w:rtl w:val="0"/>
        </w:rPr>
        <w:t xml:space="preserve">, Logistic Regression</w:t>
      </w:r>
      <w:r w:rsidDel="00000000" w:rsidR="00000000" w:rsidRPr="00000000">
        <w:rPr>
          <w:rFonts w:ascii="Times New Roman" w:cs="Times New Roman" w:eastAsia="Times New Roman" w:hAnsi="Times New Roman"/>
          <w:rtl w:val="0"/>
        </w:rPr>
        <w:t xml:space="preserve"> dan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Random Forest </w:t>
      </w:r>
      <w:r w:rsidDel="00000000" w:rsidR="00000000" w:rsidRPr="00000000">
        <w:rPr>
          <w:rFonts w:ascii="Times New Roman" w:cs="Times New Roman" w:eastAsia="Times New Roman" w:hAnsi="Times New Roman"/>
          <w:rtl w:val="0"/>
        </w:rPr>
        <w:t xml:space="preserve">memiliki akurasi yang lebih tinggi 2% dari model </w:t>
      </w:r>
      <w:r w:rsidDel="00000000" w:rsidR="00000000" w:rsidRPr="00000000">
        <w:rPr>
          <w:rFonts w:ascii="Times New Roman" w:cs="Times New Roman" w:eastAsia="Times New Roman" w:hAnsi="Times New Roman"/>
          <w:rtl w:val="0"/>
        </w:rPr>
        <w:t xml:space="preserve">XGBoost</w:t>
      </w:r>
      <w:r w:rsidDel="00000000" w:rsidR="00000000" w:rsidRPr="00000000">
        <w:rPr>
          <w:rFonts w:ascii="Times New Roman" w:cs="Times New Roman" w:eastAsia="Times New Roman" w:hAnsi="Times New Roman"/>
          <w:rtl w:val="0"/>
        </w:rPr>
        <w:t xml:space="preserve">. Disamping itu, </w:t>
      </w:r>
      <w:r w:rsidDel="00000000" w:rsidR="00000000" w:rsidRPr="00000000">
        <w:rPr>
          <w:rFonts w:ascii="Times New Roman" w:cs="Times New Roman" w:eastAsia="Times New Roman" w:hAnsi="Times New Roman"/>
          <w:rtl w:val="0"/>
        </w:rPr>
        <w:t xml:space="preserve">XGBoost </w:t>
      </w:r>
      <w:r w:rsidDel="00000000" w:rsidR="00000000" w:rsidRPr="00000000">
        <w:rPr>
          <w:rFonts w:ascii="Times New Roman" w:cs="Times New Roman" w:eastAsia="Times New Roman" w:hAnsi="Times New Roman"/>
          <w:rtl w:val="0"/>
        </w:rPr>
        <w:t xml:space="preserve">ternyata memiliki tingkat resistansi atas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yang paling rendah.</w:t>
      </w:r>
    </w:p>
    <w:p w:rsidR="00000000" w:rsidDel="00000000" w:rsidP="00000000" w:rsidRDefault="00000000" w:rsidRPr="00000000" w14:paraId="0000005D">
      <w:pPr>
        <w:spacing w:line="36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Selanjutnya pada tahap kedua yaitu setelah dilakukannya SMOTE. SMOTE merupakan library bawaan dari python yang memungkinkan untuk mengatasi masalah </w:t>
      </w:r>
      <w:r w:rsidDel="00000000" w:rsidR="00000000" w:rsidRPr="00000000">
        <w:rPr>
          <w:rFonts w:ascii="Times New Roman" w:cs="Times New Roman" w:eastAsia="Times New Roman" w:hAnsi="Times New Roman"/>
          <w:i w:val="1"/>
          <w:rtl w:val="0"/>
        </w:rPr>
        <w:t xml:space="preserve">imbalanced data</w:t>
      </w:r>
      <w:r w:rsidDel="00000000" w:rsidR="00000000" w:rsidRPr="00000000">
        <w:rPr>
          <w:rFonts w:ascii="Times New Roman" w:cs="Times New Roman" w:eastAsia="Times New Roman" w:hAnsi="Times New Roman"/>
          <w:rtl w:val="0"/>
        </w:rPr>
        <w:t xml:space="preserve"> dengan melakukan sintesis data dari kelas minoritas</w:t>
      </w:r>
      <w:r w:rsidDel="00000000" w:rsidR="00000000" w:rsidRPr="00000000">
        <w:rPr>
          <w:rFonts w:ascii="Times New Roman" w:cs="Times New Roman" w:eastAsia="Times New Roman" w:hAnsi="Times New Roman"/>
          <w:highlight w:val="white"/>
          <w:rtl w:val="0"/>
        </w:rPr>
        <w:t xml:space="preserve"> (pada kasus ini instansi yang tidak mampu membayar pinjaman) dengan pembentukan </w:t>
      </w:r>
      <w:r w:rsidDel="00000000" w:rsidR="00000000" w:rsidRPr="00000000">
        <w:rPr>
          <w:rFonts w:ascii="Times New Roman" w:cs="Times New Roman" w:eastAsia="Times New Roman" w:hAnsi="Times New Roman"/>
          <w:i w:val="1"/>
          <w:highlight w:val="white"/>
          <w:rtl w:val="0"/>
        </w:rPr>
        <w:t xml:space="preserve">convex </w:t>
      </w:r>
      <w:r w:rsidDel="00000000" w:rsidR="00000000" w:rsidRPr="00000000">
        <w:rPr>
          <w:rFonts w:ascii="Times New Roman" w:cs="Times New Roman" w:eastAsia="Times New Roman" w:hAnsi="Times New Roman"/>
          <w:highlight w:val="white"/>
          <w:rtl w:val="0"/>
        </w:rPr>
        <w:t xml:space="preserve">kombinasi dari instances yang saling berdekatan di dataset</w:t>
      </w:r>
      <w:r w:rsidDel="00000000" w:rsidR="00000000" w:rsidRPr="00000000">
        <w:rPr>
          <w:rFonts w:ascii="Times New Roman" w:cs="Times New Roman" w:eastAsia="Times New Roman" w:hAnsi="Times New Roman"/>
          <w:rtl w:val="0"/>
        </w:rPr>
        <w:t xml:space="preserve"> tanpa mengakibatkan </w:t>
      </w:r>
      <w:r w:rsidDel="00000000" w:rsidR="00000000" w:rsidRPr="00000000">
        <w:rPr>
          <w:rFonts w:ascii="Times New Roman" w:cs="Times New Roman" w:eastAsia="Times New Roman" w:hAnsi="Times New Roman"/>
          <w:i w:val="1"/>
          <w:rtl w:val="0"/>
        </w:rPr>
        <w:t xml:space="preserve">overfitting</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E">
      <w:pPr>
        <w:spacing w:line="360" w:lineRule="auto"/>
        <w:ind w:left="72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Prediksi yang dihasilkan sebagai berikut:</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highlight w:val="white"/>
        </w:rPr>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054350" cy="6185886"/>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54350" cy="618588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highlight w:val="white"/>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highlight w:val="white"/>
        </w:rPr>
        <w:drawing>
          <wp:inline distB="114300" distT="114300" distL="114300" distR="114300">
            <wp:extent cx="2636990" cy="21971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36990" cy="2197100"/>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638425" cy="21971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638425" cy="2197100"/>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638425" cy="219710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63842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Pada tahap kedua, terlihat penurunan nilai akurasi </w:t>
      </w:r>
      <w:r w:rsidDel="00000000" w:rsidR="00000000" w:rsidRPr="00000000">
        <w:rPr>
          <w:rFonts w:ascii="Times New Roman" w:cs="Times New Roman" w:eastAsia="Times New Roman" w:hAnsi="Times New Roman"/>
          <w:rtl w:val="0"/>
        </w:rPr>
        <w:t xml:space="preserve">Logistic Regression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sebanyak 20% yang mengakibatkan model Random Forest dan XGBoost unggul dengan nilai keduanya 79%. Meskipun kedua model lainnya terlihat seimbang, tetapi sebenarnya model yang mengalami penurunan akurasi paling minimum ialah XGBoost dengan hanya 3% sedangkan Random Forest 5%. </w:t>
      </w:r>
    </w:p>
    <w:p w:rsidR="00000000" w:rsidDel="00000000" w:rsidP="00000000" w:rsidRDefault="00000000" w:rsidRPr="00000000" w14:paraId="00000064">
      <w:pPr>
        <w:spacing w:line="360"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Meskipun begitu, nilai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terendah lagi-lagi dimiliki oleh model dengan akurasi terendah, yaitu </w:t>
      </w:r>
      <w:r w:rsidDel="00000000" w:rsidR="00000000" w:rsidRPr="00000000">
        <w:rPr>
          <w:rFonts w:ascii="Times New Roman" w:cs="Times New Roman" w:eastAsia="Times New Roman" w:hAnsi="Times New Roman"/>
          <w:i w:val="1"/>
          <w:rtl w:val="0"/>
        </w:rPr>
        <w:t xml:space="preserve">Logistic Regression.</w:t>
      </w:r>
    </w:p>
    <w:p w:rsidR="00000000" w:rsidDel="00000000" w:rsidP="00000000" w:rsidRDefault="00000000" w:rsidRPr="00000000" w14:paraId="00000065">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066">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tahapan terakhir atau ketiga adalah dengan menggunakan library RandomizedSearchCV dimana dapat memberikan set </w:t>
      </w:r>
      <w:r w:rsidDel="00000000" w:rsidR="00000000" w:rsidRPr="00000000">
        <w:rPr>
          <w:rFonts w:ascii="Times New Roman" w:cs="Times New Roman" w:eastAsia="Times New Roman" w:hAnsi="Times New Roman"/>
          <w:i w:val="1"/>
          <w:rtl w:val="0"/>
        </w:rPr>
        <w:t xml:space="preserve">hyperparameter </w:t>
      </w:r>
      <w:r w:rsidDel="00000000" w:rsidR="00000000" w:rsidRPr="00000000">
        <w:rPr>
          <w:rFonts w:ascii="Times New Roman" w:cs="Times New Roman" w:eastAsia="Times New Roman" w:hAnsi="Times New Roman"/>
          <w:rtl w:val="0"/>
        </w:rPr>
        <w:t xml:space="preserve">yang nantinya dapat kita gunakan untuk menghasilkan output terbaik. Parameter-parameter akan diberikan dan RandomizedSearchCV akan melakukan pengacakan untuk cara mencari kombinasi </w:t>
      </w:r>
      <w:r w:rsidDel="00000000" w:rsidR="00000000" w:rsidRPr="00000000">
        <w:rPr>
          <w:rFonts w:ascii="Times New Roman" w:cs="Times New Roman" w:eastAsia="Times New Roman" w:hAnsi="Times New Roman"/>
          <w:i w:val="1"/>
          <w:rtl w:val="0"/>
        </w:rPr>
        <w:t xml:space="preserve">hyperparameter</w:t>
      </w:r>
      <w:r w:rsidDel="00000000" w:rsidR="00000000" w:rsidRPr="00000000">
        <w:rPr>
          <w:rFonts w:ascii="Times New Roman" w:cs="Times New Roman" w:eastAsia="Times New Roman" w:hAnsi="Times New Roman"/>
          <w:rtl w:val="0"/>
        </w:rPr>
        <w:t xml:space="preserve"> yang terbaik.</w:t>
      </w:r>
    </w:p>
    <w:p w:rsidR="00000000" w:rsidDel="00000000" w:rsidP="00000000" w:rsidRDefault="00000000" w:rsidRPr="00000000" w14:paraId="00000067">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adalah hasil prediksinya:</w:t>
      </w:r>
    </w:p>
    <w:p w:rsidR="00000000" w:rsidDel="00000000" w:rsidP="00000000" w:rsidRDefault="00000000" w:rsidRPr="00000000" w14:paraId="00000068">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12"/>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Logistic Regression</w:t>
      </w:r>
    </w:p>
    <w:p w:rsidR="00000000" w:rsidDel="00000000" w:rsidP="00000000" w:rsidRDefault="00000000" w:rsidRPr="00000000" w14:paraId="0000006A">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95800" cy="4744366"/>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495800" cy="474436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Random Forest</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0150" cy="4137605"/>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740150" cy="41376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XGBoost</w:t>
      </w:r>
    </w:p>
    <w:p w:rsidR="00000000" w:rsidDel="00000000" w:rsidP="00000000" w:rsidRDefault="00000000" w:rsidRPr="00000000" w14:paraId="00000075">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8400" cy="3904612"/>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08400" cy="390461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menggunakan parameter yang dianggap terbaik dari RandomizedSearchCV, dihasilkan </w:t>
      </w:r>
      <w:r w:rsidDel="00000000" w:rsidR="00000000" w:rsidRPr="00000000">
        <w:rPr>
          <w:rFonts w:ascii="Times New Roman" w:cs="Times New Roman" w:eastAsia="Times New Roman" w:hAnsi="Times New Roman"/>
          <w:i w:val="1"/>
          <w:rtl w:val="0"/>
        </w:rPr>
        <w:t xml:space="preserve">Logistic Regression</w:t>
      </w:r>
      <w:r w:rsidDel="00000000" w:rsidR="00000000" w:rsidRPr="00000000">
        <w:rPr>
          <w:rFonts w:ascii="Times New Roman" w:cs="Times New Roman" w:eastAsia="Times New Roman" w:hAnsi="Times New Roman"/>
          <w:rtl w:val="0"/>
        </w:rPr>
        <w:t xml:space="preserve"> yang memiliki skor dan matriks yang sama seperti pada tahap pertama. Random Forest juga mendapatkan skor akurasi yang sama seperti pada tahapan pertama namun dengan akumulasi </w:t>
      </w:r>
      <w:r w:rsidDel="00000000" w:rsidR="00000000" w:rsidRPr="00000000">
        <w:rPr>
          <w:rFonts w:ascii="Times New Roman" w:cs="Times New Roman" w:eastAsia="Times New Roman" w:hAnsi="Times New Roman"/>
          <w:i w:val="1"/>
          <w:rtl w:val="0"/>
        </w:rPr>
        <w:t xml:space="preserve">confusion matrix</w:t>
      </w:r>
      <w:r w:rsidDel="00000000" w:rsidR="00000000" w:rsidRPr="00000000">
        <w:rPr>
          <w:rFonts w:ascii="Times New Roman" w:cs="Times New Roman" w:eastAsia="Times New Roman" w:hAnsi="Times New Roman"/>
          <w:rtl w:val="0"/>
        </w:rPr>
        <w:t xml:space="preserve"> yang berbeda seperti peningkatan jumlah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Terakhir, XGBoost menempati skor akurasi tertinggi dari hasil XGBoost di kedua tahap sebelumnya dengan skor 83%. Menariknya, selain akurasi yang paling tinggi, model ini juga mendapatkan </w:t>
      </w:r>
      <w:r w:rsidDel="00000000" w:rsidR="00000000" w:rsidRPr="00000000">
        <w:rPr>
          <w:rFonts w:ascii="Times New Roman" w:cs="Times New Roman" w:eastAsia="Times New Roman" w:hAnsi="Times New Roman"/>
          <w:i w:val="1"/>
          <w:rtl w:val="0"/>
        </w:rPr>
        <w:t xml:space="preserve">false negative </w:t>
      </w:r>
      <w:r w:rsidDel="00000000" w:rsidR="00000000" w:rsidRPr="00000000">
        <w:rPr>
          <w:rFonts w:ascii="Times New Roman" w:cs="Times New Roman" w:eastAsia="Times New Roman" w:hAnsi="Times New Roman"/>
          <w:rtl w:val="0"/>
        </w:rPr>
        <w:t xml:space="preserve">yang paling rendah diantara 2 model lainnya di tahap terakhir dengan nilai 274.</w:t>
      </w:r>
    </w:p>
    <w:p w:rsidR="00000000" w:rsidDel="00000000" w:rsidP="00000000" w:rsidRDefault="00000000" w:rsidRPr="00000000" w14:paraId="00000078">
      <w:pPr>
        <w:pStyle w:val="Heading1"/>
        <w:numPr>
          <w:ilvl w:val="0"/>
          <w:numId w:val="11"/>
        </w:numPr>
        <w:spacing w:line="360" w:lineRule="auto"/>
        <w:ind w:left="720" w:hanging="360"/>
        <w:jc w:val="both"/>
        <w:rPr>
          <w:rFonts w:ascii="Times New Roman" w:cs="Times New Roman" w:eastAsia="Times New Roman" w:hAnsi="Times New Roman"/>
          <w:b w:val="1"/>
          <w:sz w:val="26"/>
          <w:szCs w:val="26"/>
        </w:rPr>
      </w:pPr>
      <w:bookmarkStart w:colFirst="0" w:colLast="0" w:name="_5vblsllsq763" w:id="4"/>
      <w:bookmarkEnd w:id="4"/>
      <w:r w:rsidDel="00000000" w:rsidR="00000000" w:rsidRPr="00000000">
        <w:rPr>
          <w:rFonts w:ascii="Times New Roman" w:cs="Times New Roman" w:eastAsia="Times New Roman" w:hAnsi="Times New Roman"/>
          <w:b w:val="1"/>
          <w:sz w:val="26"/>
          <w:szCs w:val="26"/>
          <w:rtl w:val="0"/>
        </w:rPr>
        <w:t xml:space="preserve">KESIMPULAN</w:t>
      </w:r>
      <w:r w:rsidDel="00000000" w:rsidR="00000000" w:rsidRPr="00000000">
        <w:rPr>
          <w:rtl w:val="0"/>
        </w:rPr>
      </w:r>
    </w:p>
    <w:p w:rsidR="00000000" w:rsidDel="00000000" w:rsidP="00000000" w:rsidRDefault="00000000" w:rsidRPr="00000000" w14:paraId="00000079">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prediksi pertama, model Logistic Regression dan Random Forest telah lebih mengungguli XGBoost dengan score keduanya 84% sama. Namun, XGBoost memiliki nilai false negative terkecil diantara kedua model lainnya.</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itu, pada tahapan setelah SMOTE atau setelah pensintesisan data minoritas, tingkat keakuratan yang dihasilkan oleh Logistic Regression memang belum bisa mengungguli model dari Random Forest dan XGBoost. </w:t>
      </w:r>
    </w:p>
    <w:p w:rsidR="00000000" w:rsidDel="00000000" w:rsidP="00000000" w:rsidRDefault="00000000" w:rsidRPr="00000000" w14:paraId="0000007C">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Diantara seluruh proses dan analisis, Logistic Regression pada tahap setelah SMOTE merupakan model yang memiliki score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paling rendah. </w:t>
      </w:r>
      <w:r w:rsidDel="00000000" w:rsidR="00000000" w:rsidRPr="00000000">
        <w:rPr>
          <w:rFonts w:ascii="Times New Roman" w:cs="Times New Roman" w:eastAsia="Times New Roman" w:hAnsi="Times New Roman"/>
          <w:i w:val="1"/>
          <w:rtl w:val="0"/>
        </w:rPr>
        <w:t xml:space="preserve">False negative</w:t>
      </w:r>
      <w:r w:rsidDel="00000000" w:rsidR="00000000" w:rsidRPr="00000000">
        <w:rPr>
          <w:rFonts w:ascii="Times New Roman" w:cs="Times New Roman" w:eastAsia="Times New Roman" w:hAnsi="Times New Roman"/>
          <w:rtl w:val="0"/>
        </w:rPr>
        <w:t xml:space="preserve"> pada kasus kami ini berarti </w:t>
      </w:r>
      <w:r w:rsidDel="00000000" w:rsidR="00000000" w:rsidRPr="00000000">
        <w:rPr>
          <w:rFonts w:ascii="Times New Roman" w:cs="Times New Roman" w:eastAsia="Times New Roman" w:hAnsi="Times New Roman"/>
          <w:b w:val="1"/>
          <w:rtl w:val="0"/>
        </w:rPr>
        <w:t xml:space="preserve">instansi yang kemungkinan besar tidak mampu membayar pinjaman</w:t>
      </w:r>
      <w:r w:rsidDel="00000000" w:rsidR="00000000" w:rsidRPr="00000000">
        <w:rPr>
          <w:rFonts w:ascii="Times New Roman" w:cs="Times New Roman" w:eastAsia="Times New Roman" w:hAnsi="Times New Roman"/>
          <w:rtl w:val="0"/>
        </w:rPr>
        <w:t xml:space="preserve">, salah diprediksi oleh mesin sebagai</w:t>
      </w:r>
      <w:r w:rsidDel="00000000" w:rsidR="00000000" w:rsidRPr="00000000">
        <w:rPr>
          <w:rFonts w:ascii="Times New Roman" w:cs="Times New Roman" w:eastAsia="Times New Roman" w:hAnsi="Times New Roman"/>
          <w:b w:val="1"/>
          <w:rtl w:val="0"/>
        </w:rPr>
        <w:t xml:space="preserve"> instansi yang mampu mengembalikan pinjamannya</w:t>
      </w:r>
      <w:r w:rsidDel="00000000" w:rsidR="00000000" w:rsidRPr="00000000">
        <w:rPr>
          <w:rFonts w:ascii="Times New Roman" w:cs="Times New Roman" w:eastAsia="Times New Roman" w:hAnsi="Times New Roman"/>
          <w:rtl w:val="0"/>
        </w:rPr>
        <w:t xml:space="preserve">. Disamping itu, dapat dilihat pada setiap hasil confusion matrix dengan nilai false negative rendah selalu memiliki tingkat akurasi paling rendah juga. Ini membuktikan bahwa akurasi sendiri tidak selalu mencerminkan kualitas model yang lebih baik, melainkan faktor lain juga perlu dipertimbangkan seperti confusion matrix yang ternyata dapat menyajikan data yang lebih rinci tentang kualitas model baik dalam menangani jumlah data minoritas maupun jumlah kesalahan prediksi yang dilakukan oleh model. </w:t>
      </w:r>
    </w:p>
    <w:p w:rsidR="00000000" w:rsidDel="00000000" w:rsidP="00000000" w:rsidRDefault="00000000" w:rsidRPr="00000000" w14:paraId="0000007D">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Maka dari itu, kami lebih mengutamakan peminimalisiran kerugian pengguna (para investor dan bank) dengan mencegah pengguna salah memberikan modal kepada pihak yang kurang menjanjikan seperti pencegahan score false negative yang tinggi.</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spacing w:line="360" w:lineRule="auto"/>
        <w:ind w:left="720" w:firstLine="0"/>
        <w:jc w:val="both"/>
        <w:rPr>
          <w:rFonts w:ascii="Times New Roman" w:cs="Times New Roman" w:eastAsia="Times New Roman" w:hAnsi="Times New Roman"/>
          <w:b w:val="1"/>
          <w:sz w:val="28"/>
          <w:szCs w:val="28"/>
        </w:rPr>
      </w:pPr>
      <w:bookmarkStart w:colFirst="0" w:colLast="0" w:name="_9o1y5on08n3" w:id="5"/>
      <w:bookmarkEnd w:id="5"/>
      <w:r w:rsidDel="00000000" w:rsidR="00000000" w:rsidRPr="00000000">
        <w:rPr>
          <w:rFonts w:ascii="Times New Roman" w:cs="Times New Roman" w:eastAsia="Times New Roman" w:hAnsi="Times New Roman"/>
          <w:b w:val="1"/>
          <w:sz w:val="28"/>
          <w:szCs w:val="28"/>
          <w:rtl w:val="0"/>
        </w:rPr>
        <w:t xml:space="preserve">Referensi</w:t>
      </w:r>
    </w:p>
    <w:p w:rsidR="00000000" w:rsidDel="00000000" w:rsidP="00000000" w:rsidRDefault="00000000" w:rsidRPr="00000000" w14:paraId="00000080">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Girsang, A. S. (2018, June 8). </w:t>
      </w:r>
      <w:r w:rsidDel="00000000" w:rsidR="00000000" w:rsidRPr="00000000">
        <w:rPr>
          <w:rFonts w:ascii="Times New Roman" w:cs="Times New Roman" w:eastAsia="Times New Roman" w:hAnsi="Times New Roman"/>
          <w:i w:val="1"/>
          <w:sz w:val="24"/>
          <w:szCs w:val="24"/>
          <w:rtl w:val="0"/>
        </w:rPr>
        <w:t xml:space="preserve">Synthetic Minority Over-sampling Technique (SMOTE) algorithm for handling imbalanced data</w:t>
      </w:r>
      <w:r w:rsidDel="00000000" w:rsidR="00000000" w:rsidRPr="00000000">
        <w:rPr>
          <w:rFonts w:ascii="Times New Roman" w:cs="Times New Roman" w:eastAsia="Times New Roman" w:hAnsi="Times New Roman"/>
          <w:sz w:val="24"/>
          <w:szCs w:val="24"/>
          <w:rtl w:val="0"/>
        </w:rPr>
        <w:t xml:space="preserve">. Master of Computer Science. </w:t>
      </w:r>
      <w:hyperlink r:id="rId24">
        <w:r w:rsidDel="00000000" w:rsidR="00000000" w:rsidRPr="00000000">
          <w:rPr>
            <w:rFonts w:ascii="Times New Roman" w:cs="Times New Roman" w:eastAsia="Times New Roman" w:hAnsi="Times New Roman"/>
            <w:color w:val="1155cc"/>
            <w:sz w:val="24"/>
            <w:szCs w:val="24"/>
            <w:u w:val="single"/>
            <w:rtl w:val="0"/>
          </w:rPr>
          <w:t xml:space="preserve">https://mti.binus.ac.id/2018/06/08/synthetic-minority-over-sampling-technique-smote-algorithm-for-handling-imbalanced-data/</w:t>
        </w:r>
      </w:hyperlink>
      <w:r w:rsidDel="00000000" w:rsidR="00000000" w:rsidRPr="00000000">
        <w:rPr>
          <w:rtl w:val="0"/>
        </w:rPr>
      </w:r>
    </w:p>
    <w:p w:rsidR="00000000" w:rsidDel="00000000" w:rsidP="00000000" w:rsidRDefault="00000000" w:rsidRPr="00000000" w14:paraId="00000081">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RandomizedSearchCV to find Optimal Parameters in Python -</w:t>
      </w:r>
      <w:r w:rsidDel="00000000" w:rsidR="00000000" w:rsidRPr="00000000">
        <w:rPr>
          <w:rFonts w:ascii="Times New Roman" w:cs="Times New Roman" w:eastAsia="Times New Roman" w:hAnsi="Times New Roman"/>
          <w:sz w:val="24"/>
          <w:szCs w:val="24"/>
          <w:rtl w:val="0"/>
        </w:rPr>
        <w:t xml:space="preserve">. (2023, January 19). ProjectPro. </w:t>
      </w:r>
      <w:hyperlink r:id="rId25">
        <w:r w:rsidDel="00000000" w:rsidR="00000000" w:rsidRPr="00000000">
          <w:rPr>
            <w:rFonts w:ascii="Times New Roman" w:cs="Times New Roman" w:eastAsia="Times New Roman" w:hAnsi="Times New Roman"/>
            <w:color w:val="1155cc"/>
            <w:sz w:val="24"/>
            <w:szCs w:val="24"/>
            <w:u w:val="single"/>
            <w:rtl w:val="0"/>
          </w:rPr>
          <w:t xml:space="preserve">https://www.projectpro.io/recipes/find-optimal-parameters-using-randomizedsearchcv-for-regression</w:t>
        </w:r>
      </w:hyperlink>
      <w:r w:rsidDel="00000000" w:rsidR="00000000" w:rsidRPr="00000000">
        <w:rPr>
          <w:rtl w:val="0"/>
        </w:rPr>
      </w:r>
    </w:p>
    <w:p w:rsidR="00000000" w:rsidDel="00000000" w:rsidP="00000000" w:rsidRDefault="00000000" w:rsidRPr="00000000" w14:paraId="00000082">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What is XGBoost?</w:t>
      </w:r>
      <w:r w:rsidDel="00000000" w:rsidR="00000000" w:rsidRPr="00000000">
        <w:rPr>
          <w:rFonts w:ascii="Times New Roman" w:cs="Times New Roman" w:eastAsia="Times New Roman" w:hAnsi="Times New Roman"/>
          <w:sz w:val="24"/>
          <w:szCs w:val="24"/>
          <w:rtl w:val="0"/>
        </w:rPr>
        <w:t xml:space="preserve"> (n.d.). NVIDIA Data Science Glossary.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https://www.nvidia.com/en-us/glossary/xgboost/</w:t>
        </w:r>
      </w:hyperlink>
      <w:r w:rsidDel="00000000" w:rsidR="00000000" w:rsidRPr="00000000">
        <w:rPr>
          <w:rtl w:val="0"/>
        </w:rPr>
      </w:r>
    </w:p>
    <w:p w:rsidR="00000000" w:rsidDel="00000000" w:rsidP="00000000" w:rsidRDefault="00000000" w:rsidRPr="00000000" w14:paraId="00000083">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Simplilearn. (2023, November 7). </w:t>
      </w:r>
      <w:r w:rsidDel="00000000" w:rsidR="00000000" w:rsidRPr="00000000">
        <w:rPr>
          <w:rFonts w:ascii="Times New Roman" w:cs="Times New Roman" w:eastAsia="Times New Roman" w:hAnsi="Times New Roman"/>
          <w:i w:val="1"/>
          <w:sz w:val="24"/>
          <w:szCs w:val="24"/>
          <w:rtl w:val="0"/>
        </w:rPr>
        <w:t xml:space="preserve">What is XGBoost? An Introduction to XGBoost Algorithm in Machine Learning</w:t>
      </w:r>
      <w:r w:rsidDel="00000000" w:rsidR="00000000" w:rsidRPr="00000000">
        <w:rPr>
          <w:rFonts w:ascii="Times New Roman" w:cs="Times New Roman" w:eastAsia="Times New Roman" w:hAnsi="Times New Roman"/>
          <w:sz w:val="24"/>
          <w:szCs w:val="24"/>
          <w:rtl w:val="0"/>
        </w:rPr>
        <w:t xml:space="preserve">. Simplilearn.com. </w:t>
      </w:r>
      <w:hyperlink r:id="rId27">
        <w:r w:rsidDel="00000000" w:rsidR="00000000" w:rsidRPr="00000000">
          <w:rPr>
            <w:rFonts w:ascii="Times New Roman" w:cs="Times New Roman" w:eastAsia="Times New Roman" w:hAnsi="Times New Roman"/>
            <w:color w:val="1155cc"/>
            <w:sz w:val="24"/>
            <w:szCs w:val="24"/>
            <w:u w:val="single"/>
            <w:rtl w:val="0"/>
          </w:rPr>
          <w:t xml:space="preserve">https://www.simplilearn.com/what-is-xgboost-algorithm-in-machine-learning-article#:~:text=cost%20to%20accuracy!-,What%20is%20XGBoost%20Algorithm%3F,optimize%20their%20machine%2Dlearning%20models</w:t>
        </w:r>
      </w:hyperlink>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084">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Guest_Blog. (2024, January 16). </w:t>
      </w:r>
      <w:r w:rsidDel="00000000" w:rsidR="00000000" w:rsidRPr="00000000">
        <w:rPr>
          <w:rFonts w:ascii="Times New Roman" w:cs="Times New Roman" w:eastAsia="Times New Roman" w:hAnsi="Times New Roman"/>
          <w:i w:val="1"/>
          <w:sz w:val="24"/>
          <w:szCs w:val="24"/>
          <w:rtl w:val="0"/>
        </w:rPr>
        <w:t xml:space="preserve">XGBOOST: Introduction to XGBOOST algorithm in Machine Learning</w:t>
      </w:r>
      <w:r w:rsidDel="00000000" w:rsidR="00000000" w:rsidRPr="00000000">
        <w:rPr>
          <w:rFonts w:ascii="Times New Roman" w:cs="Times New Roman" w:eastAsia="Times New Roman" w:hAnsi="Times New Roman"/>
          <w:sz w:val="24"/>
          <w:szCs w:val="24"/>
          <w:rtl w:val="0"/>
        </w:rPr>
        <w:t xml:space="preserve">. Analytics Vidhya. </w:t>
      </w:r>
      <w:hyperlink r:id="rId28">
        <w:r w:rsidDel="00000000" w:rsidR="00000000" w:rsidRPr="00000000">
          <w:rPr>
            <w:rFonts w:ascii="Times New Roman" w:cs="Times New Roman" w:eastAsia="Times New Roman" w:hAnsi="Times New Roman"/>
            <w:color w:val="1155cc"/>
            <w:sz w:val="24"/>
            <w:szCs w:val="24"/>
            <w:u w:val="single"/>
            <w:rtl w:val="0"/>
          </w:rPr>
          <w:t xml:space="preserve">https://www.analyticsvidhya.com/blog/2018/09/an-end-to-end-guide-to-understand-the-math-behind-xgboost/</w:t>
        </w:r>
      </w:hyperlink>
      <w:r w:rsidDel="00000000" w:rsidR="00000000" w:rsidRPr="00000000">
        <w:rPr>
          <w:rtl w:val="0"/>
        </w:rPr>
      </w:r>
    </w:p>
    <w:p w:rsidR="00000000" w:rsidDel="00000000" w:rsidP="00000000" w:rsidRDefault="00000000" w:rsidRPr="00000000" w14:paraId="0000008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P. (2024, February 7). </w:t>
      </w:r>
      <w:r w:rsidDel="00000000" w:rsidR="00000000" w:rsidRPr="00000000">
        <w:rPr>
          <w:rFonts w:ascii="Times New Roman" w:cs="Times New Roman" w:eastAsia="Times New Roman" w:hAnsi="Times New Roman"/>
          <w:i w:val="1"/>
          <w:sz w:val="24"/>
          <w:szCs w:val="24"/>
          <w:rtl w:val="0"/>
        </w:rPr>
        <w:t xml:space="preserve">Logistic Regression Model: A guide to machine learning techniques and applications</w:t>
      </w:r>
      <w:r w:rsidDel="00000000" w:rsidR="00000000" w:rsidRPr="00000000">
        <w:rPr>
          <w:rFonts w:ascii="Times New Roman" w:cs="Times New Roman" w:eastAsia="Times New Roman" w:hAnsi="Times New Roman"/>
          <w:sz w:val="24"/>
          <w:szCs w:val="24"/>
          <w:rtl w:val="0"/>
        </w:rPr>
        <w:t xml:space="preserve">. Analytics Vidhya. </w:t>
      </w:r>
      <w:hyperlink r:id="rId29">
        <w:r w:rsidDel="00000000" w:rsidR="00000000" w:rsidRPr="00000000">
          <w:rPr>
            <w:rFonts w:ascii="Times New Roman" w:cs="Times New Roman" w:eastAsia="Times New Roman" w:hAnsi="Times New Roman"/>
            <w:color w:val="1155cc"/>
            <w:sz w:val="24"/>
            <w:szCs w:val="24"/>
            <w:u w:val="single"/>
            <w:rtl w:val="0"/>
          </w:rPr>
          <w:t xml:space="preserve">https://www.analyticsvidhya.com/blog/2021/10/building-an-end-to-end-logistic-regression-model/</w:t>
        </w:r>
      </w:hyperlink>
      <w:r w:rsidDel="00000000" w:rsidR="00000000" w:rsidRPr="00000000">
        <w:rPr>
          <w:rtl w:val="0"/>
        </w:rPr>
      </w:r>
    </w:p>
    <w:p w:rsidR="00000000" w:rsidDel="00000000" w:rsidP="00000000" w:rsidRDefault="00000000" w:rsidRPr="00000000" w14:paraId="00000086">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Ridhijhamb. (2021, September 29). </w:t>
      </w:r>
      <w:r w:rsidDel="00000000" w:rsidR="00000000" w:rsidRPr="00000000">
        <w:rPr>
          <w:rFonts w:ascii="Times New Roman" w:cs="Times New Roman" w:eastAsia="Times New Roman" w:hAnsi="Times New Roman"/>
          <w:i w:val="1"/>
          <w:sz w:val="24"/>
          <w:szCs w:val="24"/>
          <w:rtl w:val="0"/>
        </w:rPr>
        <w:t xml:space="preserve">Loan prediction| Random Forest</w:t>
      </w:r>
      <w:r w:rsidDel="00000000" w:rsidR="00000000" w:rsidRPr="00000000">
        <w:rPr>
          <w:rFonts w:ascii="Times New Roman" w:cs="Times New Roman" w:eastAsia="Times New Roman" w:hAnsi="Times New Roman"/>
          <w:sz w:val="24"/>
          <w:szCs w:val="24"/>
          <w:rtl w:val="0"/>
        </w:rPr>
        <w:t xml:space="preserve">. Kaggle. </w:t>
      </w:r>
      <w:hyperlink r:id="rId30">
        <w:r w:rsidDel="00000000" w:rsidR="00000000" w:rsidRPr="00000000">
          <w:rPr>
            <w:rFonts w:ascii="Times New Roman" w:cs="Times New Roman" w:eastAsia="Times New Roman" w:hAnsi="Times New Roman"/>
            <w:color w:val="1155cc"/>
            <w:sz w:val="24"/>
            <w:szCs w:val="24"/>
            <w:u w:val="single"/>
            <w:rtl w:val="0"/>
          </w:rPr>
          <w:t xml:space="preserve">https://www.kaggle.com/code/ridhijhamb/loan-prediction-random-forest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Aidaghanbari. (2024, February 3). </w:t>
      </w:r>
      <w:r w:rsidDel="00000000" w:rsidR="00000000" w:rsidRPr="00000000">
        <w:rPr>
          <w:rFonts w:ascii="Times New Roman" w:cs="Times New Roman" w:eastAsia="Times New Roman" w:hAnsi="Times New Roman"/>
          <w:i w:val="1"/>
          <w:sz w:val="24"/>
          <w:szCs w:val="24"/>
          <w:rtl w:val="0"/>
        </w:rPr>
        <w:t xml:space="preserve">Loan-Project</w:t>
      </w:r>
      <w:r w:rsidDel="00000000" w:rsidR="00000000" w:rsidRPr="00000000">
        <w:rPr>
          <w:rFonts w:ascii="Times New Roman" w:cs="Times New Roman" w:eastAsia="Times New Roman" w:hAnsi="Times New Roman"/>
          <w:sz w:val="24"/>
          <w:szCs w:val="24"/>
          <w:rtl w:val="0"/>
        </w:rPr>
        <w:t xml:space="preserve">. Kaggle.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https://www.kaggle.com/code/aidaghanbari/loan-project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Maseratiurm. (2023, December 21). </w:t>
      </w:r>
      <w:r w:rsidDel="00000000" w:rsidR="00000000" w:rsidRPr="00000000">
        <w:rPr>
          <w:rFonts w:ascii="Times New Roman" w:cs="Times New Roman" w:eastAsia="Times New Roman" w:hAnsi="Times New Roman"/>
          <w:i w:val="1"/>
          <w:sz w:val="24"/>
          <w:szCs w:val="24"/>
          <w:rtl w:val="0"/>
        </w:rPr>
        <w:t xml:space="preserve">Prj3_loan credit prediction</w:t>
      </w:r>
      <w:r w:rsidDel="00000000" w:rsidR="00000000" w:rsidRPr="00000000">
        <w:rPr>
          <w:rFonts w:ascii="Times New Roman" w:cs="Times New Roman" w:eastAsia="Times New Roman" w:hAnsi="Times New Roman"/>
          <w:sz w:val="24"/>
          <w:szCs w:val="24"/>
          <w:rtl w:val="0"/>
        </w:rPr>
        <w:t xml:space="preserve">. Kaggle.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https://www.kaggle.com/code/maseratiurm/prj3-loan-credit-prediction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Loan data</w:t>
      </w:r>
      <w:r w:rsidDel="00000000" w:rsidR="00000000" w:rsidRPr="00000000">
        <w:rPr>
          <w:rFonts w:ascii="Times New Roman" w:cs="Times New Roman" w:eastAsia="Times New Roman" w:hAnsi="Times New Roman"/>
          <w:sz w:val="24"/>
          <w:szCs w:val="24"/>
          <w:rtl w:val="0"/>
        </w:rPr>
        <w:t xml:space="preserve">. (2021, May 14). Kaggle. </w:t>
      </w:r>
      <w:hyperlink r:id="rId33">
        <w:r w:rsidDel="00000000" w:rsidR="00000000" w:rsidRPr="00000000">
          <w:rPr>
            <w:rFonts w:ascii="Times New Roman" w:cs="Times New Roman" w:eastAsia="Times New Roman" w:hAnsi="Times New Roman"/>
            <w:color w:val="1155cc"/>
            <w:sz w:val="24"/>
            <w:szCs w:val="24"/>
            <w:u w:val="single"/>
            <w:rtl w:val="0"/>
          </w:rPr>
          <w:t xml:space="preserve">https://www.kaggle.com/datasets/itssuru/loan-data?resource=download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1"/>
        <w:spacing w:line="360" w:lineRule="auto"/>
        <w:ind w:left="720" w:firstLine="0"/>
        <w:jc w:val="both"/>
        <w:rPr/>
      </w:pPr>
      <w:bookmarkStart w:colFirst="0" w:colLast="0" w:name="_wwskpgw4g5uy" w:id="6"/>
      <w:bookmarkEnd w:id="6"/>
      <w:r w:rsidDel="00000000" w:rsidR="00000000" w:rsidRPr="00000000">
        <w:rPr>
          <w:rFonts w:ascii="Times New Roman" w:cs="Times New Roman" w:eastAsia="Times New Roman" w:hAnsi="Times New Roman"/>
          <w:b w:val="1"/>
          <w:sz w:val="28"/>
          <w:szCs w:val="28"/>
          <w:rtl w:val="0"/>
        </w:rPr>
        <w:t xml:space="preserve">Lampiran</w:t>
      </w:r>
      <w:r w:rsidDel="00000000" w:rsidR="00000000" w:rsidRPr="00000000">
        <w:rPr>
          <w:rtl w:val="0"/>
        </w:rPr>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color w:val="1155cc"/>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3.png"/><Relationship Id="rId21" Type="http://schemas.openxmlformats.org/officeDocument/2006/relationships/image" Target="media/image12.png"/><Relationship Id="rId24" Type="http://schemas.openxmlformats.org/officeDocument/2006/relationships/hyperlink" Target="https://mti.binus.ac.id/2018/06/08/synthetic-minority-over-sampling-technique-smote-algorithm-for-handling-imbalanced-data/"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nvidia.com/en-us/glossary/xgboost/" TargetMode="External"/><Relationship Id="rId25" Type="http://schemas.openxmlformats.org/officeDocument/2006/relationships/hyperlink" Target="https://www.projectpro.io/recipes/find-optimal-parameters-using-randomizedsearchcv-for-regression" TargetMode="External"/><Relationship Id="rId28" Type="http://schemas.openxmlformats.org/officeDocument/2006/relationships/hyperlink" Target="https://www.analyticsvidhya.com/blog/2018/09/an-end-to-end-guide-to-understand-the-math-behind-xgboost/" TargetMode="External"/><Relationship Id="rId27" Type="http://schemas.openxmlformats.org/officeDocument/2006/relationships/hyperlink" Target="https://www.simplilearn.com/what-is-xgboost-algorithm-in-machine-learning-article#:~:text=cost%20to%20accuracy!-,What%20is%20XGBoost%20Algorithm%3F,optimize%20their%20machine%2Dlearning%20models"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www.analyticsvidhya.com/blog/2021/10/building-an-end-to-end-logistic-regression-model/" TargetMode="External"/><Relationship Id="rId7" Type="http://schemas.openxmlformats.org/officeDocument/2006/relationships/image" Target="media/image9.png"/><Relationship Id="rId8" Type="http://schemas.openxmlformats.org/officeDocument/2006/relationships/image" Target="media/image8.png"/><Relationship Id="rId31" Type="http://schemas.openxmlformats.org/officeDocument/2006/relationships/hyperlink" Target="https://www.kaggle.com/code/aidaghanbari/loan-project" TargetMode="External"/><Relationship Id="rId30" Type="http://schemas.openxmlformats.org/officeDocument/2006/relationships/hyperlink" Target="https://www.kaggle.com/code/ridhijhamb/loan-prediction-random-forest" TargetMode="External"/><Relationship Id="rId11" Type="http://schemas.openxmlformats.org/officeDocument/2006/relationships/image" Target="media/image7.png"/><Relationship Id="rId33" Type="http://schemas.openxmlformats.org/officeDocument/2006/relationships/hyperlink" Target="https://www.kaggle.com/datasets/itssuru/loan-data?resource=download" TargetMode="External"/><Relationship Id="rId10" Type="http://schemas.openxmlformats.org/officeDocument/2006/relationships/image" Target="media/image6.png"/><Relationship Id="rId32" Type="http://schemas.openxmlformats.org/officeDocument/2006/relationships/hyperlink" Target="https://www.kaggle.com/code/maseratiurm/prj3-loan-credit-prediction" TargetMode="External"/><Relationship Id="rId13" Type="http://schemas.openxmlformats.org/officeDocument/2006/relationships/header" Target="header1.xml"/><Relationship Id="rId12"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image" Target="media/image4.png"/><Relationship Id="rId16" Type="http://schemas.openxmlformats.org/officeDocument/2006/relationships/footer" Target="footer2.xml"/><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