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85E" w:rsidRDefault="00B64FA7">
      <w:proofErr w:type="spellStart"/>
      <w:r>
        <w:t>The</w:t>
      </w:r>
      <w:r w:rsidR="007A7336">
        <w:t>ScienceB</w:t>
      </w:r>
      <w:r>
        <w:t>reaker</w:t>
      </w:r>
      <w:proofErr w:type="spellEnd"/>
      <w:r>
        <w:t xml:space="preserve"> Article</w:t>
      </w:r>
    </w:p>
    <w:p w:rsidR="00B64FA7" w:rsidRDefault="00B64FA7"/>
    <w:p w:rsidR="00B64FA7" w:rsidRPr="002045F7" w:rsidRDefault="00B64FA7">
      <w:pPr>
        <w:rPr>
          <w:b/>
        </w:rPr>
      </w:pPr>
      <w:r w:rsidRPr="002045F7">
        <w:rPr>
          <w:b/>
        </w:rPr>
        <w:t>New and Improved! A supercharged antibiotic to fight superbugs.</w:t>
      </w:r>
    </w:p>
    <w:p w:rsidR="007A7336" w:rsidRDefault="00C8709D" w:rsidP="00C8709D">
      <w:r>
        <w:t xml:space="preserve">Mark A.T. </w:t>
      </w:r>
      <w:proofErr w:type="spellStart"/>
      <w:r>
        <w:t>Blaskovich</w:t>
      </w:r>
      <w:proofErr w:type="spellEnd"/>
      <w:r>
        <w:t xml:space="preserve">, Centre for Superbug Solutions, </w:t>
      </w:r>
      <w:r>
        <w:t>Institute for Molecu</w:t>
      </w:r>
      <w:r>
        <w:t xml:space="preserve">lar Bioscience, The University of Queensland, </w:t>
      </w:r>
      <w:r>
        <w:t xml:space="preserve">Brisbane </w:t>
      </w:r>
      <w:proofErr w:type="spellStart"/>
      <w:r>
        <w:t>Qld</w:t>
      </w:r>
      <w:proofErr w:type="spellEnd"/>
      <w:r>
        <w:t xml:space="preserve"> 4072 Australia</w:t>
      </w:r>
      <w:r>
        <w:t xml:space="preserve">. </w:t>
      </w:r>
      <w:proofErr w:type="gramStart"/>
      <w:r>
        <w:t>email</w:t>
      </w:r>
      <w:proofErr w:type="gramEnd"/>
      <w:r>
        <w:t>: m.blaskovich@uq.edu.au</w:t>
      </w:r>
    </w:p>
    <w:p w:rsidR="00DF736F" w:rsidRDefault="00DF736F" w:rsidP="002045F7"/>
    <w:p w:rsidR="007A7336" w:rsidRDefault="007A7336" w:rsidP="002045F7">
      <w:r>
        <w:t xml:space="preserve">Taken an antibiotic lately? You’re not alone. Almost one-in-two people will have been dosed with an antibiotic over the last year. Unfortunately, all this antibiotic use is causing the bacteria </w:t>
      </w:r>
      <w:r w:rsidR="007747CB">
        <w:t xml:space="preserve">to </w:t>
      </w:r>
      <w:r>
        <w:t xml:space="preserve">become more and more resistant to their effects. We are now facing a future where antibiotics may no longer work, and bacterial infections become much more deadly. </w:t>
      </w:r>
      <w:r w:rsidR="002D7A67">
        <w:t xml:space="preserve">This problem is made worse </w:t>
      </w:r>
      <w:r w:rsidR="007747CB">
        <w:t>because</w:t>
      </w:r>
      <w:r w:rsidR="002D7A67">
        <w:t xml:space="preserve"> new and improved antibiotics </w:t>
      </w:r>
      <w:r w:rsidR="007747CB">
        <w:t>are becoming rare</w:t>
      </w:r>
      <w:r w:rsidR="002D7A67">
        <w:t xml:space="preserve">. </w:t>
      </w:r>
      <w:r w:rsidR="00037105">
        <w:t>Our recent publication, ‘</w:t>
      </w:r>
      <w:r w:rsidR="002045F7">
        <w:t>Protein-inspire</w:t>
      </w:r>
      <w:r w:rsidR="002045F7">
        <w:t xml:space="preserve">d antibiotics active against </w:t>
      </w:r>
      <w:proofErr w:type="spellStart"/>
      <w:r w:rsidR="002045F7">
        <w:t>vancomycin</w:t>
      </w:r>
      <w:proofErr w:type="spellEnd"/>
      <w:r w:rsidR="002045F7">
        <w:t xml:space="preserve">- and </w:t>
      </w:r>
      <w:proofErr w:type="spellStart"/>
      <w:r w:rsidR="002045F7">
        <w:t>daptomycin</w:t>
      </w:r>
      <w:proofErr w:type="spellEnd"/>
      <w:r w:rsidR="002045F7">
        <w:t>-resistant bacteria</w:t>
      </w:r>
      <w:r w:rsidR="002045F7">
        <w:t>’</w:t>
      </w:r>
      <w:r w:rsidR="00037105">
        <w:t>, describes one approach we’re taking to try to</w:t>
      </w:r>
      <w:r w:rsidR="002D7A67">
        <w:t xml:space="preserve"> </w:t>
      </w:r>
      <w:r w:rsidR="00037105">
        <w:t>help solve the antibiotic crisis.</w:t>
      </w:r>
    </w:p>
    <w:p w:rsidR="00037105" w:rsidRDefault="00037105" w:rsidP="007A7336">
      <w:r>
        <w:t xml:space="preserve">Our strategy is based on trying to develop a different way of targeting drugs to where they are needed. Almost all drugs work by </w:t>
      </w:r>
      <w:r w:rsidR="002045F7">
        <w:t xml:space="preserve">interacting specifically </w:t>
      </w:r>
      <w:r>
        <w:t xml:space="preserve">with of the two main biological building </w:t>
      </w:r>
      <w:r w:rsidR="002045F7">
        <w:t xml:space="preserve">blocks - </w:t>
      </w:r>
      <w:r>
        <w:t>either proteins or DNA/RNA. However, there is a third component that is generally overlooked – the lipids that form membranes encasing all cells</w:t>
      </w:r>
      <w:r w:rsidR="002045F7">
        <w:t>,</w:t>
      </w:r>
      <w:r>
        <w:t xml:space="preserve"> both mammalian and bacterial. </w:t>
      </w:r>
      <w:r w:rsidR="00912CBC">
        <w:t xml:space="preserve">Membranes are usually </w:t>
      </w:r>
      <w:r w:rsidR="002045F7">
        <w:t xml:space="preserve">only </w:t>
      </w:r>
      <w:r w:rsidR="00912CBC">
        <w:t>looked at as</w:t>
      </w:r>
      <w:r>
        <w:t xml:space="preserve"> </w:t>
      </w:r>
      <w:r w:rsidR="00912CBC">
        <w:t xml:space="preserve">impediments </w:t>
      </w:r>
      <w:r w:rsidR="002045F7">
        <w:t xml:space="preserve">that prevent </w:t>
      </w:r>
      <w:r w:rsidR="00912CBC">
        <w:t xml:space="preserve">drugs </w:t>
      </w:r>
      <w:r>
        <w:t>from getting to where</w:t>
      </w:r>
      <w:r w:rsidR="00912CBC">
        <w:t xml:space="preserve"> they are meant to go. However Nature </w:t>
      </w:r>
      <w:r w:rsidR="002045F7">
        <w:t>uses variations in membrane compositions between different cell types as a targeting mechanism, employing</w:t>
      </w:r>
      <w:r>
        <w:t xml:space="preserve"> proteins that bind to specific types of lipids</w:t>
      </w:r>
      <w:r w:rsidR="00912CBC">
        <w:t xml:space="preserve"> in order to differentiate betwe</w:t>
      </w:r>
      <w:r w:rsidR="002045F7">
        <w:t>en various types of cells</w:t>
      </w:r>
      <w:r w:rsidR="00912CBC">
        <w:t xml:space="preserve">. Using a similar strategy, we envisioned developing improved versions of antibiotics by functionalizing them with lipid targeting </w:t>
      </w:r>
      <w:r w:rsidR="002045F7">
        <w:t xml:space="preserve">substituents. This would </w:t>
      </w:r>
      <w:r w:rsidR="00912CBC">
        <w:t>take advantage of the substantial differences between ba</w:t>
      </w:r>
      <w:r w:rsidR="002045F7">
        <w:t>cterial and mammalian membranes,</w:t>
      </w:r>
      <w:r w:rsidR="00912CBC">
        <w:t xml:space="preserve"> lead to selective targeting of the antibiotic towards bacteria, and </w:t>
      </w:r>
      <w:r w:rsidR="002045F7">
        <w:t xml:space="preserve">hopefully </w:t>
      </w:r>
      <w:r w:rsidR="00912CBC">
        <w:t>reduce off-target effects caused by interactions with human cells.</w:t>
      </w:r>
    </w:p>
    <w:p w:rsidR="002D7A67" w:rsidRDefault="002045F7" w:rsidP="007A7336">
      <w:r>
        <w:t xml:space="preserve">We selected </w:t>
      </w:r>
      <w:proofErr w:type="spellStart"/>
      <w:r>
        <w:t>vancomycin</w:t>
      </w:r>
      <w:proofErr w:type="spellEnd"/>
      <w:r>
        <w:t xml:space="preserve"> as the antibiotic to test this strategy for a number of reasons. It has been, and still is, an important antibiotic for treating Gram-positive infections. While</w:t>
      </w:r>
      <w:r w:rsidR="007F58B7">
        <w:t xml:space="preserve"> resistance</w:t>
      </w:r>
      <w:r>
        <w:t xml:space="preserve"> to </w:t>
      </w:r>
      <w:proofErr w:type="spellStart"/>
      <w:r>
        <w:t>vancomycin</w:t>
      </w:r>
      <w:proofErr w:type="spellEnd"/>
      <w:r>
        <w:t xml:space="preserve"> is rising, it has taken longer than for most</w:t>
      </w:r>
      <w:r w:rsidR="007F58B7">
        <w:t xml:space="preserve"> </w:t>
      </w:r>
      <w:r>
        <w:t xml:space="preserve">antibiotics, so a new antibiotic </w:t>
      </w:r>
      <w:r w:rsidR="007F58B7">
        <w:t>may also retain effectiveness over time</w:t>
      </w:r>
      <w:r>
        <w:t>.</w:t>
      </w:r>
      <w:r w:rsidR="007F58B7">
        <w:t xml:space="preserve"> </w:t>
      </w:r>
      <w:proofErr w:type="spellStart"/>
      <w:r w:rsidR="007F58B7">
        <w:t>Vancomycin</w:t>
      </w:r>
      <w:proofErr w:type="spellEnd"/>
      <w:r>
        <w:t xml:space="preserve"> is cheap and readily available, so </w:t>
      </w:r>
      <w:r w:rsidR="007F58B7">
        <w:t xml:space="preserve">derivatives </w:t>
      </w:r>
      <w:r>
        <w:t>could be pro</w:t>
      </w:r>
      <w:r w:rsidR="007F58B7">
        <w:t>duced on a large scale</w:t>
      </w:r>
      <w:r>
        <w:t xml:space="preserve">. Structural modifications that retain activity are well documented, so we were confident we could attach our desired targeting moiety without destroying its innate activity. Most importantly, the </w:t>
      </w:r>
      <w:r w:rsidR="003C0E2C">
        <w:t xml:space="preserve">target of </w:t>
      </w:r>
      <w:proofErr w:type="spellStart"/>
      <w:r w:rsidR="007F58B7">
        <w:t>vancomycin</w:t>
      </w:r>
      <w:proofErr w:type="spellEnd"/>
      <w:r w:rsidR="007F58B7">
        <w:t xml:space="preserve"> (Lipid II) </w:t>
      </w:r>
      <w:r w:rsidR="003C0E2C">
        <w:t xml:space="preserve">is anchored in the cell membrane.  A </w:t>
      </w:r>
      <w:r w:rsidR="007F58B7">
        <w:t xml:space="preserve">successful </w:t>
      </w:r>
      <w:r w:rsidR="003C0E2C">
        <w:t>membrane-targeting strategy would direc</w:t>
      </w:r>
      <w:r w:rsidR="007F58B7">
        <w:t xml:space="preserve">t </w:t>
      </w:r>
      <w:proofErr w:type="spellStart"/>
      <w:r w:rsidR="007F58B7">
        <w:t>vancomycin</w:t>
      </w:r>
      <w:proofErr w:type="spellEnd"/>
      <w:r w:rsidR="007F58B7">
        <w:t xml:space="preserve"> right to where it’</w:t>
      </w:r>
      <w:r w:rsidR="003C0E2C">
        <w:t>s needed.</w:t>
      </w:r>
    </w:p>
    <w:p w:rsidR="007A7336" w:rsidRDefault="003C0E2C" w:rsidP="007A7336">
      <w:r>
        <w:t>Initially, we started by attaching quite lengthy fragments of proteins that were known to bind to membrane</w:t>
      </w:r>
      <w:r w:rsidR="007E77E3">
        <w:t xml:space="preserve">. These </w:t>
      </w:r>
      <w:r w:rsidR="007E77E3">
        <w:t>“</w:t>
      </w:r>
      <w:r w:rsidR="007E77E3" w:rsidRPr="00D30B4A">
        <w:t>electrostatic effector peptide segments</w:t>
      </w:r>
      <w:r w:rsidR="007E77E3">
        <w:t xml:space="preserve"> (EEPS)”</w:t>
      </w:r>
      <w:r w:rsidR="007E77E3">
        <w:t xml:space="preserve"> contained</w:t>
      </w:r>
      <w:r>
        <w:t xml:space="preserve"> multiple positive</w:t>
      </w:r>
      <w:r w:rsidR="00D30B4A">
        <w:t xml:space="preserve">ly charged amino acids (lysine residues) </w:t>
      </w:r>
      <w:r>
        <w:t>to interact with the overall negative charge of bacterial membrane.</w:t>
      </w:r>
      <w:r w:rsidR="007E77E3">
        <w:t xml:space="preserve"> </w:t>
      </w:r>
      <w:proofErr w:type="spellStart"/>
      <w:r w:rsidR="007E77E3">
        <w:t>The</w:t>
      </w:r>
      <w:proofErr w:type="spellEnd"/>
      <w:r w:rsidR="007E77E3">
        <w:t xml:space="preserve"> EEPS</w:t>
      </w:r>
      <w:r w:rsidR="00D30B4A">
        <w:t xml:space="preserve"> </w:t>
      </w:r>
      <w:r w:rsidR="007E77E3">
        <w:t>was</w:t>
      </w:r>
      <w:r w:rsidR="00D30B4A">
        <w:t xml:space="preserve"> capped with a lipophilic group</w:t>
      </w:r>
      <w:r w:rsidR="007E77E3">
        <w:t xml:space="preserve"> (the </w:t>
      </w:r>
      <w:r w:rsidR="00D30B4A">
        <w:t>“</w:t>
      </w:r>
      <w:r w:rsidR="00D30B4A" w:rsidRPr="00D30B4A">
        <w:t>membrane-</w:t>
      </w:r>
      <w:proofErr w:type="spellStart"/>
      <w:r w:rsidR="00D30B4A" w:rsidRPr="00D30B4A">
        <w:t>insertive</w:t>
      </w:r>
      <w:proofErr w:type="spellEnd"/>
      <w:r w:rsidR="00D30B4A" w:rsidRPr="00D30B4A">
        <w:t xml:space="preserve"> element</w:t>
      </w:r>
      <w:r w:rsidR="00D30B4A">
        <w:t>”; MIE) that we hoped woul</w:t>
      </w:r>
      <w:r w:rsidR="00AF26E1">
        <w:t xml:space="preserve">d embed itself in the membrane. The </w:t>
      </w:r>
      <w:r w:rsidR="007E77E3">
        <w:t>other end</w:t>
      </w:r>
      <w:r w:rsidR="00AF26E1">
        <w:t xml:space="preserve"> of the EEPS was</w:t>
      </w:r>
      <w:r w:rsidR="00D30B4A">
        <w:t xml:space="preserve"> linked to the </w:t>
      </w:r>
      <w:r w:rsidR="00D30B4A" w:rsidRPr="00D30B4A">
        <w:rPr>
          <w:i/>
        </w:rPr>
        <w:t>C</w:t>
      </w:r>
      <w:r w:rsidR="00D30B4A">
        <w:t xml:space="preserve">-terminal </w:t>
      </w:r>
      <w:r w:rsidR="007E77E3">
        <w:t>end</w:t>
      </w:r>
      <w:r w:rsidR="00D30B4A">
        <w:t xml:space="preserve"> of </w:t>
      </w:r>
      <w:proofErr w:type="spellStart"/>
      <w:r w:rsidR="00D30B4A">
        <w:t>vancomycin</w:t>
      </w:r>
      <w:proofErr w:type="spellEnd"/>
      <w:r w:rsidR="00D30B4A">
        <w:t xml:space="preserve"> via a </w:t>
      </w:r>
      <w:proofErr w:type="spellStart"/>
      <w:r w:rsidR="00AF26E1">
        <w:t>diamino</w:t>
      </w:r>
      <w:proofErr w:type="spellEnd"/>
      <w:r w:rsidR="00AF26E1">
        <w:t xml:space="preserve"> </w:t>
      </w:r>
      <w:r w:rsidR="00D30B4A">
        <w:t xml:space="preserve">linker group. </w:t>
      </w:r>
      <w:r w:rsidR="007E77E3">
        <w:t xml:space="preserve">Some of our initial products, </w:t>
      </w:r>
      <w:r w:rsidR="00F06932">
        <w:t>which we collectively termed ‘</w:t>
      </w:r>
      <w:proofErr w:type="spellStart"/>
      <w:r w:rsidR="00F06932">
        <w:t>vancapticins</w:t>
      </w:r>
      <w:proofErr w:type="spellEnd"/>
      <w:r w:rsidR="00F06932">
        <w:t>’</w:t>
      </w:r>
      <w:r w:rsidR="007E77E3">
        <w:t>,</w:t>
      </w:r>
      <w:r w:rsidR="00F06932">
        <w:t xml:space="preserve"> </w:t>
      </w:r>
      <w:r w:rsidR="00D30B4A">
        <w:t xml:space="preserve">showed </w:t>
      </w:r>
      <w:r w:rsidR="007E77E3">
        <w:t xml:space="preserve">up to </w:t>
      </w:r>
      <w:r w:rsidR="00D30B4A">
        <w:t xml:space="preserve">10-fold greater potency than </w:t>
      </w:r>
      <w:proofErr w:type="spellStart"/>
      <w:r w:rsidR="00D30B4A">
        <w:t>vancomycin</w:t>
      </w:r>
      <w:proofErr w:type="spellEnd"/>
      <w:r w:rsidR="00D30B4A">
        <w:t xml:space="preserve"> at inhibiting bacterial growth. We soon found that the </w:t>
      </w:r>
      <w:r w:rsidR="007E77E3">
        <w:t>EEPS</w:t>
      </w:r>
      <w:r w:rsidR="00D30B4A">
        <w:t xml:space="preserve"> could be greatly simplified to </w:t>
      </w:r>
      <w:r w:rsidR="007E77E3">
        <w:t>only two or three amino acid residues</w:t>
      </w:r>
      <w:r w:rsidR="00D30B4A">
        <w:t xml:space="preserve">, boosting </w:t>
      </w:r>
      <w:r w:rsidR="00D30B4A">
        <w:lastRenderedPageBreak/>
        <w:t>the potency another 10-fold. The final breakthrough was replacing the original linker, which incorporated a physiologically unstable disulfide group</w:t>
      </w:r>
      <w:r w:rsidR="00AF26E1">
        <w:t xml:space="preserve">, with linkers </w:t>
      </w:r>
      <w:r w:rsidR="00F06932">
        <w:t>that could not be cleaved</w:t>
      </w:r>
      <w:r w:rsidR="00AF26E1">
        <w:t>.</w:t>
      </w:r>
    </w:p>
    <w:p w:rsidR="00D0052A" w:rsidRDefault="00D0052A" w:rsidP="007A7336">
      <w:r>
        <w:t>With these modular components in hand, we systematically made hundreds of analogues</w:t>
      </w:r>
      <w:r w:rsidR="003F21FC">
        <w:t xml:space="preserve">. </w:t>
      </w:r>
      <w:r>
        <w:t xml:space="preserve"> </w:t>
      </w:r>
      <w:r w:rsidR="003F21FC">
        <w:t>S</w:t>
      </w:r>
      <w:r>
        <w:t>everal promising candidates were then progressed through a series of assays typically used to assess potential drug candidates</w:t>
      </w:r>
      <w:r w:rsidR="00F06932">
        <w:t xml:space="preserve"> (such as</w:t>
      </w:r>
      <w:r>
        <w:t xml:space="preserve"> stability to biological degradation, </w:t>
      </w:r>
      <w:r w:rsidR="00F06932">
        <w:t xml:space="preserve">and assessment of concentration over time in </w:t>
      </w:r>
      <w:r>
        <w:t xml:space="preserve">mice), and a number of specialized assays specific to antibiotics. These included </w:t>
      </w:r>
      <w:r w:rsidR="00F06932">
        <w:t>testing</w:t>
      </w:r>
      <w:r>
        <w:t xml:space="preserve"> how quickly the </w:t>
      </w:r>
      <w:proofErr w:type="spellStart"/>
      <w:r>
        <w:t>vancapticins</w:t>
      </w:r>
      <w:proofErr w:type="spellEnd"/>
      <w:r>
        <w:t xml:space="preserve"> killed bacteria (</w:t>
      </w:r>
      <w:r w:rsidR="003F21FC">
        <w:t>similar to</w:t>
      </w:r>
      <w:r>
        <w:t xml:space="preserve"> </w:t>
      </w:r>
      <w:proofErr w:type="spellStart"/>
      <w:r>
        <w:t>vancomycin</w:t>
      </w:r>
      <w:proofErr w:type="spellEnd"/>
      <w:r>
        <w:t xml:space="preserve">), and how rapidly bacteria developed resistance (not very!). We also confirmed that the antibiotics worked </w:t>
      </w:r>
      <w:r w:rsidR="003F21FC">
        <w:t>like</w:t>
      </w:r>
      <w:r w:rsidR="00F06932">
        <w:t xml:space="preserve"> </w:t>
      </w:r>
      <w:proofErr w:type="spellStart"/>
      <w:r w:rsidR="00F06932">
        <w:t>vancomycin</w:t>
      </w:r>
      <w:proofErr w:type="spellEnd"/>
      <w:r w:rsidR="00F06932">
        <w:t xml:space="preserve"> - </w:t>
      </w:r>
      <w:r>
        <w:t>pre</w:t>
      </w:r>
      <w:r w:rsidR="00F06932">
        <w:t xml:space="preserve">venting </w:t>
      </w:r>
      <w:r w:rsidR="003F21FC">
        <w:t>cell wall</w:t>
      </w:r>
      <w:r w:rsidR="00F06932">
        <w:t xml:space="preserve"> formation -</w:t>
      </w:r>
      <w:r>
        <w:t xml:space="preserve"> but </w:t>
      </w:r>
      <w:r w:rsidR="00F06932">
        <w:t xml:space="preserve">also </w:t>
      </w:r>
      <w:r>
        <w:t xml:space="preserve">had additional activity related to </w:t>
      </w:r>
      <w:r w:rsidR="00F06932">
        <w:t xml:space="preserve">their </w:t>
      </w:r>
      <w:r>
        <w:t xml:space="preserve">membrane binding. Finally, and most importantly, we </w:t>
      </w:r>
      <w:r w:rsidR="003F21FC">
        <w:t>proved that</w:t>
      </w:r>
      <w:r>
        <w:t xml:space="preserve"> t</w:t>
      </w:r>
      <w:r w:rsidR="003F21FC">
        <w:t xml:space="preserve">he </w:t>
      </w:r>
      <w:proofErr w:type="spellStart"/>
      <w:r w:rsidR="003F21FC">
        <w:t>vancapticins</w:t>
      </w:r>
      <w:proofErr w:type="spellEnd"/>
      <w:r w:rsidR="003F21FC">
        <w:t xml:space="preserve"> cured</w:t>
      </w:r>
      <w:r>
        <w:t xml:space="preserve"> infections in mice</w:t>
      </w:r>
      <w:r w:rsidR="00F06932">
        <w:t xml:space="preserve"> </w:t>
      </w:r>
      <w:r w:rsidR="003F21FC">
        <w:t xml:space="preserve">with </w:t>
      </w:r>
      <w:r w:rsidR="00F06932">
        <w:t xml:space="preserve">greater effectiveness than </w:t>
      </w:r>
      <w:proofErr w:type="spellStart"/>
      <w:r w:rsidR="00F06932">
        <w:t>vancomycin</w:t>
      </w:r>
      <w:proofErr w:type="spellEnd"/>
      <w:r w:rsidR="00F06932">
        <w:t xml:space="preserve">. Unlike </w:t>
      </w:r>
      <w:r w:rsidR="003F21FC">
        <w:t>mouse models of cancer</w:t>
      </w:r>
      <w:r w:rsidR="00F06932">
        <w:t xml:space="preserve">, </w:t>
      </w:r>
      <w:r w:rsidR="003F21FC">
        <w:t>these</w:t>
      </w:r>
      <w:r w:rsidR="00F06932">
        <w:t xml:space="preserve"> infection models are much more predictive of whether antibiotics will work in humans.</w:t>
      </w:r>
    </w:p>
    <w:p w:rsidR="007A7336" w:rsidRDefault="00EB1ABE">
      <w:r>
        <w:t xml:space="preserve">We have continued to work on developing improved versions of the </w:t>
      </w:r>
      <w:proofErr w:type="spellStart"/>
      <w:r>
        <w:t>vancapticins</w:t>
      </w:r>
      <w:proofErr w:type="spellEnd"/>
      <w:r>
        <w:t>, and would like</w:t>
      </w:r>
      <w:r w:rsidR="007A7336">
        <w:t xml:space="preserve"> to think that </w:t>
      </w:r>
      <w:r>
        <w:t>they</w:t>
      </w:r>
      <w:r w:rsidR="007A7336">
        <w:t xml:space="preserve"> could help address </w:t>
      </w:r>
      <w:r>
        <w:t xml:space="preserve">the </w:t>
      </w:r>
      <w:r w:rsidR="00DF736F">
        <w:t>looming threat of antimicrobial resistance. As with other antibiotics,</w:t>
      </w:r>
      <w:r w:rsidR="007A7336">
        <w:t xml:space="preserve"> the biggest barrier to continuing their development is find</w:t>
      </w:r>
      <w:r w:rsidR="00DF736F">
        <w:t xml:space="preserve">ing a viable commercial route. </w:t>
      </w:r>
      <w:r w:rsidR="007A7336">
        <w:t xml:space="preserve">This project has involved a </w:t>
      </w:r>
      <w:r w:rsidR="003F21FC">
        <w:t>many</w:t>
      </w:r>
      <w:r w:rsidR="007A7336">
        <w:t xml:space="preserve"> people across </w:t>
      </w:r>
      <w:r w:rsidR="003F21FC">
        <w:t>numerous</w:t>
      </w:r>
      <w:r w:rsidR="007A7336">
        <w:t xml:space="preserve"> institutions </w:t>
      </w:r>
      <w:r w:rsidR="003F21FC">
        <w:t>for more than a decade. Our</w:t>
      </w:r>
      <w:r w:rsidR="007A7336">
        <w:t xml:space="preserve"> main motivation, like the antibiotic pathfinders in the 1940s, has been</w:t>
      </w:r>
      <w:r w:rsidR="00DF736F">
        <w:t xml:space="preserve"> to help</w:t>
      </w:r>
      <w:r w:rsidR="007A7336">
        <w:t xml:space="preserve"> prevent people from dying from bacterial infections.</w:t>
      </w:r>
    </w:p>
    <w:p w:rsidR="00404EC8" w:rsidRDefault="00404EC8">
      <w:bookmarkStart w:id="0" w:name="_GoBack"/>
      <w:bookmarkEnd w:id="0"/>
    </w:p>
    <w:sectPr w:rsidR="00404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36"/>
    <w:rsid w:val="00037105"/>
    <w:rsid w:val="000A7C15"/>
    <w:rsid w:val="002045F7"/>
    <w:rsid w:val="002D7A67"/>
    <w:rsid w:val="003C0E2C"/>
    <w:rsid w:val="003F21FC"/>
    <w:rsid w:val="00404EC8"/>
    <w:rsid w:val="004C285E"/>
    <w:rsid w:val="005E2E04"/>
    <w:rsid w:val="007747CB"/>
    <w:rsid w:val="007A7336"/>
    <w:rsid w:val="007E77E3"/>
    <w:rsid w:val="007F58B7"/>
    <w:rsid w:val="0090662C"/>
    <w:rsid w:val="00912CBC"/>
    <w:rsid w:val="00AF26E1"/>
    <w:rsid w:val="00B30702"/>
    <w:rsid w:val="00B64FA7"/>
    <w:rsid w:val="00B80326"/>
    <w:rsid w:val="00C8709D"/>
    <w:rsid w:val="00D0052A"/>
    <w:rsid w:val="00D30B4A"/>
    <w:rsid w:val="00DF736F"/>
    <w:rsid w:val="00EB1ABE"/>
    <w:rsid w:val="00F0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C05E3-0937-4E8E-BD3C-6B4B4A4A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336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7A7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Blaskovich</dc:creator>
  <cp:keywords/>
  <dc:description/>
  <cp:lastModifiedBy>Mark Blaskovich</cp:lastModifiedBy>
  <cp:revision>3</cp:revision>
  <dcterms:created xsi:type="dcterms:W3CDTF">2018-07-04T07:41:00Z</dcterms:created>
  <dcterms:modified xsi:type="dcterms:W3CDTF">2018-07-04T07:45:00Z</dcterms:modified>
</cp:coreProperties>
</file>