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B63D3" w14:textId="49CE49B3" w:rsidR="00DD0322" w:rsidRPr="004A4C5A" w:rsidRDefault="004A4C5A">
      <w:pPr>
        <w:rPr>
          <w:b/>
          <w:lang w:val="en-US"/>
        </w:rPr>
      </w:pPr>
      <w:r w:rsidRPr="004A4C5A">
        <w:rPr>
          <w:b/>
          <w:lang w:val="en-US"/>
        </w:rPr>
        <w:t>Loss of</w:t>
      </w:r>
      <w:r w:rsidR="00DD0322" w:rsidRPr="004A4C5A">
        <w:rPr>
          <w:b/>
          <w:lang w:val="en-US"/>
        </w:rPr>
        <w:t xml:space="preserve"> chimpanzee behavio</w:t>
      </w:r>
      <w:r>
        <w:rPr>
          <w:b/>
          <w:lang w:val="en-US"/>
        </w:rPr>
        <w:t>u</w:t>
      </w:r>
      <w:r w:rsidR="00DD0322" w:rsidRPr="004A4C5A">
        <w:rPr>
          <w:b/>
          <w:lang w:val="en-US"/>
        </w:rPr>
        <w:t>ral and cultural diversity</w:t>
      </w:r>
      <w:r w:rsidRPr="004A4C5A">
        <w:rPr>
          <w:b/>
          <w:lang w:val="en-US"/>
        </w:rPr>
        <w:t xml:space="preserve"> amid increasing human disturbance </w:t>
      </w:r>
    </w:p>
    <w:p w14:paraId="73E0545E" w14:textId="4372B137" w:rsidR="00506B01" w:rsidRPr="00506B01" w:rsidRDefault="004A4C5A" w:rsidP="00506B0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Ammie</w:t>
      </w:r>
      <w:proofErr w:type="spellEnd"/>
      <w:r>
        <w:rPr>
          <w:lang w:val="en-US"/>
        </w:rPr>
        <w:t xml:space="preserve"> K. Kalan</w:t>
      </w:r>
    </w:p>
    <w:p w14:paraId="5BE0EBC2" w14:textId="425E7BC6" w:rsidR="00BB110A" w:rsidRPr="00DD0322" w:rsidRDefault="00D2763B" w:rsidP="00506B01">
      <w:pPr>
        <w:spacing w:line="276" w:lineRule="auto"/>
        <w:rPr>
          <w:lang w:val="en-US"/>
        </w:rPr>
      </w:pPr>
      <w:r w:rsidRPr="00DD0322">
        <w:rPr>
          <w:lang w:val="en-US"/>
        </w:rPr>
        <w:t xml:space="preserve">Safeguarding </w:t>
      </w:r>
      <w:r w:rsidR="000025F5">
        <w:rPr>
          <w:lang w:val="en-US"/>
        </w:rPr>
        <w:t xml:space="preserve">earth’s </w:t>
      </w:r>
      <w:r w:rsidRPr="00DD0322">
        <w:rPr>
          <w:lang w:val="en-US"/>
        </w:rPr>
        <w:t>biodiversity has been become a</w:t>
      </w:r>
      <w:r w:rsidR="00310B3B">
        <w:rPr>
          <w:lang w:val="en-US"/>
        </w:rPr>
        <w:t>n urgent</w:t>
      </w:r>
      <w:r w:rsidRPr="00DD0322">
        <w:rPr>
          <w:lang w:val="en-US"/>
        </w:rPr>
        <w:t xml:space="preserve"> priority in the current </w:t>
      </w:r>
      <w:r w:rsidR="00A51A3E" w:rsidRPr="00DD0322">
        <w:rPr>
          <w:lang w:val="en-US"/>
        </w:rPr>
        <w:t xml:space="preserve">era of </w:t>
      </w:r>
      <w:r w:rsidR="0033115D" w:rsidRPr="00DD0322">
        <w:rPr>
          <w:lang w:val="en-US"/>
        </w:rPr>
        <w:t>unprecedented</w:t>
      </w:r>
      <w:r w:rsidR="00A51A3E" w:rsidRPr="00DD0322">
        <w:rPr>
          <w:lang w:val="en-US"/>
        </w:rPr>
        <w:t xml:space="preserve"> </w:t>
      </w:r>
      <w:r w:rsidR="0033115D" w:rsidRPr="00DD0322">
        <w:rPr>
          <w:lang w:val="en-US"/>
        </w:rPr>
        <w:t xml:space="preserve">environmental and ecosystem </w:t>
      </w:r>
      <w:r w:rsidR="000025F5">
        <w:rPr>
          <w:lang w:val="en-US"/>
        </w:rPr>
        <w:t>degradation</w:t>
      </w:r>
      <w:r w:rsidR="0033115D" w:rsidRPr="00DD0322">
        <w:rPr>
          <w:lang w:val="en-US"/>
        </w:rPr>
        <w:t xml:space="preserve">. Although scientists have </w:t>
      </w:r>
      <w:r w:rsidR="000025F5">
        <w:rPr>
          <w:lang w:val="en-US"/>
        </w:rPr>
        <w:t>been monitoring</w:t>
      </w:r>
      <w:r w:rsidR="00AD4247" w:rsidRPr="00DD0322">
        <w:rPr>
          <w:lang w:val="en-US"/>
        </w:rPr>
        <w:t xml:space="preserve"> the loss of species</w:t>
      </w:r>
      <w:r w:rsidR="009918AE">
        <w:rPr>
          <w:lang w:val="en-US"/>
        </w:rPr>
        <w:t>, populations</w:t>
      </w:r>
      <w:r w:rsidR="00AD4247" w:rsidRPr="00DD0322">
        <w:rPr>
          <w:lang w:val="en-US"/>
        </w:rPr>
        <w:t xml:space="preserve"> and their genetic </w:t>
      </w:r>
      <w:r w:rsidR="00F35ABC" w:rsidRPr="00DD0322">
        <w:rPr>
          <w:lang w:val="en-US"/>
        </w:rPr>
        <w:t>diversity</w:t>
      </w:r>
      <w:r w:rsidR="009918AE">
        <w:rPr>
          <w:lang w:val="en-US"/>
        </w:rPr>
        <w:t>,</w:t>
      </w:r>
      <w:r w:rsidR="0047258D" w:rsidRPr="00DD0322">
        <w:rPr>
          <w:lang w:val="en-US"/>
        </w:rPr>
        <w:t xml:space="preserve"> </w:t>
      </w:r>
      <w:r w:rsidR="009918AE">
        <w:rPr>
          <w:lang w:val="en-US"/>
        </w:rPr>
        <w:t xml:space="preserve">comparatively </w:t>
      </w:r>
      <w:r w:rsidR="009B7298" w:rsidRPr="00DD0322">
        <w:rPr>
          <w:lang w:val="en-US"/>
        </w:rPr>
        <w:t xml:space="preserve">little </w:t>
      </w:r>
      <w:r w:rsidR="00AF73CA" w:rsidRPr="00DD0322">
        <w:rPr>
          <w:lang w:val="en-US"/>
        </w:rPr>
        <w:t>attenti</w:t>
      </w:r>
      <w:r w:rsidR="000025F5">
        <w:rPr>
          <w:lang w:val="en-US"/>
        </w:rPr>
        <w:t>on has been given to the influence of human growth and development</w:t>
      </w:r>
      <w:r w:rsidR="0067466C" w:rsidRPr="00DD0322">
        <w:rPr>
          <w:lang w:val="en-US"/>
        </w:rPr>
        <w:t xml:space="preserve"> on the behavio</w:t>
      </w:r>
      <w:r w:rsidR="009918AE">
        <w:rPr>
          <w:lang w:val="en-US"/>
        </w:rPr>
        <w:t>u</w:t>
      </w:r>
      <w:r w:rsidR="0067466C" w:rsidRPr="00DD0322">
        <w:rPr>
          <w:lang w:val="en-US"/>
        </w:rPr>
        <w:t>r</w:t>
      </w:r>
      <w:r w:rsidR="000025F5">
        <w:rPr>
          <w:lang w:val="en-US"/>
        </w:rPr>
        <w:t xml:space="preserve"> of animals</w:t>
      </w:r>
      <w:r w:rsidR="001E4970" w:rsidRPr="00DD0322">
        <w:rPr>
          <w:lang w:val="en-US"/>
        </w:rPr>
        <w:t>.</w:t>
      </w:r>
      <w:r w:rsidR="00F60107" w:rsidRPr="00DD0322">
        <w:rPr>
          <w:lang w:val="en-US"/>
        </w:rPr>
        <w:t xml:space="preserve"> As such, we </w:t>
      </w:r>
      <w:r w:rsidR="000025F5">
        <w:rPr>
          <w:lang w:val="en-US"/>
        </w:rPr>
        <w:t>investigated whether</w:t>
      </w:r>
      <w:r w:rsidR="00674354" w:rsidRPr="00DD0322">
        <w:rPr>
          <w:lang w:val="en-US"/>
        </w:rPr>
        <w:t xml:space="preserve"> the </w:t>
      </w:r>
      <w:r w:rsidR="004B262E" w:rsidRPr="00DD0322">
        <w:rPr>
          <w:lang w:val="en-US"/>
        </w:rPr>
        <w:t>maintenance of behavioral tr</w:t>
      </w:r>
      <w:r w:rsidR="000025F5">
        <w:rPr>
          <w:lang w:val="en-US"/>
        </w:rPr>
        <w:t xml:space="preserve">aits and cultural traditions in one of </w:t>
      </w:r>
      <w:r w:rsidR="0072279A" w:rsidRPr="00DD0322">
        <w:rPr>
          <w:lang w:val="en-US"/>
        </w:rPr>
        <w:t>our closest l</w:t>
      </w:r>
      <w:r w:rsidR="000025F5">
        <w:rPr>
          <w:lang w:val="en-US"/>
        </w:rPr>
        <w:t>iving relatives, chimpanzees, might suffer due to increasing human disturbance.</w:t>
      </w:r>
    </w:p>
    <w:p w14:paraId="5EC15AAD" w14:textId="40C83586" w:rsidR="00611B1E" w:rsidRPr="00DD0322" w:rsidRDefault="004C5C7F" w:rsidP="00506B01">
      <w:pPr>
        <w:spacing w:line="276" w:lineRule="auto"/>
        <w:rPr>
          <w:lang w:val="en-US"/>
        </w:rPr>
      </w:pPr>
      <w:r w:rsidRPr="00DD0322">
        <w:rPr>
          <w:lang w:val="en-US"/>
        </w:rPr>
        <w:t xml:space="preserve">Chimpanzees, </w:t>
      </w:r>
      <w:r w:rsidRPr="006F5296">
        <w:rPr>
          <w:i/>
          <w:lang w:val="en-US"/>
        </w:rPr>
        <w:t xml:space="preserve">Pan </w:t>
      </w:r>
      <w:proofErr w:type="gramStart"/>
      <w:r w:rsidRPr="006F5296">
        <w:rPr>
          <w:i/>
          <w:lang w:val="en-US"/>
        </w:rPr>
        <w:t>troglodytes</w:t>
      </w:r>
      <w:proofErr w:type="gramEnd"/>
      <w:r w:rsidRPr="00DD0322">
        <w:rPr>
          <w:lang w:val="en-US"/>
        </w:rPr>
        <w:t xml:space="preserve">, have a diverse </w:t>
      </w:r>
      <w:r w:rsidR="00E534BB" w:rsidRPr="00DD0322">
        <w:rPr>
          <w:lang w:val="en-US"/>
        </w:rPr>
        <w:t xml:space="preserve">repertoire of behaviors they </w:t>
      </w:r>
      <w:r w:rsidR="000025F5">
        <w:rPr>
          <w:lang w:val="en-US"/>
        </w:rPr>
        <w:t>naturally use</w:t>
      </w:r>
      <w:r w:rsidR="00E534BB" w:rsidRPr="00DD0322">
        <w:rPr>
          <w:lang w:val="en-US"/>
        </w:rPr>
        <w:t xml:space="preserve"> in the </w:t>
      </w:r>
      <w:r w:rsidR="000025F5">
        <w:rPr>
          <w:lang w:val="en-US"/>
        </w:rPr>
        <w:t>wild,</w:t>
      </w:r>
      <w:r w:rsidR="00E534BB" w:rsidRPr="00DD0322">
        <w:rPr>
          <w:lang w:val="en-US"/>
        </w:rPr>
        <w:t xml:space="preserve"> including </w:t>
      </w:r>
      <w:r w:rsidR="000025F5">
        <w:rPr>
          <w:lang w:val="en-US"/>
        </w:rPr>
        <w:t>various forms of tool-use to access</w:t>
      </w:r>
      <w:r w:rsidR="00961EDA" w:rsidRPr="00DD0322">
        <w:rPr>
          <w:lang w:val="en-US"/>
        </w:rPr>
        <w:t xml:space="preserve"> insects, meat</w:t>
      </w:r>
      <w:r w:rsidR="00564A9A" w:rsidRPr="00DD0322">
        <w:rPr>
          <w:lang w:val="en-US"/>
        </w:rPr>
        <w:t>, algae</w:t>
      </w:r>
      <w:r w:rsidR="00961EDA" w:rsidRPr="00DD0322">
        <w:rPr>
          <w:lang w:val="en-US"/>
        </w:rPr>
        <w:t xml:space="preserve"> and water.</w:t>
      </w:r>
      <w:r w:rsidR="000025F5">
        <w:rPr>
          <w:lang w:val="en-US"/>
        </w:rPr>
        <w:t xml:space="preserve"> In addition, many</w:t>
      </w:r>
      <w:r w:rsidR="00564A9A" w:rsidRPr="00DD0322">
        <w:rPr>
          <w:lang w:val="en-US"/>
        </w:rPr>
        <w:t xml:space="preserve"> chimpanzee behaviors </w:t>
      </w:r>
      <w:r w:rsidR="007C5222" w:rsidRPr="00DD0322">
        <w:rPr>
          <w:lang w:val="en-US"/>
        </w:rPr>
        <w:t xml:space="preserve">are </w:t>
      </w:r>
      <w:r w:rsidR="000025F5">
        <w:rPr>
          <w:lang w:val="en-US"/>
        </w:rPr>
        <w:t xml:space="preserve">cultural, meaning they are </w:t>
      </w:r>
      <w:r w:rsidR="007C5222" w:rsidRPr="00DD0322">
        <w:rPr>
          <w:lang w:val="en-US"/>
        </w:rPr>
        <w:t>soci</w:t>
      </w:r>
      <w:r w:rsidR="000025F5">
        <w:rPr>
          <w:lang w:val="en-US"/>
        </w:rPr>
        <w:t>ally learned traits that are found in some populations but not all</w:t>
      </w:r>
      <w:r w:rsidR="00F76308" w:rsidRPr="00DD0322">
        <w:rPr>
          <w:lang w:val="en-US"/>
        </w:rPr>
        <w:t>. Overall, ch</w:t>
      </w:r>
      <w:r w:rsidR="000025F5">
        <w:rPr>
          <w:lang w:val="en-US"/>
        </w:rPr>
        <w:t>impanzees, along with other non-</w:t>
      </w:r>
      <w:r w:rsidR="00F76308" w:rsidRPr="00DD0322">
        <w:rPr>
          <w:lang w:val="en-US"/>
        </w:rPr>
        <w:t xml:space="preserve">human primates, </w:t>
      </w:r>
      <w:r w:rsidR="00CD779F" w:rsidRPr="00DD0322">
        <w:rPr>
          <w:lang w:val="en-US"/>
        </w:rPr>
        <w:t>cetaceans,</w:t>
      </w:r>
      <w:r w:rsidR="003D6B8F" w:rsidRPr="00DD0322">
        <w:rPr>
          <w:lang w:val="en-US"/>
        </w:rPr>
        <w:t xml:space="preserve"> and birds show some of the best studied examples of </w:t>
      </w:r>
      <w:r w:rsidR="00DD5C05" w:rsidRPr="00DD0322">
        <w:rPr>
          <w:lang w:val="en-US"/>
        </w:rPr>
        <w:t>culture in animals.</w:t>
      </w:r>
    </w:p>
    <w:p w14:paraId="3AC07996" w14:textId="13EEB990" w:rsidR="00EB1E21" w:rsidRPr="00DD0322" w:rsidRDefault="009466BD" w:rsidP="00506B01">
      <w:pPr>
        <w:spacing w:line="276" w:lineRule="auto"/>
        <w:rPr>
          <w:lang w:val="en-US"/>
        </w:rPr>
      </w:pPr>
      <w:r>
        <w:rPr>
          <w:lang w:val="en-US"/>
        </w:rPr>
        <w:t>For this study w</w:t>
      </w:r>
      <w:r w:rsidR="00EB1E21" w:rsidRPr="00DD0322">
        <w:rPr>
          <w:lang w:val="en-US"/>
        </w:rPr>
        <w:t>e collected a</w:t>
      </w:r>
      <w:r>
        <w:rPr>
          <w:lang w:val="en-US"/>
        </w:rPr>
        <w:t xml:space="preserve"> large</w:t>
      </w:r>
      <w:r w:rsidR="00EB1E21" w:rsidRPr="00DD0322">
        <w:rPr>
          <w:lang w:val="en-US"/>
        </w:rPr>
        <w:t xml:space="preserve"> dataset on wild chimpanzee </w:t>
      </w:r>
      <w:r w:rsidR="00C40237" w:rsidRPr="00DD0322">
        <w:rPr>
          <w:lang w:val="en-US"/>
        </w:rPr>
        <w:t xml:space="preserve">behaviors, focusing on 31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, of which </w:t>
      </w:r>
      <w:r w:rsidR="00C40237" w:rsidRPr="00DD0322">
        <w:rPr>
          <w:lang w:val="en-US"/>
        </w:rPr>
        <w:t>more</w:t>
      </w:r>
      <w:r w:rsidR="00DF1D15" w:rsidRPr="00DD0322">
        <w:rPr>
          <w:lang w:val="en-US"/>
        </w:rPr>
        <w:t xml:space="preserve"> than</w:t>
      </w:r>
      <w:r>
        <w:rPr>
          <w:lang w:val="en-US"/>
        </w:rPr>
        <w:t xml:space="preserve"> </w:t>
      </w:r>
      <w:r w:rsidR="00C40237" w:rsidRPr="00DD0322">
        <w:rPr>
          <w:lang w:val="en-US"/>
        </w:rPr>
        <w:t xml:space="preserve">half </w:t>
      </w:r>
      <w:r>
        <w:rPr>
          <w:lang w:val="en-US"/>
        </w:rPr>
        <w:t>show cultural or population-</w:t>
      </w:r>
      <w:r w:rsidR="00A85FEF" w:rsidRPr="00DD0322">
        <w:rPr>
          <w:lang w:val="en-US"/>
        </w:rPr>
        <w:t xml:space="preserve">specific </w:t>
      </w:r>
      <w:r>
        <w:rPr>
          <w:lang w:val="en-US"/>
        </w:rPr>
        <w:t>variation in the wild</w:t>
      </w:r>
      <w:r w:rsidR="00C42A58" w:rsidRPr="00DD0322">
        <w:rPr>
          <w:lang w:val="en-US"/>
        </w:rPr>
        <w:t xml:space="preserve">. </w:t>
      </w:r>
      <w:r>
        <w:rPr>
          <w:lang w:val="en-US"/>
        </w:rPr>
        <w:t xml:space="preserve">We combined data collected in the field via the Pan African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: the Cultured Chimpanzee (</w:t>
      </w:r>
      <w:r w:rsidR="00153CFB" w:rsidRPr="00153CFB">
        <w:rPr>
          <w:lang w:val="en-US"/>
        </w:rPr>
        <w:t>http://panafrican.eva.mpg.de/</w:t>
      </w:r>
      <w:r>
        <w:rPr>
          <w:lang w:val="en-US"/>
        </w:rPr>
        <w:t xml:space="preserve">) with data on these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 mined from the published literature. </w:t>
      </w:r>
      <w:r w:rsidR="00451A05" w:rsidRPr="00DD0322">
        <w:rPr>
          <w:lang w:val="en-US"/>
        </w:rPr>
        <w:t xml:space="preserve">In total, we </w:t>
      </w:r>
      <w:r w:rsidR="00866984" w:rsidRPr="00DD0322">
        <w:rPr>
          <w:lang w:val="en-US"/>
        </w:rPr>
        <w:t>compiled data on</w:t>
      </w:r>
      <w:r w:rsidR="001653FC" w:rsidRPr="00DD0322">
        <w:rPr>
          <w:lang w:val="en-US"/>
        </w:rPr>
        <w:t xml:space="preserve"> the</w:t>
      </w:r>
      <w:r>
        <w:rPr>
          <w:lang w:val="en-US"/>
        </w:rPr>
        <w:t xml:space="preserve"> presence (direct observation or indirect evidence such as tool artefacts, feeding remains, fecal samples</w:t>
      </w:r>
      <w:r w:rsidR="001653FC" w:rsidRPr="00DD0322">
        <w:rPr>
          <w:lang w:val="en-US"/>
        </w:rPr>
        <w:t>)</w:t>
      </w:r>
      <w:r w:rsidR="00A55854" w:rsidRPr="00DD0322">
        <w:rPr>
          <w:lang w:val="en-US"/>
        </w:rPr>
        <w:t xml:space="preserve"> of</w:t>
      </w:r>
      <w:r w:rsidR="00866984" w:rsidRPr="00DD0322">
        <w:rPr>
          <w:lang w:val="en-US"/>
        </w:rPr>
        <w:t xml:space="preserve"> these 31 </w:t>
      </w:r>
      <w:proofErr w:type="spellStart"/>
      <w:proofErr w:type="gramStart"/>
      <w:r>
        <w:rPr>
          <w:lang w:val="en-US"/>
        </w:rPr>
        <w:t>behaviour</w:t>
      </w:r>
      <w:r w:rsidR="00866984" w:rsidRPr="00DD0322">
        <w:rPr>
          <w:lang w:val="en-US"/>
        </w:rPr>
        <w:t>s</w:t>
      </w:r>
      <w:proofErr w:type="spellEnd"/>
      <w:r w:rsidR="00866984" w:rsidRPr="00DD0322">
        <w:rPr>
          <w:lang w:val="en-US"/>
        </w:rPr>
        <w:t xml:space="preserve">  for</w:t>
      </w:r>
      <w:proofErr w:type="gramEnd"/>
      <w:r w:rsidR="00866984" w:rsidRPr="00DD0322">
        <w:rPr>
          <w:lang w:val="en-US"/>
        </w:rPr>
        <w:t xml:space="preserve"> 144</w:t>
      </w:r>
      <w:r w:rsidR="00A55854" w:rsidRPr="00DD0322">
        <w:rPr>
          <w:lang w:val="en-US"/>
        </w:rPr>
        <w:t xml:space="preserve"> unique</w:t>
      </w:r>
      <w:r w:rsidR="00866984" w:rsidRPr="00DD0322">
        <w:rPr>
          <w:lang w:val="en-US"/>
        </w:rPr>
        <w:t xml:space="preserve"> chimpanzee groups. </w:t>
      </w:r>
      <w:r w:rsidR="00E55568" w:rsidRPr="00DD0322">
        <w:rPr>
          <w:lang w:val="en-US"/>
        </w:rPr>
        <w:t xml:space="preserve"> </w:t>
      </w:r>
      <w:r>
        <w:rPr>
          <w:lang w:val="en-US"/>
        </w:rPr>
        <w:t xml:space="preserve">We then used an open access, </w:t>
      </w:r>
      <w:r w:rsidR="00A40DEE" w:rsidRPr="00DD0322">
        <w:rPr>
          <w:lang w:val="en-US"/>
        </w:rPr>
        <w:t xml:space="preserve">published GIS layer, the human </w:t>
      </w:r>
      <w:r w:rsidR="002A07BD" w:rsidRPr="00DD0322">
        <w:rPr>
          <w:lang w:val="en-US"/>
        </w:rPr>
        <w:t>footprint</w:t>
      </w:r>
      <w:r>
        <w:rPr>
          <w:lang w:val="en-US"/>
        </w:rPr>
        <w:t xml:space="preserve"> (</w:t>
      </w:r>
      <w:r w:rsidR="00E43960" w:rsidRPr="00E43960">
        <w:rPr>
          <w:lang w:val="en-US"/>
        </w:rPr>
        <w:t>https://sedac.ciesin.columbia.edu/data/set/wildareas-v2-human-footprint-geographic</w:t>
      </w:r>
      <w:r>
        <w:rPr>
          <w:lang w:val="en-US"/>
        </w:rPr>
        <w:t>)</w:t>
      </w:r>
      <w:proofErr w:type="gramStart"/>
      <w:r w:rsidR="002A07BD" w:rsidRPr="00DD0322">
        <w:rPr>
          <w:lang w:val="en-US"/>
        </w:rPr>
        <w:t>,</w:t>
      </w:r>
      <w:proofErr w:type="gramEnd"/>
      <w:r w:rsidR="002A07BD" w:rsidRPr="00DD0322">
        <w:rPr>
          <w:lang w:val="en-US"/>
        </w:rPr>
        <w:t xml:space="preserve"> created by a collaborative network of </w:t>
      </w:r>
      <w:r w:rsidRPr="00DD0322">
        <w:rPr>
          <w:lang w:val="en-US"/>
        </w:rPr>
        <w:t>independent scientists</w:t>
      </w:r>
      <w:r w:rsidR="000B2317" w:rsidRPr="00DD0322">
        <w:rPr>
          <w:lang w:val="en-US"/>
        </w:rPr>
        <w:t>, to test if</w:t>
      </w:r>
      <w:r w:rsidR="00876F74" w:rsidRPr="00DD0322">
        <w:rPr>
          <w:lang w:val="en-US"/>
        </w:rPr>
        <w:t xml:space="preserve"> chimpanzee groups living in</w:t>
      </w:r>
      <w:r w:rsidR="000B2317" w:rsidRPr="00DD0322">
        <w:rPr>
          <w:lang w:val="en-US"/>
        </w:rPr>
        <w:t xml:space="preserve"> </w:t>
      </w:r>
      <w:r w:rsidRPr="00DD0322">
        <w:rPr>
          <w:lang w:val="en-US"/>
        </w:rPr>
        <w:t>areas with</w:t>
      </w:r>
      <w:r w:rsidR="007F61D8">
        <w:rPr>
          <w:lang w:val="en-US"/>
        </w:rPr>
        <w:t xml:space="preserve"> a high </w:t>
      </w:r>
      <w:r w:rsidR="000B2317" w:rsidRPr="00DD0322">
        <w:rPr>
          <w:lang w:val="en-US"/>
        </w:rPr>
        <w:t xml:space="preserve">human footprint </w:t>
      </w:r>
      <w:r>
        <w:rPr>
          <w:lang w:val="en-US"/>
        </w:rPr>
        <w:t>have a</w:t>
      </w:r>
      <w:r w:rsidR="00876F74" w:rsidRPr="00DD0322">
        <w:rPr>
          <w:lang w:val="en-US"/>
        </w:rPr>
        <w:t xml:space="preserve"> lower</w:t>
      </w:r>
      <w:r w:rsidR="001252ED" w:rsidRPr="00DD0322">
        <w:rPr>
          <w:lang w:val="en-US"/>
        </w:rPr>
        <w:t xml:space="preserve"> diversity in the numbers of </w:t>
      </w:r>
      <w:proofErr w:type="spellStart"/>
      <w:r>
        <w:rPr>
          <w:lang w:val="en-US"/>
        </w:rPr>
        <w:t>behaviour</w:t>
      </w:r>
      <w:r w:rsidR="001252ED" w:rsidRPr="00DD0322">
        <w:rPr>
          <w:lang w:val="en-US"/>
        </w:rPr>
        <w:t>s</w:t>
      </w:r>
      <w:proofErr w:type="spellEnd"/>
      <w:r w:rsidR="001252ED" w:rsidRPr="00DD0322">
        <w:rPr>
          <w:lang w:val="en-US"/>
        </w:rPr>
        <w:t xml:space="preserve"> they </w:t>
      </w:r>
      <w:r w:rsidR="008E107B" w:rsidRPr="00DD0322">
        <w:rPr>
          <w:lang w:val="en-US"/>
        </w:rPr>
        <w:t xml:space="preserve">exhibit. </w:t>
      </w:r>
      <w:r w:rsidR="009F7A7D" w:rsidRPr="00DD0322">
        <w:rPr>
          <w:lang w:val="en-US"/>
        </w:rPr>
        <w:t xml:space="preserve">Here we controlled for observation effort for each </w:t>
      </w:r>
      <w:r w:rsidR="00D71A0A" w:rsidRPr="00DD0322">
        <w:rPr>
          <w:lang w:val="en-US"/>
        </w:rPr>
        <w:t xml:space="preserve">chimpanzee group, the subspecies of chimpanzee, and geographic </w:t>
      </w:r>
      <w:r>
        <w:rPr>
          <w:lang w:val="en-US"/>
        </w:rPr>
        <w:t>similarity</w:t>
      </w:r>
      <w:r w:rsidR="00D71A0A" w:rsidRPr="00DD0322">
        <w:rPr>
          <w:lang w:val="en-US"/>
        </w:rPr>
        <w:t xml:space="preserve"> between </w:t>
      </w:r>
      <w:r w:rsidR="00A77186" w:rsidRPr="00DD0322">
        <w:rPr>
          <w:lang w:val="en-US"/>
        </w:rPr>
        <w:t>groups.</w:t>
      </w:r>
    </w:p>
    <w:p w14:paraId="597F9994" w14:textId="77777777" w:rsidR="00125B8E" w:rsidRDefault="001D35B0" w:rsidP="00506B01">
      <w:pPr>
        <w:spacing w:line="276" w:lineRule="auto"/>
        <w:rPr>
          <w:lang w:val="en-US"/>
        </w:rPr>
      </w:pPr>
      <w:r w:rsidRPr="00DD0322">
        <w:rPr>
          <w:lang w:val="en-US"/>
        </w:rPr>
        <w:t xml:space="preserve">We found that </w:t>
      </w:r>
      <w:r w:rsidR="00F23CE4" w:rsidRPr="00DD0322">
        <w:rPr>
          <w:lang w:val="en-US"/>
        </w:rPr>
        <w:t xml:space="preserve">chimpanzees </w:t>
      </w:r>
      <w:r w:rsidR="007F61D8">
        <w:rPr>
          <w:lang w:val="en-US"/>
        </w:rPr>
        <w:t>living in</w:t>
      </w:r>
      <w:r w:rsidR="00F23CE4" w:rsidRPr="00DD0322">
        <w:rPr>
          <w:lang w:val="en-US"/>
        </w:rPr>
        <w:t xml:space="preserve"> high human impact</w:t>
      </w:r>
      <w:r w:rsidR="008E339E" w:rsidRPr="00DD0322">
        <w:rPr>
          <w:lang w:val="en-US"/>
        </w:rPr>
        <w:t xml:space="preserve"> </w:t>
      </w:r>
      <w:r w:rsidR="007F61D8">
        <w:rPr>
          <w:lang w:val="en-US"/>
        </w:rPr>
        <w:t>environments</w:t>
      </w:r>
      <w:r w:rsidR="00F23CE4" w:rsidRPr="00DD0322">
        <w:rPr>
          <w:lang w:val="en-US"/>
        </w:rPr>
        <w:t xml:space="preserve"> </w:t>
      </w:r>
      <w:r w:rsidR="00D7567C" w:rsidRPr="00DD0322">
        <w:rPr>
          <w:lang w:val="en-US"/>
        </w:rPr>
        <w:t xml:space="preserve">showed far fewer of the 31 </w:t>
      </w:r>
      <w:proofErr w:type="spellStart"/>
      <w:r w:rsidR="009466BD">
        <w:rPr>
          <w:lang w:val="en-US"/>
        </w:rPr>
        <w:t>behaviour</w:t>
      </w:r>
      <w:r w:rsidR="00D7567C" w:rsidRPr="00DD0322">
        <w:rPr>
          <w:lang w:val="en-US"/>
        </w:rPr>
        <w:t>s</w:t>
      </w:r>
      <w:proofErr w:type="spellEnd"/>
      <w:r w:rsidR="00D7567C" w:rsidRPr="00DD0322">
        <w:rPr>
          <w:lang w:val="en-US"/>
        </w:rPr>
        <w:t xml:space="preserve"> </w:t>
      </w:r>
      <w:r w:rsidR="00EE7969" w:rsidRPr="00DD0322">
        <w:rPr>
          <w:lang w:val="en-US"/>
        </w:rPr>
        <w:t>investiga</w:t>
      </w:r>
      <w:r w:rsidR="00125B8E">
        <w:rPr>
          <w:lang w:val="en-US"/>
        </w:rPr>
        <w:t xml:space="preserve">ted. On average, this was </w:t>
      </w:r>
      <w:r w:rsidR="00EE7969" w:rsidRPr="00DD0322">
        <w:rPr>
          <w:lang w:val="en-US"/>
        </w:rPr>
        <w:t>a</w:t>
      </w:r>
      <w:r w:rsidR="007F61D8">
        <w:rPr>
          <w:lang w:val="en-US"/>
        </w:rPr>
        <w:t>n 88</w:t>
      </w:r>
      <w:r w:rsidR="00CD6B83" w:rsidRPr="00DD0322">
        <w:rPr>
          <w:lang w:val="en-US"/>
        </w:rPr>
        <w:t xml:space="preserve">% </w:t>
      </w:r>
      <w:r w:rsidR="007F61D8">
        <w:rPr>
          <w:lang w:val="en-US"/>
        </w:rPr>
        <w:t>reduction in</w:t>
      </w:r>
      <w:r w:rsidR="00CD6B83" w:rsidRPr="00DD0322">
        <w:rPr>
          <w:lang w:val="en-US"/>
        </w:rPr>
        <w:t xml:space="preserve"> the </w:t>
      </w:r>
      <w:r w:rsidR="00EA332C" w:rsidRPr="00DD0322">
        <w:rPr>
          <w:lang w:val="en-US"/>
        </w:rPr>
        <w:t xml:space="preserve">probability </w:t>
      </w:r>
      <w:r w:rsidR="00B55816" w:rsidRPr="00DD0322">
        <w:rPr>
          <w:lang w:val="en-US"/>
        </w:rPr>
        <w:t xml:space="preserve">of these </w:t>
      </w:r>
      <w:proofErr w:type="spellStart"/>
      <w:r w:rsidR="00B55816" w:rsidRPr="00DD0322">
        <w:rPr>
          <w:lang w:val="en-US"/>
        </w:rPr>
        <w:t>behaviours</w:t>
      </w:r>
      <w:proofErr w:type="spellEnd"/>
      <w:r w:rsidR="00B55816" w:rsidRPr="00DD0322">
        <w:rPr>
          <w:lang w:val="en-US"/>
        </w:rPr>
        <w:t xml:space="preserve"> being present</w:t>
      </w:r>
      <w:r w:rsidR="008E339E" w:rsidRPr="00DD0322">
        <w:rPr>
          <w:lang w:val="en-US"/>
        </w:rPr>
        <w:t xml:space="preserve">. We </w:t>
      </w:r>
      <w:r w:rsidR="00125B8E">
        <w:rPr>
          <w:lang w:val="en-US"/>
        </w:rPr>
        <w:t xml:space="preserve">also </w:t>
      </w:r>
      <w:r w:rsidR="008E339E" w:rsidRPr="00DD0322">
        <w:rPr>
          <w:lang w:val="en-US"/>
        </w:rPr>
        <w:t xml:space="preserve">did not find </w:t>
      </w:r>
      <w:r w:rsidR="00125B8E">
        <w:rPr>
          <w:lang w:val="en-US"/>
        </w:rPr>
        <w:t xml:space="preserve">any evidence for a </w:t>
      </w:r>
      <w:r w:rsidR="00894AD5" w:rsidRPr="00DD0322">
        <w:rPr>
          <w:lang w:val="en-US"/>
        </w:rPr>
        <w:t xml:space="preserve">particular </w:t>
      </w:r>
      <w:r w:rsidR="009466BD">
        <w:rPr>
          <w:lang w:val="en-US"/>
        </w:rPr>
        <w:t>behaviour</w:t>
      </w:r>
      <w:r w:rsidR="00125B8E">
        <w:rPr>
          <w:lang w:val="en-US"/>
        </w:rPr>
        <w:t xml:space="preserve"> to </w:t>
      </w:r>
      <w:r w:rsidR="00894AD5" w:rsidRPr="00DD0322">
        <w:rPr>
          <w:lang w:val="en-US"/>
        </w:rPr>
        <w:t>be driving this pattern</w:t>
      </w:r>
      <w:r w:rsidR="006C41B4" w:rsidRPr="00DD0322">
        <w:rPr>
          <w:lang w:val="en-US"/>
        </w:rPr>
        <w:t xml:space="preserve">. We further </w:t>
      </w:r>
      <w:r w:rsidR="00125B8E">
        <w:rPr>
          <w:lang w:val="en-US"/>
        </w:rPr>
        <w:t>verified that</w:t>
      </w:r>
      <w:r w:rsidR="006C41B4" w:rsidRPr="00DD0322">
        <w:rPr>
          <w:lang w:val="en-US"/>
        </w:rPr>
        <w:t xml:space="preserve"> our results were not </w:t>
      </w:r>
      <w:r w:rsidR="00E75B3B" w:rsidRPr="00DD0322">
        <w:rPr>
          <w:lang w:val="en-US"/>
        </w:rPr>
        <w:t>dependent upon the inclusion of long</w:t>
      </w:r>
      <w:r w:rsidR="00125B8E">
        <w:rPr>
          <w:lang w:val="en-US"/>
        </w:rPr>
        <w:t>-</w:t>
      </w:r>
      <w:r w:rsidR="00E75B3B" w:rsidRPr="00DD0322">
        <w:rPr>
          <w:lang w:val="en-US"/>
        </w:rPr>
        <w:t>term research sites (i.e., more than 5 years</w:t>
      </w:r>
      <w:r w:rsidR="00125B8E">
        <w:rPr>
          <w:lang w:val="en-US"/>
        </w:rPr>
        <w:t xml:space="preserve"> of observation</w:t>
      </w:r>
      <w:r w:rsidR="00E75B3B" w:rsidRPr="00DD0322">
        <w:rPr>
          <w:lang w:val="en-US"/>
        </w:rPr>
        <w:t xml:space="preserve">) </w:t>
      </w:r>
      <w:r w:rsidR="00783E9A" w:rsidRPr="00DD0322">
        <w:rPr>
          <w:lang w:val="en-US"/>
        </w:rPr>
        <w:t xml:space="preserve">and found that the observed pattern </w:t>
      </w:r>
      <w:r w:rsidR="00D14690" w:rsidRPr="00DD0322">
        <w:rPr>
          <w:lang w:val="en-US"/>
        </w:rPr>
        <w:t xml:space="preserve">was still robust. </w:t>
      </w:r>
      <w:r w:rsidR="00125B8E">
        <w:rPr>
          <w:lang w:val="en-US"/>
        </w:rPr>
        <w:t xml:space="preserve"> </w:t>
      </w:r>
      <w:r w:rsidR="00D14690" w:rsidRPr="00DD0322">
        <w:rPr>
          <w:lang w:val="en-US"/>
        </w:rPr>
        <w:t>More recently, we further examined that our results were not dependent on the inclusion of short term survey sites (</w:t>
      </w:r>
      <w:r w:rsidR="00B15319" w:rsidRPr="00DD0322">
        <w:rPr>
          <w:lang w:val="en-US"/>
        </w:rPr>
        <w:t xml:space="preserve">i.e., 1 month effort or less) and again the result </w:t>
      </w:r>
      <w:r w:rsidR="006C3867" w:rsidRPr="00DD0322">
        <w:rPr>
          <w:lang w:val="en-US"/>
        </w:rPr>
        <w:t>hold</w:t>
      </w:r>
      <w:r w:rsidR="00125B8E">
        <w:rPr>
          <w:lang w:val="en-US"/>
        </w:rPr>
        <w:t>s</w:t>
      </w:r>
      <w:r w:rsidR="00B15319" w:rsidRPr="00DD0322">
        <w:rPr>
          <w:lang w:val="en-US"/>
        </w:rPr>
        <w:t xml:space="preserve">: </w:t>
      </w:r>
      <w:r w:rsidR="005E4453" w:rsidRPr="00DD0322">
        <w:rPr>
          <w:lang w:val="en-US"/>
        </w:rPr>
        <w:t xml:space="preserve">high human impact areas are associated with lower </w:t>
      </w:r>
      <w:r w:rsidR="005A6063" w:rsidRPr="00DD0322">
        <w:rPr>
          <w:lang w:val="en-US"/>
        </w:rPr>
        <w:t xml:space="preserve">chimpanzee </w:t>
      </w:r>
      <w:r w:rsidR="009466BD">
        <w:rPr>
          <w:lang w:val="en-US"/>
        </w:rPr>
        <w:t>behaviour</w:t>
      </w:r>
      <w:r w:rsidR="00125B8E">
        <w:rPr>
          <w:lang w:val="en-US"/>
        </w:rPr>
        <w:t>al diversity than low</w:t>
      </w:r>
      <w:r w:rsidR="005A6063" w:rsidRPr="00DD0322">
        <w:rPr>
          <w:lang w:val="en-US"/>
        </w:rPr>
        <w:t xml:space="preserve"> impact areas.</w:t>
      </w:r>
      <w:r w:rsidR="00125B8E">
        <w:rPr>
          <w:lang w:val="en-US"/>
        </w:rPr>
        <w:t xml:space="preserve"> As mentioned above,</w:t>
      </w:r>
      <w:r w:rsidR="00395EC9" w:rsidRPr="00DD0322">
        <w:rPr>
          <w:lang w:val="en-US"/>
        </w:rPr>
        <w:t xml:space="preserve"> many of the </w:t>
      </w:r>
      <w:proofErr w:type="spellStart"/>
      <w:r w:rsidR="009466BD">
        <w:rPr>
          <w:lang w:val="en-US"/>
        </w:rPr>
        <w:t>behaviour</w:t>
      </w:r>
      <w:r w:rsidR="00395EC9" w:rsidRPr="00DD0322">
        <w:rPr>
          <w:lang w:val="en-US"/>
        </w:rPr>
        <w:t>s</w:t>
      </w:r>
      <w:proofErr w:type="spellEnd"/>
      <w:r w:rsidR="00395EC9" w:rsidRPr="00DD0322">
        <w:rPr>
          <w:lang w:val="en-US"/>
        </w:rPr>
        <w:t xml:space="preserve"> we investigated are also </w:t>
      </w:r>
      <w:r w:rsidR="00125B8E">
        <w:rPr>
          <w:lang w:val="en-US"/>
        </w:rPr>
        <w:t>cultural</w:t>
      </w:r>
      <w:r w:rsidR="00421588" w:rsidRPr="00DD0322">
        <w:rPr>
          <w:lang w:val="en-US"/>
        </w:rPr>
        <w:t xml:space="preserve">; therefore, we inferred that </w:t>
      </w:r>
      <w:r w:rsidR="005907CC" w:rsidRPr="00DD0322">
        <w:rPr>
          <w:lang w:val="en-US"/>
        </w:rPr>
        <w:t>our results</w:t>
      </w:r>
      <w:r w:rsidR="00125B8E">
        <w:rPr>
          <w:lang w:val="en-US"/>
        </w:rPr>
        <w:t xml:space="preserve"> also reflect a reduction in chimpanzee cultural diversity in high human impact environments</w:t>
      </w:r>
      <w:r w:rsidR="00A87448" w:rsidRPr="00DD0322">
        <w:rPr>
          <w:lang w:val="en-US"/>
        </w:rPr>
        <w:t>.</w:t>
      </w:r>
    </w:p>
    <w:p w14:paraId="792440BB" w14:textId="77777777" w:rsidR="00A01EED" w:rsidRDefault="00125B8E" w:rsidP="00506B01">
      <w:pPr>
        <w:spacing w:line="276" w:lineRule="auto"/>
        <w:rPr>
          <w:lang w:val="en-US"/>
        </w:rPr>
      </w:pPr>
      <w:r>
        <w:rPr>
          <w:lang w:val="en-US"/>
        </w:rPr>
        <w:t xml:space="preserve">These </w:t>
      </w:r>
      <w:r w:rsidR="00563C14" w:rsidRPr="00DD0322">
        <w:rPr>
          <w:lang w:val="en-US"/>
        </w:rPr>
        <w:t xml:space="preserve">results were not altogether surprising, </w:t>
      </w:r>
      <w:r>
        <w:rPr>
          <w:lang w:val="en-US"/>
        </w:rPr>
        <w:t xml:space="preserve">and confirmed many of our own personal observations in the field where we witness first-hand the devastating effects of human activities such as deforestation, mining and the </w:t>
      </w:r>
      <w:proofErr w:type="spellStart"/>
      <w:r>
        <w:rPr>
          <w:lang w:val="en-US"/>
        </w:rPr>
        <w:t>bushmeat</w:t>
      </w:r>
      <w:proofErr w:type="spellEnd"/>
      <w:r>
        <w:rPr>
          <w:lang w:val="en-US"/>
        </w:rPr>
        <w:t xml:space="preserve"> trade.  However, this study marks the first time </w:t>
      </w:r>
      <w:r w:rsidR="00563C14" w:rsidRPr="00DD0322">
        <w:rPr>
          <w:lang w:val="en-US"/>
        </w:rPr>
        <w:t xml:space="preserve">we were able to </w:t>
      </w:r>
      <w:r>
        <w:rPr>
          <w:lang w:val="en-US"/>
        </w:rPr>
        <w:t xml:space="preserve">empirically </w:t>
      </w:r>
      <w:r w:rsidR="000800C1" w:rsidRPr="00DD0322">
        <w:rPr>
          <w:lang w:val="en-US"/>
        </w:rPr>
        <w:t xml:space="preserve">demonstrate that our growing  human footprint </w:t>
      </w:r>
      <w:r w:rsidR="00E408E8" w:rsidRPr="00DD0322">
        <w:rPr>
          <w:lang w:val="en-US"/>
        </w:rPr>
        <w:t xml:space="preserve">across the globe has repercussions </w:t>
      </w:r>
      <w:r>
        <w:rPr>
          <w:lang w:val="en-US"/>
        </w:rPr>
        <w:t xml:space="preserve">not only for the loss of animal lives but also for the loss of the behavioural and cultural traits animals use in their day to day survival. </w:t>
      </w:r>
      <w:r w:rsidR="00A01EED">
        <w:rPr>
          <w:lang w:val="en-US"/>
        </w:rPr>
        <w:t xml:space="preserve"> </w:t>
      </w:r>
    </w:p>
    <w:p w14:paraId="7FFD859F" w14:textId="7C758D01" w:rsidR="00A01EED" w:rsidRDefault="00A01EED" w:rsidP="00506B01">
      <w:pPr>
        <w:spacing w:line="276" w:lineRule="auto"/>
        <w:rPr>
          <w:lang w:val="en-US"/>
        </w:rPr>
      </w:pPr>
      <w:r>
        <w:rPr>
          <w:lang w:val="en-US"/>
        </w:rPr>
        <w:t xml:space="preserve">Although chimpanzees may adapt to living in close association with humans, for example becoming more active at night or feeding on human crops, these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 are </w:t>
      </w:r>
      <w:r w:rsidR="0095210E">
        <w:rPr>
          <w:lang w:val="en-US"/>
        </w:rPr>
        <w:t>dangerous and risky</w:t>
      </w:r>
      <w:r>
        <w:rPr>
          <w:lang w:val="en-US"/>
        </w:rPr>
        <w:t>. Therefore, if we wish to protect</w:t>
      </w:r>
      <w:r w:rsidR="0095210E">
        <w:rPr>
          <w:lang w:val="en-US"/>
        </w:rPr>
        <w:t xml:space="preserve"> wild chimpanzee populations</w:t>
      </w:r>
      <w:r w:rsidR="008C00D2" w:rsidRPr="00DD0322">
        <w:rPr>
          <w:lang w:val="en-US"/>
        </w:rPr>
        <w:t xml:space="preserve"> then we </w:t>
      </w:r>
      <w:r w:rsidR="0095210E">
        <w:rPr>
          <w:lang w:val="en-US"/>
        </w:rPr>
        <w:t>must</w:t>
      </w:r>
      <w:r>
        <w:rPr>
          <w:lang w:val="en-US"/>
        </w:rPr>
        <w:t xml:space="preserve"> also consider conservation actions that safeguard the</w:t>
      </w:r>
      <w:r w:rsidR="0095210E">
        <w:rPr>
          <w:lang w:val="en-US"/>
        </w:rPr>
        <w:t>ir</w:t>
      </w:r>
      <w:r>
        <w:rPr>
          <w:lang w:val="en-US"/>
        </w:rPr>
        <w:t xml:space="preserve"> behavioral and cultural diversity. Our results therefore support</w:t>
      </w:r>
      <w:r w:rsidR="008C00D2" w:rsidRPr="00DD0322">
        <w:rPr>
          <w:lang w:val="en-US"/>
        </w:rPr>
        <w:t xml:space="preserve"> </w:t>
      </w:r>
      <w:r>
        <w:rPr>
          <w:lang w:val="en-US"/>
        </w:rPr>
        <w:t>the use of ‘culturally significant units’</w:t>
      </w:r>
      <w:r w:rsidR="0095210E" w:rsidRPr="0095210E">
        <w:rPr>
          <w:lang w:val="en-US"/>
        </w:rPr>
        <w:t xml:space="preserve"> </w:t>
      </w:r>
      <w:r w:rsidR="0095210E">
        <w:rPr>
          <w:lang w:val="en-US"/>
        </w:rPr>
        <w:t>to be used more ge</w:t>
      </w:r>
      <w:r w:rsidR="0095210E">
        <w:rPr>
          <w:lang w:val="en-US"/>
        </w:rPr>
        <w:t>nerally in wildlife conservation,</w:t>
      </w:r>
      <w:r>
        <w:rPr>
          <w:lang w:val="en-US"/>
        </w:rPr>
        <w:t xml:space="preserve"> which has been previously designated a</w:t>
      </w:r>
      <w:r w:rsidR="0095210E">
        <w:rPr>
          <w:lang w:val="en-US"/>
        </w:rPr>
        <w:t>nd applied for whales</w:t>
      </w:r>
      <w:r>
        <w:rPr>
          <w:lang w:val="en-US"/>
        </w:rPr>
        <w:t>. Even more pertinent</w:t>
      </w:r>
      <w:r w:rsidR="006E425C" w:rsidRPr="00DD0322">
        <w:rPr>
          <w:lang w:val="en-US"/>
        </w:rPr>
        <w:t>,</w:t>
      </w:r>
      <w:r w:rsidR="000818DB" w:rsidRPr="00DD0322">
        <w:rPr>
          <w:lang w:val="en-US"/>
        </w:rPr>
        <w:t xml:space="preserve"> we </w:t>
      </w:r>
      <w:r w:rsidR="0095210E">
        <w:rPr>
          <w:lang w:val="en-US"/>
        </w:rPr>
        <w:t xml:space="preserve">advocate </w:t>
      </w:r>
      <w:r w:rsidR="00E57389" w:rsidRPr="00DD0322">
        <w:rPr>
          <w:lang w:val="en-US"/>
        </w:rPr>
        <w:t xml:space="preserve">identifying chimpanzee </w:t>
      </w:r>
      <w:r>
        <w:rPr>
          <w:lang w:val="en-US"/>
        </w:rPr>
        <w:t>‘</w:t>
      </w:r>
      <w:r w:rsidR="00E57389" w:rsidRPr="00DD0322">
        <w:rPr>
          <w:lang w:val="en-US"/>
        </w:rPr>
        <w:t xml:space="preserve">cultural heritage </w:t>
      </w:r>
      <w:r w:rsidR="001A4CD9" w:rsidRPr="00DD0322">
        <w:rPr>
          <w:lang w:val="en-US"/>
        </w:rPr>
        <w:t>sites</w:t>
      </w:r>
      <w:r>
        <w:rPr>
          <w:lang w:val="en-US"/>
        </w:rPr>
        <w:t xml:space="preserve">’ where </w:t>
      </w:r>
      <w:r w:rsidR="0095210E">
        <w:rPr>
          <w:lang w:val="en-US"/>
        </w:rPr>
        <w:t>particular locations, resources or populations are protected to safeguard the</w:t>
      </w:r>
      <w:r w:rsidR="001A4CD9" w:rsidRPr="00DD0322">
        <w:rPr>
          <w:lang w:val="en-US"/>
        </w:rPr>
        <w:t xml:space="preserve"> </w:t>
      </w:r>
      <w:r w:rsidR="009466BD">
        <w:rPr>
          <w:lang w:val="en-US"/>
        </w:rPr>
        <w:t>behaviour</w:t>
      </w:r>
      <w:r w:rsidR="00743C5B" w:rsidRPr="00DD0322">
        <w:rPr>
          <w:lang w:val="en-US"/>
        </w:rPr>
        <w:t>al</w:t>
      </w:r>
      <w:r w:rsidR="0095210E">
        <w:rPr>
          <w:lang w:val="en-US"/>
        </w:rPr>
        <w:t xml:space="preserve"> and cultural</w:t>
      </w:r>
      <w:r w:rsidR="00743C5B" w:rsidRPr="00DD0322">
        <w:rPr>
          <w:lang w:val="en-US"/>
        </w:rPr>
        <w:t xml:space="preserve"> diversity </w:t>
      </w:r>
      <w:r w:rsidR="0095210E">
        <w:rPr>
          <w:lang w:val="en-US"/>
        </w:rPr>
        <w:t xml:space="preserve">of the species’ </w:t>
      </w:r>
      <w:r w:rsidR="00743C5B" w:rsidRPr="00DD0322">
        <w:rPr>
          <w:lang w:val="en-US"/>
        </w:rPr>
        <w:t xml:space="preserve">for future generations. This will aid </w:t>
      </w:r>
      <w:r w:rsidR="00D33C4C" w:rsidRPr="00DD0322">
        <w:rPr>
          <w:lang w:val="en-US"/>
        </w:rPr>
        <w:t xml:space="preserve">the conservation not only of wild </w:t>
      </w:r>
      <w:r w:rsidR="00404ABF" w:rsidRPr="00DD0322">
        <w:rPr>
          <w:lang w:val="en-US"/>
        </w:rPr>
        <w:t xml:space="preserve">chimpanzees but also </w:t>
      </w:r>
      <w:r w:rsidR="0095210E">
        <w:rPr>
          <w:lang w:val="en-US"/>
        </w:rPr>
        <w:t xml:space="preserve">of </w:t>
      </w:r>
      <w:r w:rsidR="000210A9" w:rsidRPr="00DD0322">
        <w:rPr>
          <w:lang w:val="en-US"/>
        </w:rPr>
        <w:t>the rainforest and savanna woodland habitats they live in</w:t>
      </w:r>
      <w:r w:rsidR="0095210E">
        <w:rPr>
          <w:lang w:val="en-US"/>
        </w:rPr>
        <w:t>, as well as</w:t>
      </w:r>
      <w:r w:rsidR="00B62F3A" w:rsidRPr="00DD0322">
        <w:rPr>
          <w:lang w:val="en-US"/>
        </w:rPr>
        <w:t xml:space="preserve"> the </w:t>
      </w:r>
      <w:r w:rsidR="00475C71" w:rsidRPr="00DD0322">
        <w:rPr>
          <w:lang w:val="en-US"/>
        </w:rPr>
        <w:t>accompanying</w:t>
      </w:r>
      <w:r w:rsidR="00B62F3A" w:rsidRPr="00DD0322">
        <w:rPr>
          <w:lang w:val="en-US"/>
        </w:rPr>
        <w:t xml:space="preserve"> biodiversity found in these environments.</w:t>
      </w:r>
      <w:r w:rsidR="0095210E">
        <w:rPr>
          <w:lang w:val="en-US"/>
        </w:rPr>
        <w:t xml:space="preserve"> S</w:t>
      </w:r>
      <w:r w:rsidR="00475C71" w:rsidRPr="00DD0322">
        <w:rPr>
          <w:lang w:val="en-US"/>
        </w:rPr>
        <w:t xml:space="preserve">uch a </w:t>
      </w:r>
      <w:r w:rsidR="00A9614F" w:rsidRPr="00DD0322">
        <w:rPr>
          <w:lang w:val="en-US"/>
        </w:rPr>
        <w:t xml:space="preserve">concept </w:t>
      </w:r>
      <w:r w:rsidR="0095210E">
        <w:rPr>
          <w:lang w:val="en-US"/>
        </w:rPr>
        <w:t xml:space="preserve">could prove valuable for other wildlife, </w:t>
      </w:r>
      <w:r w:rsidR="004D0937" w:rsidRPr="00DD0322">
        <w:rPr>
          <w:lang w:val="en-US"/>
        </w:rPr>
        <w:t xml:space="preserve">to encourage and support the </w:t>
      </w:r>
      <w:r w:rsidR="004C1F48" w:rsidRPr="00DD0322">
        <w:rPr>
          <w:lang w:val="en-US"/>
        </w:rPr>
        <w:t xml:space="preserve">protection of </w:t>
      </w:r>
      <w:r w:rsidR="0095210E">
        <w:rPr>
          <w:lang w:val="en-US"/>
        </w:rPr>
        <w:t xml:space="preserve">cultural </w:t>
      </w:r>
      <w:r w:rsidR="004C1F48" w:rsidRPr="00DD0322">
        <w:rPr>
          <w:lang w:val="en-US"/>
        </w:rPr>
        <w:t xml:space="preserve">traditions and </w:t>
      </w:r>
      <w:r w:rsidR="0095210E">
        <w:rPr>
          <w:lang w:val="en-US"/>
        </w:rPr>
        <w:t xml:space="preserve">social </w:t>
      </w:r>
      <w:r w:rsidR="004C1F48" w:rsidRPr="00DD0322">
        <w:rPr>
          <w:lang w:val="en-US"/>
        </w:rPr>
        <w:t xml:space="preserve">knowledge </w:t>
      </w:r>
      <w:r w:rsidR="000D55ED" w:rsidRPr="00DD0322">
        <w:rPr>
          <w:lang w:val="en-US"/>
        </w:rPr>
        <w:t xml:space="preserve">in </w:t>
      </w:r>
      <w:r w:rsidR="0095210E">
        <w:rPr>
          <w:lang w:val="en-US"/>
        </w:rPr>
        <w:t>species such</w:t>
      </w:r>
      <w:r w:rsidR="000D55ED" w:rsidRPr="00DD0322">
        <w:rPr>
          <w:lang w:val="en-US"/>
        </w:rPr>
        <w:t xml:space="preserve"> as elephants,</w:t>
      </w:r>
      <w:r w:rsidR="0054316A" w:rsidRPr="00DD0322">
        <w:rPr>
          <w:lang w:val="en-US"/>
        </w:rPr>
        <w:t xml:space="preserve"> orangutans</w:t>
      </w:r>
      <w:r w:rsidR="00A305BE" w:rsidRPr="00DD0322">
        <w:rPr>
          <w:lang w:val="en-US"/>
        </w:rPr>
        <w:t>, maca</w:t>
      </w:r>
      <w:r w:rsidR="00E10FC3" w:rsidRPr="00DD0322">
        <w:rPr>
          <w:lang w:val="en-US"/>
        </w:rPr>
        <w:t>ques, capuchins</w:t>
      </w:r>
      <w:r w:rsidR="00987B07" w:rsidRPr="00DD0322">
        <w:rPr>
          <w:lang w:val="en-US"/>
        </w:rPr>
        <w:t>, whales and dolphins.</w:t>
      </w:r>
      <w:r w:rsidRPr="00A01EED">
        <w:rPr>
          <w:lang w:val="en-US"/>
        </w:rPr>
        <w:t xml:space="preserve"> </w:t>
      </w:r>
    </w:p>
    <w:p w14:paraId="70503DEA" w14:textId="77777777" w:rsidR="0061724A" w:rsidRDefault="0061724A" w:rsidP="00506B01">
      <w:pPr>
        <w:spacing w:line="276" w:lineRule="auto"/>
        <w:rPr>
          <w:lang w:val="en-US"/>
        </w:rPr>
      </w:pPr>
    </w:p>
    <w:p w14:paraId="519F5DB2" w14:textId="777955E9" w:rsidR="00DB6BF8" w:rsidRDefault="00DB6BF8" w:rsidP="00506B01">
      <w:pPr>
        <w:spacing w:line="276" w:lineRule="auto"/>
        <w:rPr>
          <w:lang w:val="en-US"/>
        </w:rPr>
      </w:pPr>
      <w:r>
        <w:rPr>
          <w:lang w:val="en-US"/>
        </w:rPr>
        <w:t>{POTENTIAL IMAGES TO ACCOMPANY ARTICLE}</w:t>
      </w:r>
    </w:p>
    <w:p w14:paraId="69DA5199" w14:textId="7C120B9F" w:rsidR="00DB6BF8" w:rsidRDefault="00DB6BF8" w:rsidP="00506B01">
      <w:pPr>
        <w:spacing w:line="276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2FE06B3" wp14:editId="77445CD6">
            <wp:extent cx="3810505" cy="2142699"/>
            <wp:effectExtent l="0" t="0" r="0" b="0"/>
            <wp:docPr id="1" name="Picture 1" descr="Y:\primint\Ammie\PANAF\human_impact\revision\revision2\PressKit\Deschner_0712_0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primint\Ammie\PANAF\human_impact\revision\revision2\PressKit\Deschner_0712_00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05" cy="214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27F9" w14:textId="2DE421A5" w:rsidR="00DB6BF8" w:rsidRDefault="00DB6BF8" w:rsidP="00506B01">
      <w:pPr>
        <w:spacing w:line="276" w:lineRule="auto"/>
        <w:rPr>
          <w:lang w:val="en-US"/>
        </w:rPr>
      </w:pPr>
      <w:r>
        <w:rPr>
          <w:lang w:val="en-US"/>
        </w:rPr>
        <w:t xml:space="preserve">Copyright: Tobias </w:t>
      </w:r>
      <w:proofErr w:type="spellStart"/>
      <w:r>
        <w:rPr>
          <w:lang w:val="en-US"/>
        </w:rPr>
        <w:t>Deschner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Taï</w:t>
      </w:r>
      <w:proofErr w:type="spellEnd"/>
      <w:r>
        <w:rPr>
          <w:lang w:val="en-US"/>
        </w:rPr>
        <w:t xml:space="preserve"> Chimpanzee Project</w:t>
      </w:r>
    </w:p>
    <w:p w14:paraId="2E867874" w14:textId="5D48F966" w:rsidR="00DB6BF8" w:rsidRDefault="00DB6BF8" w:rsidP="00506B01">
      <w:pPr>
        <w:spacing w:line="276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DD5C174" wp14:editId="3BD75B81">
            <wp:extent cx="3807726" cy="2447975"/>
            <wp:effectExtent l="0" t="0" r="2540" b="0"/>
            <wp:docPr id="2" name="Picture 2" descr="Y:\primint\Ammie\PANAF\human_impact\revision\revision2\PressKit\IMG_3376_LiranSamu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primint\Ammie\PANAF\human_impact\revision\revision2\PressKit\IMG_3376_LiranSamun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571" cy="244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79C8" w14:textId="117C3C5D" w:rsidR="00DB6BF8" w:rsidRPr="00DD0322" w:rsidRDefault="00DB6BF8" w:rsidP="00506B01">
      <w:pPr>
        <w:spacing w:line="276" w:lineRule="auto"/>
        <w:rPr>
          <w:lang w:val="en-US"/>
        </w:rPr>
      </w:pPr>
      <w:r>
        <w:rPr>
          <w:lang w:val="en-US"/>
        </w:rPr>
        <w:t xml:space="preserve">Copyright: </w:t>
      </w:r>
      <w:proofErr w:type="spellStart"/>
      <w:r>
        <w:rPr>
          <w:lang w:val="en-US"/>
        </w:rPr>
        <w:t>Liran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Samuni</w:t>
      </w:r>
      <w:proofErr w:type="spellEnd"/>
      <w:r>
        <w:rPr>
          <w:lang w:val="en-US"/>
        </w:rPr>
        <w:t>/</w:t>
      </w:r>
      <w:r w:rsidRPr="00DB6BF8">
        <w:rPr>
          <w:lang w:val="en-US"/>
        </w:rPr>
        <w:t xml:space="preserve"> </w:t>
      </w:r>
      <w:proofErr w:type="spellStart"/>
      <w:r>
        <w:rPr>
          <w:lang w:val="en-US"/>
        </w:rPr>
        <w:t>Taï</w:t>
      </w:r>
      <w:proofErr w:type="spellEnd"/>
      <w:r>
        <w:rPr>
          <w:lang w:val="en-US"/>
        </w:rPr>
        <w:t xml:space="preserve"> Chimpanzee Project</w:t>
      </w:r>
      <w:bookmarkStart w:id="0" w:name="_GoBack"/>
      <w:bookmarkEnd w:id="0"/>
    </w:p>
    <w:p w14:paraId="4DCC9977" w14:textId="77777777" w:rsidR="00A77186" w:rsidRPr="00DD0322" w:rsidRDefault="00A77186" w:rsidP="00506B01">
      <w:pPr>
        <w:spacing w:line="276" w:lineRule="auto"/>
        <w:rPr>
          <w:lang w:val="en-US"/>
        </w:rPr>
      </w:pPr>
    </w:p>
    <w:sectPr w:rsidR="00A77186" w:rsidRPr="00DD0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AA35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A35C0" w16cid:durableId="20B939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inetop.fester@googlemail.com">
    <w15:presenceInfo w15:providerId="Windows Live" w15:userId="c2a2dc7801afc0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31"/>
    <w:rsid w:val="000025F5"/>
    <w:rsid w:val="000210A9"/>
    <w:rsid w:val="000235F1"/>
    <w:rsid w:val="00061A4B"/>
    <w:rsid w:val="000800C1"/>
    <w:rsid w:val="000818DB"/>
    <w:rsid w:val="000B2317"/>
    <w:rsid w:val="000D55ED"/>
    <w:rsid w:val="001252ED"/>
    <w:rsid w:val="00125B8E"/>
    <w:rsid w:val="00132247"/>
    <w:rsid w:val="00153CFB"/>
    <w:rsid w:val="001653FC"/>
    <w:rsid w:val="001A4CD9"/>
    <w:rsid w:val="001B2E1B"/>
    <w:rsid w:val="001D35B0"/>
    <w:rsid w:val="001E4970"/>
    <w:rsid w:val="001E51A3"/>
    <w:rsid w:val="001F03F7"/>
    <w:rsid w:val="00204682"/>
    <w:rsid w:val="00211531"/>
    <w:rsid w:val="00233109"/>
    <w:rsid w:val="00234D0B"/>
    <w:rsid w:val="0025756C"/>
    <w:rsid w:val="00262D5B"/>
    <w:rsid w:val="002A07BD"/>
    <w:rsid w:val="002A0E22"/>
    <w:rsid w:val="002A28EF"/>
    <w:rsid w:val="00310B3B"/>
    <w:rsid w:val="0033115D"/>
    <w:rsid w:val="003939F5"/>
    <w:rsid w:val="00395EC9"/>
    <w:rsid w:val="003D6B8F"/>
    <w:rsid w:val="00404ABF"/>
    <w:rsid w:val="00420CF7"/>
    <w:rsid w:val="00421588"/>
    <w:rsid w:val="00421FC6"/>
    <w:rsid w:val="00451A05"/>
    <w:rsid w:val="0047258D"/>
    <w:rsid w:val="00475C71"/>
    <w:rsid w:val="004A4C5A"/>
    <w:rsid w:val="004B262E"/>
    <w:rsid w:val="004C108B"/>
    <w:rsid w:val="004C1F48"/>
    <w:rsid w:val="004C5C7F"/>
    <w:rsid w:val="004D0937"/>
    <w:rsid w:val="00506B01"/>
    <w:rsid w:val="0054316A"/>
    <w:rsid w:val="00557114"/>
    <w:rsid w:val="00563C14"/>
    <w:rsid w:val="00564A9A"/>
    <w:rsid w:val="005907CC"/>
    <w:rsid w:val="005A6063"/>
    <w:rsid w:val="005E4453"/>
    <w:rsid w:val="00611B1E"/>
    <w:rsid w:val="00611E87"/>
    <w:rsid w:val="0061724A"/>
    <w:rsid w:val="00651DB6"/>
    <w:rsid w:val="00660986"/>
    <w:rsid w:val="00674354"/>
    <w:rsid w:val="0067466C"/>
    <w:rsid w:val="00685632"/>
    <w:rsid w:val="006C3867"/>
    <w:rsid w:val="006C41B4"/>
    <w:rsid w:val="006E425C"/>
    <w:rsid w:val="006F5296"/>
    <w:rsid w:val="00721710"/>
    <w:rsid w:val="0072279A"/>
    <w:rsid w:val="00743C5B"/>
    <w:rsid w:val="00783E9A"/>
    <w:rsid w:val="007C5222"/>
    <w:rsid w:val="007C7796"/>
    <w:rsid w:val="007F61D8"/>
    <w:rsid w:val="00866984"/>
    <w:rsid w:val="00876F74"/>
    <w:rsid w:val="00894AD5"/>
    <w:rsid w:val="008C00D2"/>
    <w:rsid w:val="008E107B"/>
    <w:rsid w:val="008E339E"/>
    <w:rsid w:val="00904880"/>
    <w:rsid w:val="00937ED6"/>
    <w:rsid w:val="009466BD"/>
    <w:rsid w:val="0095210E"/>
    <w:rsid w:val="00961EDA"/>
    <w:rsid w:val="00970FE3"/>
    <w:rsid w:val="00987B07"/>
    <w:rsid w:val="009918AE"/>
    <w:rsid w:val="009B3D44"/>
    <w:rsid w:val="009B7298"/>
    <w:rsid w:val="009E451A"/>
    <w:rsid w:val="009F7A7D"/>
    <w:rsid w:val="00A01EED"/>
    <w:rsid w:val="00A305BE"/>
    <w:rsid w:val="00A338A6"/>
    <w:rsid w:val="00A40DEE"/>
    <w:rsid w:val="00A51A3E"/>
    <w:rsid w:val="00A55854"/>
    <w:rsid w:val="00A77186"/>
    <w:rsid w:val="00A85FEF"/>
    <w:rsid w:val="00A87448"/>
    <w:rsid w:val="00A9614F"/>
    <w:rsid w:val="00AD4247"/>
    <w:rsid w:val="00AF73CA"/>
    <w:rsid w:val="00B15319"/>
    <w:rsid w:val="00B54437"/>
    <w:rsid w:val="00B55816"/>
    <w:rsid w:val="00B62F3A"/>
    <w:rsid w:val="00BB110A"/>
    <w:rsid w:val="00BE38BE"/>
    <w:rsid w:val="00C349CF"/>
    <w:rsid w:val="00C40237"/>
    <w:rsid w:val="00C42A58"/>
    <w:rsid w:val="00C45E7A"/>
    <w:rsid w:val="00CA2923"/>
    <w:rsid w:val="00CD6B83"/>
    <w:rsid w:val="00CD779F"/>
    <w:rsid w:val="00D14690"/>
    <w:rsid w:val="00D240FA"/>
    <w:rsid w:val="00D2763B"/>
    <w:rsid w:val="00D33C4C"/>
    <w:rsid w:val="00D71A0A"/>
    <w:rsid w:val="00D7567C"/>
    <w:rsid w:val="00DB6BF8"/>
    <w:rsid w:val="00DD0322"/>
    <w:rsid w:val="00DD5C05"/>
    <w:rsid w:val="00DE5FA4"/>
    <w:rsid w:val="00DF1D15"/>
    <w:rsid w:val="00E10FC3"/>
    <w:rsid w:val="00E408E8"/>
    <w:rsid w:val="00E41882"/>
    <w:rsid w:val="00E43960"/>
    <w:rsid w:val="00E534BB"/>
    <w:rsid w:val="00E53C05"/>
    <w:rsid w:val="00E55568"/>
    <w:rsid w:val="00E57389"/>
    <w:rsid w:val="00E75B3B"/>
    <w:rsid w:val="00EA332C"/>
    <w:rsid w:val="00EB1E21"/>
    <w:rsid w:val="00EE7969"/>
    <w:rsid w:val="00F04A97"/>
    <w:rsid w:val="00F07CD2"/>
    <w:rsid w:val="00F12667"/>
    <w:rsid w:val="00F12897"/>
    <w:rsid w:val="00F23CE4"/>
    <w:rsid w:val="00F35ABC"/>
    <w:rsid w:val="00F466DE"/>
    <w:rsid w:val="00F5266A"/>
    <w:rsid w:val="00F60107"/>
    <w:rsid w:val="00F61883"/>
    <w:rsid w:val="00F76308"/>
    <w:rsid w:val="00FD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1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1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0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0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0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7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7B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1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0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0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0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7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7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microsoft.com/office/2011/relationships/commentsExtended" Target="commentsExtended.xml"/><Relationship Id="rId5" Type="http://schemas.openxmlformats.org/officeDocument/2006/relationships/image" Target="media/image1.jpe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EVA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shinetop.fester@googlemail.com</dc:creator>
  <cp:lastModifiedBy>Ammie Kalan</cp:lastModifiedBy>
  <cp:revision>13</cp:revision>
  <dcterms:created xsi:type="dcterms:W3CDTF">2019-07-01T09:41:00Z</dcterms:created>
  <dcterms:modified xsi:type="dcterms:W3CDTF">2019-07-01T11:49:00Z</dcterms:modified>
</cp:coreProperties>
</file>