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037" w:rsidRPr="004C561E" w:rsidRDefault="00084037" w:rsidP="00084037">
      <w:pPr>
        <w:pStyle w:val="Title"/>
        <w:rPr>
          <w:lang w:val="sr-Latn-RS"/>
        </w:rPr>
      </w:pPr>
      <w:r w:rsidRPr="004C561E">
        <w:rPr>
          <w:lang w:val="sr-Latn-RS"/>
        </w:rPr>
        <w:t xml:space="preserve">SSU: </w:t>
      </w:r>
      <w:r w:rsidR="001E246E">
        <w:rPr>
          <w:lang w:val="sr-Latn-RS"/>
        </w:rPr>
        <w:t>Barake</w:t>
      </w:r>
    </w:p>
    <w:p w:rsidR="00084037" w:rsidRPr="004C561E" w:rsidRDefault="00084037" w:rsidP="00084037">
      <w:pPr>
        <w:pStyle w:val="Heading1"/>
        <w:rPr>
          <w:lang w:val="sr-Latn-RS"/>
        </w:rPr>
      </w:pPr>
      <w:r w:rsidRPr="004C561E">
        <w:rPr>
          <w:lang w:val="sr-Latn-RS"/>
        </w:rPr>
        <w:t>Rezime</w:t>
      </w:r>
    </w:p>
    <w:p w:rsidR="00084037" w:rsidRPr="004C561E" w:rsidRDefault="004C561E" w:rsidP="00084037">
      <w:pPr>
        <w:rPr>
          <w:lang w:val="sr-Latn-RS"/>
        </w:rPr>
      </w:pPr>
      <w:r w:rsidRPr="004C561E">
        <w:rPr>
          <w:lang w:val="sr-Latn-RS"/>
        </w:rPr>
        <w:t>U ovom dokumentu se opisuje tok i</w:t>
      </w:r>
      <w:r>
        <w:rPr>
          <w:lang w:val="sr-Latn-RS"/>
        </w:rPr>
        <w:t xml:space="preserve">zvršenja akcija </w:t>
      </w:r>
      <w:r w:rsidR="001E246E">
        <w:rPr>
          <w:lang w:val="sr-Latn-RS"/>
        </w:rPr>
        <w:t>vezane za regrutovanje jedinica iz barake.</w:t>
      </w:r>
    </w:p>
    <w:p w:rsidR="00084037" w:rsidRPr="004C561E" w:rsidRDefault="00084037" w:rsidP="00084037">
      <w:pPr>
        <w:pStyle w:val="Heading1"/>
        <w:rPr>
          <w:lang w:val="sr-Latn-RS"/>
        </w:rPr>
      </w:pPr>
      <w:r w:rsidRPr="004C561E">
        <w:rPr>
          <w:lang w:val="sr-Latn-RS"/>
        </w:rPr>
        <w:t>Namena</w:t>
      </w:r>
    </w:p>
    <w:p w:rsidR="00084037" w:rsidRPr="004C561E" w:rsidRDefault="00084037" w:rsidP="00084037">
      <w:pPr>
        <w:rPr>
          <w:lang w:val="sr-Latn-RS"/>
        </w:rPr>
      </w:pPr>
      <w:r w:rsidRPr="004C561E">
        <w:rPr>
          <w:lang w:val="sr-Latn-RS"/>
        </w:rPr>
        <w:t>Dokument je primarno namenjen članovima razvojnog tima, ali može biti i od koristi za izradu uputstva upotrebe.</w:t>
      </w:r>
    </w:p>
    <w:p w:rsidR="00084037" w:rsidRPr="004C561E" w:rsidRDefault="00084037" w:rsidP="00084037">
      <w:pPr>
        <w:pStyle w:val="Heading1"/>
        <w:rPr>
          <w:lang w:val="sr-Latn-RS"/>
        </w:rPr>
      </w:pPr>
      <w:r w:rsidRPr="004C561E">
        <w:rPr>
          <w:lang w:val="sr-Latn-RS"/>
        </w:rPr>
        <w:t>Reference</w:t>
      </w:r>
    </w:p>
    <w:p w:rsidR="00084037" w:rsidRPr="004C561E" w:rsidRDefault="00084037" w:rsidP="00084037">
      <w:pPr>
        <w:pStyle w:val="ListParagraph"/>
        <w:numPr>
          <w:ilvl w:val="0"/>
          <w:numId w:val="1"/>
        </w:numPr>
        <w:rPr>
          <w:lang w:val="sr-Latn-RS"/>
        </w:rPr>
      </w:pPr>
      <w:r w:rsidRPr="004C561E">
        <w:rPr>
          <w:lang w:val="sr-Latn-RS"/>
        </w:rPr>
        <w:t>Projektni zadatak</w:t>
      </w:r>
    </w:p>
    <w:p w:rsidR="00084037" w:rsidRPr="004C561E" w:rsidRDefault="00084037" w:rsidP="00084037">
      <w:pPr>
        <w:pStyle w:val="Heading1"/>
        <w:rPr>
          <w:lang w:val="sr-Latn-RS"/>
        </w:rPr>
      </w:pPr>
      <w:r w:rsidRPr="004C561E">
        <w:rPr>
          <w:lang w:val="sr-Latn-RS"/>
        </w:rPr>
        <w:t>SCENARIO</w:t>
      </w:r>
    </w:p>
    <w:p w:rsidR="00084037" w:rsidRPr="004C561E" w:rsidRDefault="00084037" w:rsidP="00084037">
      <w:pPr>
        <w:pStyle w:val="Heading2"/>
        <w:rPr>
          <w:lang w:val="sr-Latn-RS"/>
        </w:rPr>
      </w:pPr>
      <w:r w:rsidRPr="004C561E">
        <w:rPr>
          <w:lang w:val="sr-Latn-RS"/>
        </w:rPr>
        <w:t>Opis</w:t>
      </w:r>
    </w:p>
    <w:p w:rsidR="00084037" w:rsidRPr="001E246E" w:rsidRDefault="00084037" w:rsidP="00084037">
      <w:r w:rsidRPr="004C561E">
        <w:rPr>
          <w:lang w:val="sr-Latn-RS"/>
        </w:rPr>
        <w:t xml:space="preserve">Kada igrač klikne na neki grad, otvoriće se tekstualni ili grafički prikaz trenutnog stanja tog grada, uključujući trenutnu populaciju, stanje garnizona vojske (samo za vlasnika grada), dostupne resurse i spisak svih gradjevina i slobodnih slotova za gradjevine. </w:t>
      </w:r>
      <w:r w:rsidR="004C561E">
        <w:rPr>
          <w:lang w:val="sr-Latn-RS"/>
        </w:rPr>
        <w:t>Klikom na postojeću gradjevinu se otvara novi interfejs sa mogućim akcijama koje joj se mogu zadati. Svaka gradjevina ima akcije za unapredjenje i rušenje, ali neke gradjevine imaju i dodatne akcije koje su njima specifične.</w:t>
      </w:r>
      <w:r w:rsidR="001E246E">
        <w:rPr>
          <w:lang w:val="sr-Latn-RS"/>
        </w:rPr>
        <w:t xml:space="preserve"> U ovom SSU je opisano korišćenje </w:t>
      </w:r>
      <w:r w:rsidR="00717739">
        <w:rPr>
          <w:lang w:val="sr-Latn-RS"/>
        </w:rPr>
        <w:t>gradske uprave</w:t>
      </w:r>
      <w:r w:rsidR="001E246E">
        <w:rPr>
          <w:lang w:val="sr-Latn-RS"/>
        </w:rPr>
        <w:t>.</w:t>
      </w:r>
    </w:p>
    <w:p w:rsidR="00084037" w:rsidRPr="004C561E" w:rsidRDefault="00084037" w:rsidP="00084037">
      <w:pPr>
        <w:pStyle w:val="Heading2"/>
        <w:rPr>
          <w:lang w:val="sr-Latn-RS"/>
        </w:rPr>
      </w:pPr>
      <w:r w:rsidRPr="004C561E">
        <w:rPr>
          <w:lang w:val="sr-Latn-RS"/>
        </w:rPr>
        <w:t>Tok</w:t>
      </w:r>
    </w:p>
    <w:p w:rsidR="00717739" w:rsidRDefault="00717739" w:rsidP="00717739">
      <w:pPr>
        <w:pStyle w:val="Heading4"/>
        <w:rPr>
          <w:lang w:val="sr-Latn-RS"/>
        </w:rPr>
      </w:pPr>
      <w:r>
        <w:rPr>
          <w:lang w:val="sr-Latn-RS"/>
        </w:rPr>
        <w:t>A</w:t>
      </w:r>
      <w:r>
        <w:rPr>
          <w:lang w:val="sr-Latn-RS"/>
        </w:rPr>
        <w:t>: Gradska Uprava: Uspešan zahtev redistribucije zanimanja</w:t>
      </w:r>
    </w:p>
    <w:p w:rsidR="00717739" w:rsidRDefault="00717739" w:rsidP="00717739">
      <w:pPr>
        <w:pStyle w:val="ListParagraph"/>
        <w:numPr>
          <w:ilvl w:val="0"/>
          <w:numId w:val="12"/>
        </w:numPr>
        <w:rPr>
          <w:lang w:val="sr-Latn-RS"/>
        </w:rPr>
      </w:pPr>
      <w:r>
        <w:rPr>
          <w:lang w:val="sr-Latn-RS"/>
        </w:rPr>
        <w:t>Igrač klikće na slot Gradske Uprave unutar svoje mape grada. Otvara se meni akcija, od kojih je jedna deljenje stanovništva po zanimanju. Dugme ove akcije je uvek aktivno, jer uvek postoji stanovnika.</w:t>
      </w:r>
    </w:p>
    <w:p w:rsidR="00717739" w:rsidRPr="003E3546" w:rsidRDefault="00717739" w:rsidP="00717739">
      <w:pPr>
        <w:pStyle w:val="ListParagraph"/>
        <w:numPr>
          <w:ilvl w:val="0"/>
          <w:numId w:val="12"/>
        </w:numPr>
        <w:rPr>
          <w:lang w:val="sr-Latn-RS"/>
        </w:rPr>
      </w:pPr>
      <w:r>
        <w:rPr>
          <w:lang w:val="sr-Latn-RS"/>
        </w:rPr>
        <w:t>Igrač klikće na dugme za raspodelu i otvara se meni za raspodelu gradjana po zanimanjima</w:t>
      </w:r>
    </w:p>
    <w:p w:rsidR="00717739" w:rsidRDefault="00717739" w:rsidP="00717739">
      <w:pPr>
        <w:pStyle w:val="ListParagraph"/>
        <w:numPr>
          <w:ilvl w:val="0"/>
          <w:numId w:val="12"/>
        </w:numPr>
        <w:rPr>
          <w:lang w:val="sr-Latn-RS"/>
        </w:rPr>
      </w:pPr>
      <w:r>
        <w:rPr>
          <w:lang w:val="sr-Latn-RS"/>
        </w:rPr>
        <w:t>Igrač podesi raspodelu</w:t>
      </w:r>
    </w:p>
    <w:p w:rsidR="00717739" w:rsidRPr="00491AD1" w:rsidRDefault="00717739" w:rsidP="00717739">
      <w:pPr>
        <w:pStyle w:val="ListParagraph"/>
        <w:numPr>
          <w:ilvl w:val="0"/>
          <w:numId w:val="12"/>
        </w:numPr>
        <w:rPr>
          <w:lang w:val="sr-Latn-RS"/>
        </w:rPr>
      </w:pPr>
      <w:r>
        <w:rPr>
          <w:lang w:val="sr-Latn-RS"/>
        </w:rPr>
        <w:t>Igrač klikne dugme da potvrdi novu raspodelu.</w:t>
      </w:r>
    </w:p>
    <w:p w:rsidR="00717739" w:rsidRPr="00491AD1" w:rsidRDefault="00717739" w:rsidP="00717739">
      <w:pPr>
        <w:pStyle w:val="ListParagraph"/>
        <w:numPr>
          <w:ilvl w:val="0"/>
          <w:numId w:val="12"/>
        </w:numPr>
        <w:rPr>
          <w:lang w:val="sr-Latn-RS"/>
        </w:rPr>
      </w:pPr>
      <w:r w:rsidRPr="00491AD1">
        <w:rPr>
          <w:lang w:val="sr-Latn-RS"/>
        </w:rPr>
        <w:t>Meni se gasi i igrač se vraća na mapu grada. Serveru se</w:t>
      </w:r>
      <w:r>
        <w:rPr>
          <w:lang w:val="sr-Latn-RS"/>
        </w:rPr>
        <w:t xml:space="preserve"> šalju podaci o novoj raspodeli, koju može da prihvati ili ne zavisno od toga da li se održava konzistentnost.</w:t>
      </w:r>
    </w:p>
    <w:p w:rsidR="00717739" w:rsidRDefault="00717739" w:rsidP="00717739">
      <w:pPr>
        <w:pStyle w:val="Heading4"/>
        <w:rPr>
          <w:lang w:val="sr-Latn-RS"/>
        </w:rPr>
      </w:pPr>
      <w:r>
        <w:rPr>
          <w:lang w:val="sr-Latn-RS"/>
        </w:rPr>
        <w:t>B</w:t>
      </w:r>
      <w:r>
        <w:rPr>
          <w:lang w:val="sr-Latn-RS"/>
        </w:rPr>
        <w:t>: Gradska Uprava: Neuspešan zahtev redistribucije zanimanja</w:t>
      </w:r>
    </w:p>
    <w:p w:rsidR="00717739" w:rsidRDefault="00717739" w:rsidP="00717739">
      <w:pPr>
        <w:pStyle w:val="ListParagraph"/>
        <w:numPr>
          <w:ilvl w:val="0"/>
          <w:numId w:val="14"/>
        </w:numPr>
        <w:rPr>
          <w:lang w:val="sr-Latn-RS"/>
        </w:rPr>
      </w:pPr>
      <w:r>
        <w:rPr>
          <w:lang w:val="sr-Latn-RS"/>
        </w:rPr>
        <w:t>Kao pod B</w:t>
      </w:r>
      <w:r>
        <w:rPr>
          <w:lang w:val="sr-Latn-RS"/>
        </w:rPr>
        <w:t>.</w:t>
      </w:r>
    </w:p>
    <w:p w:rsidR="00717739" w:rsidRDefault="00717739" w:rsidP="00717739">
      <w:pPr>
        <w:pStyle w:val="ListParagraph"/>
        <w:numPr>
          <w:ilvl w:val="0"/>
          <w:numId w:val="14"/>
        </w:numPr>
        <w:rPr>
          <w:lang w:val="sr-Latn-RS"/>
        </w:rPr>
      </w:pPr>
      <w:r>
        <w:rPr>
          <w:lang w:val="sr-Latn-RS"/>
        </w:rPr>
        <w:t>Kao pod B</w:t>
      </w:r>
      <w:r>
        <w:rPr>
          <w:lang w:val="sr-Latn-RS"/>
        </w:rPr>
        <w:t>.</w:t>
      </w:r>
    </w:p>
    <w:p w:rsidR="00717739" w:rsidRDefault="00717739" w:rsidP="00717739">
      <w:pPr>
        <w:pStyle w:val="ListParagraph"/>
        <w:numPr>
          <w:ilvl w:val="0"/>
          <w:numId w:val="14"/>
        </w:numPr>
        <w:rPr>
          <w:lang w:val="sr-Latn-RS"/>
        </w:rPr>
      </w:pPr>
      <w:r>
        <w:rPr>
          <w:lang w:val="sr-Latn-RS"/>
        </w:rPr>
        <w:t>Kao pod B</w:t>
      </w:r>
      <w:r>
        <w:rPr>
          <w:lang w:val="sr-Latn-RS"/>
        </w:rPr>
        <w:t>.</w:t>
      </w:r>
    </w:p>
    <w:p w:rsidR="00717739" w:rsidRDefault="00717739" w:rsidP="00717739">
      <w:pPr>
        <w:pStyle w:val="ListParagraph"/>
        <w:numPr>
          <w:ilvl w:val="0"/>
          <w:numId w:val="14"/>
        </w:numPr>
        <w:rPr>
          <w:lang w:val="sr-Latn-RS"/>
        </w:rPr>
      </w:pPr>
      <w:r>
        <w:rPr>
          <w:lang w:val="sr-Latn-RS"/>
        </w:rPr>
        <w:lastRenderedPageBreak/>
        <w:t>Dugme je neaktivno jer narušava ograničenja za populaciju (npr igrač pokušava da stavi 500 radnika u pilanu a ima populaciju od 300)</w:t>
      </w:r>
    </w:p>
    <w:p w:rsidR="00717739" w:rsidRDefault="00717739" w:rsidP="00717739">
      <w:pPr>
        <w:pStyle w:val="ListParagraph"/>
        <w:numPr>
          <w:ilvl w:val="0"/>
          <w:numId w:val="14"/>
        </w:numPr>
        <w:rPr>
          <w:lang w:val="sr-Latn-RS"/>
        </w:rPr>
      </w:pPr>
      <w:r>
        <w:rPr>
          <w:lang w:val="sr-Latn-RS"/>
        </w:rPr>
        <w:t>Igrač gasi meni i vraća se na mapu grada.</w:t>
      </w:r>
    </w:p>
    <w:p w:rsidR="00717739" w:rsidRDefault="00717739" w:rsidP="00717739">
      <w:pPr>
        <w:pStyle w:val="Heading4"/>
        <w:rPr>
          <w:lang w:val="sr-Latn-RS"/>
        </w:rPr>
      </w:pPr>
      <w:r>
        <w:rPr>
          <w:lang w:val="sr-Latn-RS"/>
        </w:rPr>
        <w:t>C</w:t>
      </w:r>
      <w:r>
        <w:rPr>
          <w:lang w:val="sr-Latn-RS"/>
        </w:rPr>
        <w:t>: Gradska Uprava: Poništavanje zahteva redistribucije zanimanja</w:t>
      </w:r>
    </w:p>
    <w:p w:rsidR="00717739" w:rsidRDefault="00717739" w:rsidP="00717739">
      <w:pPr>
        <w:pStyle w:val="ListParagraph"/>
        <w:numPr>
          <w:ilvl w:val="0"/>
          <w:numId w:val="15"/>
        </w:numPr>
        <w:rPr>
          <w:lang w:val="sr-Latn-RS"/>
        </w:rPr>
      </w:pPr>
      <w:r>
        <w:rPr>
          <w:lang w:val="sr-Latn-RS"/>
        </w:rPr>
        <w:t>Kao pod A</w:t>
      </w:r>
      <w:r>
        <w:rPr>
          <w:lang w:val="sr-Latn-RS"/>
        </w:rPr>
        <w:t>.</w:t>
      </w:r>
    </w:p>
    <w:p w:rsidR="00717739" w:rsidRDefault="00717739" w:rsidP="00717739">
      <w:pPr>
        <w:pStyle w:val="ListParagraph"/>
        <w:numPr>
          <w:ilvl w:val="0"/>
          <w:numId w:val="15"/>
        </w:numPr>
        <w:rPr>
          <w:lang w:val="sr-Latn-RS"/>
        </w:rPr>
      </w:pPr>
      <w:r>
        <w:rPr>
          <w:lang w:val="sr-Latn-RS"/>
        </w:rPr>
        <w:t>Kao pod A</w:t>
      </w:r>
      <w:r>
        <w:rPr>
          <w:lang w:val="sr-Latn-RS"/>
        </w:rPr>
        <w:t>.</w:t>
      </w:r>
    </w:p>
    <w:p w:rsidR="00717739" w:rsidRDefault="00717739" w:rsidP="00717739">
      <w:pPr>
        <w:pStyle w:val="ListParagraph"/>
        <w:numPr>
          <w:ilvl w:val="0"/>
          <w:numId w:val="15"/>
        </w:numPr>
        <w:rPr>
          <w:lang w:val="sr-Latn-RS"/>
        </w:rPr>
      </w:pPr>
      <w:r>
        <w:rPr>
          <w:lang w:val="sr-Latn-RS"/>
        </w:rPr>
        <w:t>Igrač gasi meni i vraća se na mapu grada.</w:t>
      </w:r>
    </w:p>
    <w:p w:rsidR="00717739" w:rsidRPr="004C561E" w:rsidRDefault="00717739" w:rsidP="00717739">
      <w:pPr>
        <w:pStyle w:val="Heading2"/>
        <w:rPr>
          <w:lang w:val="sr-Latn-RS"/>
        </w:rPr>
      </w:pPr>
      <w:r w:rsidRPr="004C561E">
        <w:rPr>
          <w:lang w:val="sr-Latn-RS"/>
        </w:rPr>
        <w:t>Preduslovi</w:t>
      </w:r>
    </w:p>
    <w:p w:rsidR="00717739" w:rsidRPr="00717739" w:rsidRDefault="00717739" w:rsidP="00717739">
      <w:pPr>
        <w:rPr>
          <w:lang w:val="sr-Latn-RS"/>
        </w:rPr>
      </w:pPr>
      <w:r w:rsidRPr="004C561E">
        <w:rPr>
          <w:lang w:val="sr-Latn-RS"/>
        </w:rPr>
        <w:t>Da bi se bilo koji od ovih scenarija izvršio, neophodno je da se igrač prvo uloguje i unese svoje kredencijale. Potom je potrebno da otvori prikaz iliti mapu svog grada, koji sadrži prikaz stanja grada</w:t>
      </w:r>
      <w:r>
        <w:rPr>
          <w:lang w:val="sr-Latn-RS"/>
        </w:rPr>
        <w:t xml:space="preserve"> i prikaz svih slotova koji sadrže zgrad</w:t>
      </w:r>
      <w:bookmarkStart w:id="0" w:name="_GoBack"/>
      <w:r>
        <w:rPr>
          <w:lang w:val="sr-Latn-RS"/>
        </w:rPr>
        <w:t>e</w:t>
      </w:r>
      <w:bookmarkEnd w:id="0"/>
      <w:r>
        <w:rPr>
          <w:lang w:val="sr-Latn-RS"/>
        </w:rPr>
        <w:t>.</w:t>
      </w:r>
    </w:p>
    <w:p w:rsidR="00084037" w:rsidRPr="004C561E" w:rsidRDefault="00084037" w:rsidP="00084037">
      <w:pPr>
        <w:pStyle w:val="Heading2"/>
        <w:rPr>
          <w:lang w:val="sr-Latn-RS"/>
        </w:rPr>
      </w:pPr>
      <w:r w:rsidRPr="004C561E">
        <w:rPr>
          <w:lang w:val="sr-Latn-RS"/>
        </w:rPr>
        <w:t>Posledice</w:t>
      </w:r>
    </w:p>
    <w:p w:rsidR="00084037" w:rsidRPr="004C561E" w:rsidRDefault="00447017" w:rsidP="00084037">
      <w:pPr>
        <w:rPr>
          <w:lang w:val="sr-Latn-RS"/>
        </w:rPr>
      </w:pPr>
      <w:r>
        <w:rPr>
          <w:lang w:val="sr-Latn-RS"/>
        </w:rPr>
        <w:t>Potvrdom izvršavanja akcije, stvara se zahtev koji se čuva u bazi za obradjivanje. Sama obrada zahteva dalje može uticati na stanje igre, što takodje zahteva ažuriranje baze.</w:t>
      </w:r>
    </w:p>
    <w:p w:rsidR="00084037" w:rsidRPr="004C561E" w:rsidRDefault="00084037" w:rsidP="00084037">
      <w:pPr>
        <w:pStyle w:val="Heading2"/>
        <w:rPr>
          <w:lang w:val="sr-Latn-RS"/>
        </w:rPr>
      </w:pPr>
      <w:r w:rsidRPr="004C561E">
        <w:rPr>
          <w:lang w:val="sr-Latn-RS"/>
        </w:rPr>
        <w:t>Posebni zahtevi</w:t>
      </w:r>
    </w:p>
    <w:p w:rsidR="00084037" w:rsidRDefault="00447017" w:rsidP="00084037">
      <w:pPr>
        <w:rPr>
          <w:lang w:val="sr-Latn-RS"/>
        </w:rPr>
      </w:pPr>
      <w:r>
        <w:rPr>
          <w:lang w:val="sr-Latn-RS"/>
        </w:rPr>
        <w:t>Balansiranje resursnih i vremenskih zahteva akcija je od značaja</w:t>
      </w:r>
      <w:r w:rsidR="00084037" w:rsidRPr="004C561E">
        <w:rPr>
          <w:lang w:val="sr-Latn-RS"/>
        </w:rPr>
        <w:t>.</w:t>
      </w:r>
    </w:p>
    <w:p w:rsidR="00BF1E97" w:rsidRDefault="00BF1E97" w:rsidP="00BF1E97">
      <w:pPr>
        <w:pStyle w:val="Heading2"/>
        <w:rPr>
          <w:lang w:val="sr-Latn-RS"/>
        </w:rPr>
      </w:pPr>
      <w:r>
        <w:rPr>
          <w:lang w:val="sr-Latn-RS"/>
        </w:rPr>
        <w:t>Istorija izmena</w:t>
      </w:r>
    </w:p>
    <w:tbl>
      <w:tblPr>
        <w:tblStyle w:val="TableGrid"/>
        <w:tblW w:w="0" w:type="auto"/>
        <w:tblLook w:val="04A0" w:firstRow="1" w:lastRow="0" w:firstColumn="1" w:lastColumn="0" w:noHBand="0" w:noVBand="1"/>
      </w:tblPr>
      <w:tblGrid>
        <w:gridCol w:w="2394"/>
        <w:gridCol w:w="2394"/>
        <w:gridCol w:w="2394"/>
        <w:gridCol w:w="2394"/>
      </w:tblGrid>
      <w:tr w:rsidR="00BF1E97" w:rsidTr="00BF1E97">
        <w:tc>
          <w:tcPr>
            <w:tcW w:w="2394" w:type="dxa"/>
          </w:tcPr>
          <w:p w:rsidR="00BF1E97" w:rsidRPr="00BF1E97" w:rsidRDefault="00BF1E97" w:rsidP="00BF1E97">
            <w:pPr>
              <w:rPr>
                <w:b/>
                <w:lang w:val="sr-Latn-RS"/>
              </w:rPr>
            </w:pPr>
            <w:r w:rsidRPr="00BF1E97">
              <w:rPr>
                <w:b/>
                <w:lang w:val="sr-Latn-RS"/>
              </w:rPr>
              <w:t>Datum</w:t>
            </w:r>
          </w:p>
        </w:tc>
        <w:tc>
          <w:tcPr>
            <w:tcW w:w="2394" w:type="dxa"/>
          </w:tcPr>
          <w:p w:rsidR="00BF1E97" w:rsidRPr="00BF1E97" w:rsidRDefault="00BF1E97" w:rsidP="00BF1E97">
            <w:pPr>
              <w:rPr>
                <w:b/>
                <w:lang w:val="sr-Latn-RS"/>
              </w:rPr>
            </w:pPr>
            <w:r>
              <w:rPr>
                <w:b/>
                <w:lang w:val="sr-Latn-RS"/>
              </w:rPr>
              <w:t>Verzija</w:t>
            </w:r>
          </w:p>
        </w:tc>
        <w:tc>
          <w:tcPr>
            <w:tcW w:w="2394" w:type="dxa"/>
          </w:tcPr>
          <w:p w:rsidR="00BF1E97" w:rsidRPr="00BF1E97" w:rsidRDefault="00BF1E97" w:rsidP="00BF1E97">
            <w:pPr>
              <w:rPr>
                <w:b/>
                <w:lang w:val="sr-Latn-RS"/>
              </w:rPr>
            </w:pPr>
            <w:r>
              <w:rPr>
                <w:b/>
                <w:lang w:val="sr-Latn-RS"/>
              </w:rPr>
              <w:t>Autor</w:t>
            </w:r>
          </w:p>
        </w:tc>
        <w:tc>
          <w:tcPr>
            <w:tcW w:w="2394" w:type="dxa"/>
          </w:tcPr>
          <w:p w:rsidR="00BF1E97" w:rsidRPr="00BF1E97" w:rsidRDefault="00BF1E97" w:rsidP="00BF1E97">
            <w:pPr>
              <w:rPr>
                <w:b/>
                <w:lang w:val="sr-Latn-RS"/>
              </w:rPr>
            </w:pPr>
            <w:r w:rsidRPr="00BF1E97">
              <w:rPr>
                <w:b/>
                <w:lang w:val="sr-Latn-RS"/>
              </w:rPr>
              <w:t>Opis</w:t>
            </w:r>
          </w:p>
        </w:tc>
      </w:tr>
      <w:tr w:rsidR="00BF1E97" w:rsidTr="00BF1E97">
        <w:tc>
          <w:tcPr>
            <w:tcW w:w="2394" w:type="dxa"/>
          </w:tcPr>
          <w:p w:rsidR="00BF1E97" w:rsidRDefault="00BF1E97" w:rsidP="00BF1E97">
            <w:pPr>
              <w:rPr>
                <w:lang w:val="sr-Latn-RS"/>
              </w:rPr>
            </w:pPr>
            <w:r>
              <w:rPr>
                <w:lang w:val="sr-Latn-RS"/>
              </w:rPr>
              <w:t>8.3.2020.</w:t>
            </w:r>
          </w:p>
        </w:tc>
        <w:tc>
          <w:tcPr>
            <w:tcW w:w="2394" w:type="dxa"/>
          </w:tcPr>
          <w:p w:rsidR="00BF1E97" w:rsidRDefault="00D71397" w:rsidP="00BF1E97">
            <w:pPr>
              <w:rPr>
                <w:lang w:val="sr-Latn-RS"/>
              </w:rPr>
            </w:pPr>
            <w:r>
              <w:rPr>
                <w:lang w:val="sr-Latn-RS"/>
              </w:rPr>
              <w:t>1.1</w:t>
            </w:r>
          </w:p>
        </w:tc>
        <w:tc>
          <w:tcPr>
            <w:tcW w:w="2394" w:type="dxa"/>
          </w:tcPr>
          <w:p w:rsidR="00BF1E97" w:rsidRDefault="00BF1E97" w:rsidP="00BF1E97">
            <w:pPr>
              <w:rPr>
                <w:lang w:val="sr-Latn-RS"/>
              </w:rPr>
            </w:pPr>
            <w:r>
              <w:rPr>
                <w:lang w:val="sr-Latn-RS"/>
              </w:rPr>
              <w:t>Petar Radičević</w:t>
            </w:r>
          </w:p>
        </w:tc>
        <w:tc>
          <w:tcPr>
            <w:tcW w:w="2394" w:type="dxa"/>
          </w:tcPr>
          <w:p w:rsidR="00BF1E97" w:rsidRPr="00BF1E97" w:rsidRDefault="00D71397" w:rsidP="00BF1E97">
            <w:proofErr w:type="spellStart"/>
            <w:r>
              <w:t>Adaptirano</w:t>
            </w:r>
            <w:proofErr w:type="spellEnd"/>
            <w:r>
              <w:t xml:space="preserve"> </w:t>
            </w:r>
            <w:proofErr w:type="spellStart"/>
            <w:r>
              <w:t>iz</w:t>
            </w:r>
            <w:proofErr w:type="spellEnd"/>
            <w:r>
              <w:t xml:space="preserve"> SSU </w:t>
            </w:r>
            <w:proofErr w:type="spellStart"/>
            <w:r>
              <w:t>za</w:t>
            </w:r>
            <w:proofErr w:type="spellEnd"/>
            <w:r>
              <w:t xml:space="preserve"> </w:t>
            </w:r>
            <w:proofErr w:type="spellStart"/>
            <w:r>
              <w:t>akcije</w:t>
            </w:r>
            <w:proofErr w:type="spellEnd"/>
            <w:r>
              <w:t>.</w:t>
            </w:r>
          </w:p>
        </w:tc>
      </w:tr>
      <w:tr w:rsidR="00BF1E97" w:rsidTr="00BF1E97">
        <w:tc>
          <w:tcPr>
            <w:tcW w:w="2394" w:type="dxa"/>
          </w:tcPr>
          <w:p w:rsidR="00BF1E97" w:rsidRDefault="00BF1E97" w:rsidP="00BF1E97">
            <w:pPr>
              <w:rPr>
                <w:lang w:val="sr-Latn-RS"/>
              </w:rPr>
            </w:pPr>
          </w:p>
        </w:tc>
        <w:tc>
          <w:tcPr>
            <w:tcW w:w="2394" w:type="dxa"/>
          </w:tcPr>
          <w:p w:rsidR="00BF1E97" w:rsidRDefault="00BF1E97" w:rsidP="00BF1E97">
            <w:pPr>
              <w:rPr>
                <w:lang w:val="sr-Latn-RS"/>
              </w:rPr>
            </w:pPr>
          </w:p>
        </w:tc>
        <w:tc>
          <w:tcPr>
            <w:tcW w:w="2394" w:type="dxa"/>
          </w:tcPr>
          <w:p w:rsidR="00BF1E97" w:rsidRDefault="00BF1E97" w:rsidP="00BF1E97">
            <w:pPr>
              <w:rPr>
                <w:lang w:val="sr-Latn-RS"/>
              </w:rPr>
            </w:pPr>
          </w:p>
        </w:tc>
        <w:tc>
          <w:tcPr>
            <w:tcW w:w="2394" w:type="dxa"/>
          </w:tcPr>
          <w:p w:rsidR="00BF1E97" w:rsidRDefault="00BF1E97" w:rsidP="00BF1E97">
            <w:pPr>
              <w:rPr>
                <w:lang w:val="sr-Latn-RS"/>
              </w:rPr>
            </w:pPr>
          </w:p>
        </w:tc>
      </w:tr>
      <w:tr w:rsidR="00BF1E97" w:rsidTr="00BF1E97">
        <w:tc>
          <w:tcPr>
            <w:tcW w:w="2394" w:type="dxa"/>
          </w:tcPr>
          <w:p w:rsidR="00BF1E97" w:rsidRDefault="00BF1E97" w:rsidP="00BF1E97">
            <w:pPr>
              <w:rPr>
                <w:lang w:val="sr-Latn-RS"/>
              </w:rPr>
            </w:pPr>
          </w:p>
        </w:tc>
        <w:tc>
          <w:tcPr>
            <w:tcW w:w="2394" w:type="dxa"/>
          </w:tcPr>
          <w:p w:rsidR="00BF1E97" w:rsidRDefault="00BF1E97" w:rsidP="00BF1E97">
            <w:pPr>
              <w:rPr>
                <w:lang w:val="sr-Latn-RS"/>
              </w:rPr>
            </w:pPr>
          </w:p>
        </w:tc>
        <w:tc>
          <w:tcPr>
            <w:tcW w:w="2394" w:type="dxa"/>
          </w:tcPr>
          <w:p w:rsidR="00BF1E97" w:rsidRDefault="00BF1E97" w:rsidP="00BF1E97">
            <w:pPr>
              <w:rPr>
                <w:lang w:val="sr-Latn-RS"/>
              </w:rPr>
            </w:pPr>
          </w:p>
        </w:tc>
        <w:tc>
          <w:tcPr>
            <w:tcW w:w="2394" w:type="dxa"/>
          </w:tcPr>
          <w:p w:rsidR="00BF1E97" w:rsidRDefault="00BF1E97" w:rsidP="00BF1E97">
            <w:pPr>
              <w:rPr>
                <w:lang w:val="sr-Latn-RS"/>
              </w:rPr>
            </w:pPr>
          </w:p>
        </w:tc>
      </w:tr>
      <w:tr w:rsidR="00BF1E97" w:rsidTr="00BF1E97">
        <w:tc>
          <w:tcPr>
            <w:tcW w:w="2394" w:type="dxa"/>
          </w:tcPr>
          <w:p w:rsidR="00BF1E97" w:rsidRDefault="00BF1E97" w:rsidP="00BF1E97">
            <w:pPr>
              <w:rPr>
                <w:lang w:val="sr-Latn-RS"/>
              </w:rPr>
            </w:pPr>
          </w:p>
        </w:tc>
        <w:tc>
          <w:tcPr>
            <w:tcW w:w="2394" w:type="dxa"/>
          </w:tcPr>
          <w:p w:rsidR="00BF1E97" w:rsidRDefault="00BF1E97" w:rsidP="00BF1E97">
            <w:pPr>
              <w:rPr>
                <w:lang w:val="sr-Latn-RS"/>
              </w:rPr>
            </w:pPr>
          </w:p>
        </w:tc>
        <w:tc>
          <w:tcPr>
            <w:tcW w:w="2394" w:type="dxa"/>
          </w:tcPr>
          <w:p w:rsidR="00BF1E97" w:rsidRDefault="00BF1E97" w:rsidP="00BF1E97">
            <w:pPr>
              <w:rPr>
                <w:lang w:val="sr-Latn-RS"/>
              </w:rPr>
            </w:pPr>
          </w:p>
        </w:tc>
        <w:tc>
          <w:tcPr>
            <w:tcW w:w="2394" w:type="dxa"/>
          </w:tcPr>
          <w:p w:rsidR="00BF1E97" w:rsidRDefault="00BF1E97" w:rsidP="00BF1E97">
            <w:pPr>
              <w:rPr>
                <w:lang w:val="sr-Latn-RS"/>
              </w:rPr>
            </w:pPr>
          </w:p>
        </w:tc>
      </w:tr>
      <w:tr w:rsidR="00BF1E97" w:rsidTr="00BF1E97">
        <w:tc>
          <w:tcPr>
            <w:tcW w:w="2394" w:type="dxa"/>
          </w:tcPr>
          <w:p w:rsidR="00BF1E97" w:rsidRDefault="00BF1E97" w:rsidP="00BF1E97">
            <w:pPr>
              <w:rPr>
                <w:lang w:val="sr-Latn-RS"/>
              </w:rPr>
            </w:pPr>
          </w:p>
        </w:tc>
        <w:tc>
          <w:tcPr>
            <w:tcW w:w="2394" w:type="dxa"/>
          </w:tcPr>
          <w:p w:rsidR="00BF1E97" w:rsidRDefault="00BF1E97" w:rsidP="00BF1E97">
            <w:pPr>
              <w:rPr>
                <w:lang w:val="sr-Latn-RS"/>
              </w:rPr>
            </w:pPr>
          </w:p>
        </w:tc>
        <w:tc>
          <w:tcPr>
            <w:tcW w:w="2394" w:type="dxa"/>
          </w:tcPr>
          <w:p w:rsidR="00BF1E97" w:rsidRDefault="00BF1E97" w:rsidP="00BF1E97">
            <w:pPr>
              <w:rPr>
                <w:lang w:val="sr-Latn-RS"/>
              </w:rPr>
            </w:pPr>
          </w:p>
        </w:tc>
        <w:tc>
          <w:tcPr>
            <w:tcW w:w="2394" w:type="dxa"/>
          </w:tcPr>
          <w:p w:rsidR="00BF1E97" w:rsidRDefault="00BF1E97" w:rsidP="00BF1E97">
            <w:pPr>
              <w:rPr>
                <w:lang w:val="sr-Latn-RS"/>
              </w:rPr>
            </w:pPr>
          </w:p>
        </w:tc>
      </w:tr>
      <w:tr w:rsidR="00BF1E97" w:rsidTr="00BF1E97">
        <w:tc>
          <w:tcPr>
            <w:tcW w:w="2394" w:type="dxa"/>
          </w:tcPr>
          <w:p w:rsidR="00BF1E97" w:rsidRDefault="00BF1E97" w:rsidP="00BF1E97">
            <w:pPr>
              <w:rPr>
                <w:lang w:val="sr-Latn-RS"/>
              </w:rPr>
            </w:pPr>
          </w:p>
        </w:tc>
        <w:tc>
          <w:tcPr>
            <w:tcW w:w="2394" w:type="dxa"/>
          </w:tcPr>
          <w:p w:rsidR="00BF1E97" w:rsidRDefault="00BF1E97" w:rsidP="00BF1E97">
            <w:pPr>
              <w:rPr>
                <w:lang w:val="sr-Latn-RS"/>
              </w:rPr>
            </w:pPr>
          </w:p>
        </w:tc>
        <w:tc>
          <w:tcPr>
            <w:tcW w:w="2394" w:type="dxa"/>
          </w:tcPr>
          <w:p w:rsidR="00BF1E97" w:rsidRDefault="00BF1E97" w:rsidP="00BF1E97">
            <w:pPr>
              <w:rPr>
                <w:lang w:val="sr-Latn-RS"/>
              </w:rPr>
            </w:pPr>
          </w:p>
        </w:tc>
        <w:tc>
          <w:tcPr>
            <w:tcW w:w="2394" w:type="dxa"/>
          </w:tcPr>
          <w:p w:rsidR="00BF1E97" w:rsidRDefault="00BF1E97" w:rsidP="00BF1E97">
            <w:pPr>
              <w:rPr>
                <w:lang w:val="sr-Latn-RS"/>
              </w:rPr>
            </w:pPr>
          </w:p>
        </w:tc>
      </w:tr>
      <w:tr w:rsidR="00BF1E97" w:rsidTr="00BF1E97">
        <w:tc>
          <w:tcPr>
            <w:tcW w:w="2394" w:type="dxa"/>
          </w:tcPr>
          <w:p w:rsidR="00BF1E97" w:rsidRDefault="00BF1E97" w:rsidP="00BF1E97">
            <w:pPr>
              <w:rPr>
                <w:lang w:val="sr-Latn-RS"/>
              </w:rPr>
            </w:pPr>
          </w:p>
        </w:tc>
        <w:tc>
          <w:tcPr>
            <w:tcW w:w="2394" w:type="dxa"/>
          </w:tcPr>
          <w:p w:rsidR="00BF1E97" w:rsidRDefault="00BF1E97" w:rsidP="00BF1E97">
            <w:pPr>
              <w:rPr>
                <w:lang w:val="sr-Latn-RS"/>
              </w:rPr>
            </w:pPr>
          </w:p>
        </w:tc>
        <w:tc>
          <w:tcPr>
            <w:tcW w:w="2394" w:type="dxa"/>
          </w:tcPr>
          <w:p w:rsidR="00BF1E97" w:rsidRDefault="00BF1E97" w:rsidP="00BF1E97">
            <w:pPr>
              <w:rPr>
                <w:lang w:val="sr-Latn-RS"/>
              </w:rPr>
            </w:pPr>
          </w:p>
        </w:tc>
        <w:tc>
          <w:tcPr>
            <w:tcW w:w="2394" w:type="dxa"/>
          </w:tcPr>
          <w:p w:rsidR="00BF1E97" w:rsidRDefault="00BF1E97" w:rsidP="00BF1E97">
            <w:pPr>
              <w:rPr>
                <w:lang w:val="sr-Latn-RS"/>
              </w:rPr>
            </w:pPr>
          </w:p>
        </w:tc>
      </w:tr>
    </w:tbl>
    <w:p w:rsidR="00BF1E97" w:rsidRPr="00BF1E97" w:rsidRDefault="00BF1E97" w:rsidP="00BF1E97">
      <w:pPr>
        <w:rPr>
          <w:lang w:val="sr-Latn-RS"/>
        </w:rPr>
      </w:pPr>
    </w:p>
    <w:p w:rsidR="00BF1E97" w:rsidRPr="004C561E" w:rsidRDefault="00BF1E97" w:rsidP="00084037">
      <w:pPr>
        <w:rPr>
          <w:lang w:val="sr-Latn-RS"/>
        </w:rPr>
      </w:pPr>
    </w:p>
    <w:p w:rsidR="00EB58E8" w:rsidRPr="004C561E" w:rsidRDefault="004122B5">
      <w:pPr>
        <w:rPr>
          <w:lang w:val="sr-Latn-RS"/>
        </w:rPr>
      </w:pPr>
    </w:p>
    <w:sectPr w:rsidR="00EB58E8" w:rsidRPr="004C561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22B5" w:rsidRDefault="004122B5" w:rsidP="00CB0B7A">
      <w:pPr>
        <w:spacing w:after="0" w:line="240" w:lineRule="auto"/>
      </w:pPr>
      <w:r>
        <w:separator/>
      </w:r>
    </w:p>
  </w:endnote>
  <w:endnote w:type="continuationSeparator" w:id="0">
    <w:p w:rsidR="004122B5" w:rsidRDefault="004122B5" w:rsidP="00CB0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22B5" w:rsidRDefault="004122B5" w:rsidP="00CB0B7A">
      <w:pPr>
        <w:spacing w:after="0" w:line="240" w:lineRule="auto"/>
      </w:pPr>
      <w:r>
        <w:separator/>
      </w:r>
    </w:p>
  </w:footnote>
  <w:footnote w:type="continuationSeparator" w:id="0">
    <w:p w:rsidR="004122B5" w:rsidRDefault="004122B5" w:rsidP="00CB0B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B7A" w:rsidRPr="000776B4" w:rsidRDefault="000776B4">
    <w:pPr>
      <w:pStyle w:val="Header"/>
      <w:rPr>
        <w:lang w:val="sr-Latn-RS"/>
      </w:rPr>
    </w:pPr>
    <w:proofErr w:type="spellStart"/>
    <w:r>
      <w:t>Autor</w:t>
    </w:r>
    <w:proofErr w:type="spellEnd"/>
    <w:r>
      <w:t xml:space="preserve">: </w:t>
    </w:r>
    <w:proofErr w:type="spellStart"/>
    <w:r>
      <w:t>Petar</w:t>
    </w:r>
    <w:proofErr w:type="spellEnd"/>
    <w:r>
      <w:t xml:space="preserve"> </w:t>
    </w:r>
    <w:proofErr w:type="spellStart"/>
    <w:r>
      <w:t>Radičević</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D6C0C"/>
    <w:multiLevelType w:val="hybridMultilevel"/>
    <w:tmpl w:val="3C8C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34681A"/>
    <w:multiLevelType w:val="hybridMultilevel"/>
    <w:tmpl w:val="CA8AB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33650A"/>
    <w:multiLevelType w:val="hybridMultilevel"/>
    <w:tmpl w:val="B186E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A5537F"/>
    <w:multiLevelType w:val="hybridMultilevel"/>
    <w:tmpl w:val="99E8C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846313"/>
    <w:multiLevelType w:val="hybridMultilevel"/>
    <w:tmpl w:val="14F45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E8478E"/>
    <w:multiLevelType w:val="hybridMultilevel"/>
    <w:tmpl w:val="B00EB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673EEE"/>
    <w:multiLevelType w:val="hybridMultilevel"/>
    <w:tmpl w:val="1B943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1E1FC4"/>
    <w:multiLevelType w:val="hybridMultilevel"/>
    <w:tmpl w:val="AB627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357398"/>
    <w:multiLevelType w:val="hybridMultilevel"/>
    <w:tmpl w:val="7138E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757852"/>
    <w:multiLevelType w:val="hybridMultilevel"/>
    <w:tmpl w:val="9DE01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EA0351"/>
    <w:multiLevelType w:val="hybridMultilevel"/>
    <w:tmpl w:val="7D521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B310A1"/>
    <w:multiLevelType w:val="hybridMultilevel"/>
    <w:tmpl w:val="99E8C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A742B4"/>
    <w:multiLevelType w:val="hybridMultilevel"/>
    <w:tmpl w:val="E0B65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D321DC"/>
    <w:multiLevelType w:val="hybridMultilevel"/>
    <w:tmpl w:val="82708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421BA2"/>
    <w:multiLevelType w:val="hybridMultilevel"/>
    <w:tmpl w:val="E2462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8"/>
  </w:num>
  <w:num w:numId="4">
    <w:abstractNumId w:val="2"/>
  </w:num>
  <w:num w:numId="5">
    <w:abstractNumId w:val="11"/>
  </w:num>
  <w:num w:numId="6">
    <w:abstractNumId w:val="12"/>
  </w:num>
  <w:num w:numId="7">
    <w:abstractNumId w:val="3"/>
  </w:num>
  <w:num w:numId="8">
    <w:abstractNumId w:val="5"/>
  </w:num>
  <w:num w:numId="9">
    <w:abstractNumId w:val="9"/>
  </w:num>
  <w:num w:numId="10">
    <w:abstractNumId w:val="14"/>
  </w:num>
  <w:num w:numId="11">
    <w:abstractNumId w:val="1"/>
  </w:num>
  <w:num w:numId="12">
    <w:abstractNumId w:val="10"/>
  </w:num>
  <w:num w:numId="13">
    <w:abstractNumId w:val="4"/>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037"/>
    <w:rsid w:val="000776B4"/>
    <w:rsid w:val="00084037"/>
    <w:rsid w:val="001C2297"/>
    <w:rsid w:val="001D0D9C"/>
    <w:rsid w:val="001E246E"/>
    <w:rsid w:val="001E410C"/>
    <w:rsid w:val="002F5DE3"/>
    <w:rsid w:val="003B4BD0"/>
    <w:rsid w:val="003E3546"/>
    <w:rsid w:val="004122B5"/>
    <w:rsid w:val="00433AC5"/>
    <w:rsid w:val="00437FFA"/>
    <w:rsid w:val="00447017"/>
    <w:rsid w:val="00491AD1"/>
    <w:rsid w:val="004A7664"/>
    <w:rsid w:val="004C561E"/>
    <w:rsid w:val="006A026F"/>
    <w:rsid w:val="00717739"/>
    <w:rsid w:val="00BF1E97"/>
    <w:rsid w:val="00CB0B7A"/>
    <w:rsid w:val="00D15A71"/>
    <w:rsid w:val="00D71397"/>
    <w:rsid w:val="00E67DE8"/>
    <w:rsid w:val="00ED5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037"/>
  </w:style>
  <w:style w:type="paragraph" w:styleId="Heading1">
    <w:name w:val="heading 1"/>
    <w:basedOn w:val="Normal"/>
    <w:next w:val="Normal"/>
    <w:link w:val="Heading1Char"/>
    <w:uiPriority w:val="9"/>
    <w:qFormat/>
    <w:rsid w:val="000840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4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0840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0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403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084037"/>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0840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403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84037"/>
    <w:pPr>
      <w:ind w:left="720"/>
      <w:contextualSpacing/>
    </w:pPr>
  </w:style>
  <w:style w:type="paragraph" w:styleId="Header">
    <w:name w:val="header"/>
    <w:basedOn w:val="Normal"/>
    <w:link w:val="HeaderChar"/>
    <w:uiPriority w:val="99"/>
    <w:unhideWhenUsed/>
    <w:rsid w:val="00CB0B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B7A"/>
  </w:style>
  <w:style w:type="paragraph" w:styleId="Footer">
    <w:name w:val="footer"/>
    <w:basedOn w:val="Normal"/>
    <w:link w:val="FooterChar"/>
    <w:uiPriority w:val="99"/>
    <w:unhideWhenUsed/>
    <w:rsid w:val="00CB0B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B7A"/>
  </w:style>
  <w:style w:type="table" w:styleId="TableGrid">
    <w:name w:val="Table Grid"/>
    <w:basedOn w:val="TableNormal"/>
    <w:uiPriority w:val="59"/>
    <w:rsid w:val="00BF1E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037"/>
  </w:style>
  <w:style w:type="paragraph" w:styleId="Heading1">
    <w:name w:val="heading 1"/>
    <w:basedOn w:val="Normal"/>
    <w:next w:val="Normal"/>
    <w:link w:val="Heading1Char"/>
    <w:uiPriority w:val="9"/>
    <w:qFormat/>
    <w:rsid w:val="000840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4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0840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0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403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084037"/>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0840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403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84037"/>
    <w:pPr>
      <w:ind w:left="720"/>
      <w:contextualSpacing/>
    </w:pPr>
  </w:style>
  <w:style w:type="paragraph" w:styleId="Header">
    <w:name w:val="header"/>
    <w:basedOn w:val="Normal"/>
    <w:link w:val="HeaderChar"/>
    <w:uiPriority w:val="99"/>
    <w:unhideWhenUsed/>
    <w:rsid w:val="00CB0B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B7A"/>
  </w:style>
  <w:style w:type="paragraph" w:styleId="Footer">
    <w:name w:val="footer"/>
    <w:basedOn w:val="Normal"/>
    <w:link w:val="FooterChar"/>
    <w:uiPriority w:val="99"/>
    <w:unhideWhenUsed/>
    <w:rsid w:val="00CB0B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B7A"/>
  </w:style>
  <w:style w:type="table" w:styleId="TableGrid">
    <w:name w:val="Table Grid"/>
    <w:basedOn w:val="TableNormal"/>
    <w:uiPriority w:val="59"/>
    <w:rsid w:val="00BF1E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2020-04-02T16:49:00Z</dcterms:created>
  <dcterms:modified xsi:type="dcterms:W3CDTF">2020-04-02T16:51:00Z</dcterms:modified>
</cp:coreProperties>
</file>